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0F646" w14:textId="74D0FB71" w:rsidR="00562C54" w:rsidRPr="00DA4530" w:rsidRDefault="00562C54" w:rsidP="00562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Toc338087925"/>
      <w:r>
        <w:rPr>
          <w:rFonts w:ascii="Arial" w:hAnsi="Arial" w:cs="Arial"/>
          <w:b/>
          <w:bCs/>
          <w:kern w:val="28"/>
          <w:sz w:val="32"/>
          <w:szCs w:val="32"/>
        </w:rPr>
        <w:t>25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>.</w:t>
      </w:r>
      <w:r>
        <w:rPr>
          <w:rFonts w:ascii="Arial" w:hAnsi="Arial" w:cs="Arial"/>
          <w:b/>
          <w:bCs/>
          <w:kern w:val="28"/>
          <w:sz w:val="32"/>
          <w:szCs w:val="32"/>
        </w:rPr>
        <w:t>01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>.20</w:t>
      </w:r>
      <w:r>
        <w:rPr>
          <w:rFonts w:ascii="Arial" w:hAnsi="Arial" w:cs="Arial"/>
          <w:b/>
          <w:bCs/>
          <w:kern w:val="28"/>
          <w:sz w:val="32"/>
          <w:szCs w:val="32"/>
        </w:rPr>
        <w:t>1</w:t>
      </w:r>
      <w:r w:rsidRPr="00DA4530">
        <w:rPr>
          <w:rFonts w:ascii="Arial" w:hAnsi="Arial" w:cs="Arial"/>
          <w:b/>
          <w:bCs/>
          <w:kern w:val="28"/>
          <w:sz w:val="32"/>
          <w:szCs w:val="32"/>
        </w:rPr>
        <w:t xml:space="preserve">Г. № </w:t>
      </w:r>
      <w:r>
        <w:rPr>
          <w:rFonts w:ascii="Arial" w:hAnsi="Arial" w:cs="Arial"/>
          <w:b/>
          <w:bCs/>
          <w:kern w:val="28"/>
          <w:sz w:val="32"/>
          <w:szCs w:val="32"/>
        </w:rPr>
        <w:t>22</w:t>
      </w:r>
    </w:p>
    <w:p w14:paraId="31449131" w14:textId="77777777" w:rsidR="00562C54" w:rsidRPr="00DA4530" w:rsidRDefault="00562C54" w:rsidP="00562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2E82D803" w14:textId="77777777" w:rsidR="00562C54" w:rsidRPr="00DA4530" w:rsidRDefault="00562C54" w:rsidP="00562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6CA5B232" w14:textId="77777777" w:rsidR="00562C54" w:rsidRPr="00DA4530" w:rsidRDefault="00562C54" w:rsidP="00562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2BB21077" w14:textId="77777777" w:rsidR="00562C54" w:rsidRPr="00DA4530" w:rsidRDefault="00562C54" w:rsidP="00562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692E7913" w14:textId="77777777" w:rsidR="00562C54" w:rsidRPr="00DA4530" w:rsidRDefault="00562C54" w:rsidP="00562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36E7B18F" w14:textId="77777777" w:rsidR="00562C54" w:rsidRPr="00DA4530" w:rsidRDefault="00562C54" w:rsidP="00562C5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DA4530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14:paraId="15AA5959" w14:textId="319922A5" w:rsidR="00BC2031" w:rsidRPr="00562C54" w:rsidRDefault="00BC2031" w:rsidP="00562C54">
      <w:pPr>
        <w:ind w:right="-2"/>
        <w:jc w:val="center"/>
        <w:rPr>
          <w:rFonts w:ascii="Arial" w:hAnsi="Arial" w:cs="Arial"/>
          <w:b/>
          <w:bCs/>
          <w:sz w:val="32"/>
          <w:szCs w:val="32"/>
        </w:rPr>
      </w:pPr>
      <w:r w:rsidRPr="00562C54">
        <w:rPr>
          <w:rFonts w:ascii="Arial" w:hAnsi="Arial" w:cs="Arial"/>
          <w:b/>
          <w:bCs/>
          <w:iCs/>
          <w:sz w:val="32"/>
          <w:szCs w:val="32"/>
        </w:rPr>
        <w:t>О</w:t>
      </w:r>
      <w:r w:rsidR="00AC4F59" w:rsidRPr="00562C54">
        <w:rPr>
          <w:rFonts w:ascii="Arial" w:hAnsi="Arial" w:cs="Arial"/>
          <w:b/>
          <w:bCs/>
          <w:iCs/>
          <w:sz w:val="32"/>
          <w:szCs w:val="32"/>
        </w:rPr>
        <w:t xml:space="preserve"> внесении изменени</w:t>
      </w:r>
      <w:r w:rsidR="007175D2" w:rsidRPr="00562C54">
        <w:rPr>
          <w:rFonts w:ascii="Arial" w:hAnsi="Arial" w:cs="Arial"/>
          <w:b/>
          <w:bCs/>
          <w:iCs/>
          <w:sz w:val="32"/>
          <w:szCs w:val="32"/>
        </w:rPr>
        <w:t>й</w:t>
      </w:r>
      <w:r w:rsidR="00AC4F59" w:rsidRPr="00562C54">
        <w:rPr>
          <w:rFonts w:ascii="Arial" w:hAnsi="Arial" w:cs="Arial"/>
          <w:b/>
          <w:bCs/>
          <w:iCs/>
          <w:sz w:val="32"/>
          <w:szCs w:val="32"/>
        </w:rPr>
        <w:t xml:space="preserve"> в </w:t>
      </w:r>
      <w:r w:rsidR="00762D90" w:rsidRPr="00562C54">
        <w:rPr>
          <w:rFonts w:ascii="Arial" w:hAnsi="Arial" w:cs="Arial"/>
          <w:b/>
          <w:bCs/>
          <w:iCs/>
          <w:sz w:val="32"/>
          <w:szCs w:val="32"/>
        </w:rPr>
        <w:t>бюджетн</w:t>
      </w:r>
      <w:r w:rsidR="002F3ED8" w:rsidRPr="00562C54">
        <w:rPr>
          <w:rFonts w:ascii="Arial" w:hAnsi="Arial" w:cs="Arial"/>
          <w:b/>
          <w:bCs/>
          <w:iCs/>
          <w:sz w:val="32"/>
          <w:szCs w:val="32"/>
        </w:rPr>
        <w:t>ый</w:t>
      </w:r>
      <w:r w:rsidR="00762D90" w:rsidRPr="00562C54">
        <w:rPr>
          <w:rFonts w:ascii="Arial" w:hAnsi="Arial" w:cs="Arial"/>
          <w:b/>
          <w:bCs/>
          <w:iCs/>
          <w:sz w:val="32"/>
          <w:szCs w:val="32"/>
        </w:rPr>
        <w:t xml:space="preserve"> прогноз Слюдянского муниципального образования на </w:t>
      </w:r>
      <w:r w:rsidR="00D2367C" w:rsidRPr="00562C54">
        <w:rPr>
          <w:rFonts w:ascii="Arial" w:hAnsi="Arial" w:cs="Arial"/>
          <w:b/>
          <w:bCs/>
          <w:iCs/>
          <w:sz w:val="32"/>
          <w:szCs w:val="32"/>
        </w:rPr>
        <w:t>долгосрочный период</w:t>
      </w:r>
      <w:r w:rsidR="009652B5" w:rsidRPr="00562C54">
        <w:rPr>
          <w:rFonts w:ascii="Arial" w:hAnsi="Arial" w:cs="Arial"/>
          <w:b/>
          <w:bCs/>
          <w:iCs/>
          <w:sz w:val="32"/>
          <w:szCs w:val="32"/>
        </w:rPr>
        <w:t>,</w:t>
      </w:r>
      <w:r w:rsidR="002F3ED8" w:rsidRPr="00562C54">
        <w:rPr>
          <w:rFonts w:ascii="Arial" w:hAnsi="Arial" w:cs="Arial"/>
          <w:b/>
          <w:bCs/>
          <w:sz w:val="32"/>
          <w:szCs w:val="32"/>
        </w:rPr>
        <w:t xml:space="preserve"> утвержденный постановлением администрации Слюдянского городского поселения от 15.02.2017 года № 133</w:t>
      </w:r>
    </w:p>
    <w:p w14:paraId="43326FAB" w14:textId="509C9F63" w:rsidR="00E33F58" w:rsidRPr="00562C54" w:rsidRDefault="00BC2031" w:rsidP="00562C54">
      <w:pPr>
        <w:tabs>
          <w:tab w:val="left" w:pos="709"/>
          <w:tab w:val="left" w:pos="86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62C54">
        <w:rPr>
          <w:rFonts w:ascii="Arial" w:hAnsi="Arial" w:cs="Arial"/>
          <w:sz w:val="24"/>
          <w:szCs w:val="24"/>
        </w:rPr>
        <w:t>В соответствии с</w:t>
      </w:r>
      <w:r w:rsidR="00AC4F59" w:rsidRPr="00562C54">
        <w:rPr>
          <w:rFonts w:ascii="Arial" w:hAnsi="Arial" w:cs="Arial"/>
          <w:sz w:val="24"/>
          <w:szCs w:val="24"/>
        </w:rPr>
        <w:t xml:space="preserve"> пунктом 6</w:t>
      </w:r>
      <w:r w:rsidRPr="00562C54">
        <w:rPr>
          <w:rFonts w:ascii="Arial" w:hAnsi="Arial" w:cs="Arial"/>
          <w:sz w:val="24"/>
          <w:szCs w:val="24"/>
        </w:rPr>
        <w:t xml:space="preserve"> стать</w:t>
      </w:r>
      <w:r w:rsidR="00AC4F59" w:rsidRPr="00562C54">
        <w:rPr>
          <w:rFonts w:ascii="Arial" w:hAnsi="Arial" w:cs="Arial"/>
          <w:sz w:val="24"/>
          <w:szCs w:val="24"/>
        </w:rPr>
        <w:t>и</w:t>
      </w:r>
      <w:r w:rsidR="002C06B0" w:rsidRPr="00562C54">
        <w:rPr>
          <w:rFonts w:ascii="Arial" w:hAnsi="Arial" w:cs="Arial"/>
          <w:sz w:val="24"/>
          <w:szCs w:val="24"/>
        </w:rPr>
        <w:t xml:space="preserve"> 170.1</w:t>
      </w:r>
      <w:r w:rsidRPr="00562C54">
        <w:rPr>
          <w:rFonts w:ascii="Arial" w:hAnsi="Arial" w:cs="Arial"/>
          <w:sz w:val="24"/>
          <w:szCs w:val="24"/>
        </w:rPr>
        <w:t xml:space="preserve"> Бюджетного кодекса Российской Федерации, </w:t>
      </w:r>
      <w:r w:rsidR="00A35E65" w:rsidRPr="00562C54">
        <w:rPr>
          <w:rFonts w:ascii="Arial" w:hAnsi="Arial" w:cs="Arial"/>
          <w:sz w:val="24"/>
          <w:szCs w:val="24"/>
        </w:rPr>
        <w:t xml:space="preserve">статьей 5.1 Положения </w:t>
      </w:r>
      <w:r w:rsidR="00D9715C" w:rsidRPr="00562C54">
        <w:rPr>
          <w:rFonts w:ascii="Arial" w:hAnsi="Arial" w:cs="Arial"/>
          <w:sz w:val="24"/>
          <w:szCs w:val="24"/>
        </w:rPr>
        <w:t xml:space="preserve">о </w:t>
      </w:r>
      <w:r w:rsidR="00A35E65" w:rsidRPr="00562C54">
        <w:rPr>
          <w:rFonts w:ascii="Arial" w:hAnsi="Arial" w:cs="Arial"/>
          <w:sz w:val="24"/>
          <w:szCs w:val="24"/>
        </w:rPr>
        <w:t>бюдж</w:t>
      </w:r>
      <w:r w:rsidR="00D9715C" w:rsidRPr="00562C54">
        <w:rPr>
          <w:rFonts w:ascii="Arial" w:hAnsi="Arial" w:cs="Arial"/>
          <w:sz w:val="24"/>
          <w:szCs w:val="24"/>
        </w:rPr>
        <w:t>етном процессе в Слюдянском муниципальном образовании,</w:t>
      </w:r>
      <w:r w:rsidR="000F71DC" w:rsidRPr="00562C54">
        <w:rPr>
          <w:rFonts w:ascii="Arial" w:hAnsi="Arial" w:cs="Arial"/>
          <w:sz w:val="24"/>
          <w:szCs w:val="24"/>
        </w:rPr>
        <w:t xml:space="preserve"> </w:t>
      </w:r>
      <w:r w:rsidR="00D9715C" w:rsidRPr="00562C54">
        <w:rPr>
          <w:rFonts w:ascii="Arial" w:hAnsi="Arial" w:cs="Arial"/>
          <w:sz w:val="24"/>
          <w:szCs w:val="24"/>
        </w:rPr>
        <w:t>утвержден</w:t>
      </w:r>
      <w:r w:rsidR="000F71DC" w:rsidRPr="00562C54">
        <w:rPr>
          <w:rFonts w:ascii="Arial" w:hAnsi="Arial" w:cs="Arial"/>
          <w:sz w:val="24"/>
          <w:szCs w:val="24"/>
        </w:rPr>
        <w:t>н</w:t>
      </w:r>
      <w:r w:rsidR="00D9715C" w:rsidRPr="00562C54">
        <w:rPr>
          <w:rFonts w:ascii="Arial" w:hAnsi="Arial" w:cs="Arial"/>
          <w:sz w:val="24"/>
          <w:szCs w:val="24"/>
        </w:rPr>
        <w:t>о</w:t>
      </w:r>
      <w:r w:rsidR="003278D3" w:rsidRPr="00562C54">
        <w:rPr>
          <w:rFonts w:ascii="Arial" w:hAnsi="Arial" w:cs="Arial"/>
          <w:sz w:val="24"/>
          <w:szCs w:val="24"/>
        </w:rPr>
        <w:t>го</w:t>
      </w:r>
      <w:r w:rsidR="00D9715C" w:rsidRPr="00562C54">
        <w:rPr>
          <w:rFonts w:ascii="Arial" w:hAnsi="Arial" w:cs="Arial"/>
          <w:sz w:val="24"/>
          <w:szCs w:val="24"/>
        </w:rPr>
        <w:t xml:space="preserve"> решением Думы Слюдянского муниципального образов</w:t>
      </w:r>
      <w:r w:rsidR="000F71DC" w:rsidRPr="00562C54">
        <w:rPr>
          <w:rFonts w:ascii="Arial" w:hAnsi="Arial" w:cs="Arial"/>
          <w:sz w:val="24"/>
          <w:szCs w:val="24"/>
        </w:rPr>
        <w:t>а</w:t>
      </w:r>
      <w:r w:rsidR="00D9715C" w:rsidRPr="00562C54">
        <w:rPr>
          <w:rFonts w:ascii="Arial" w:hAnsi="Arial" w:cs="Arial"/>
          <w:sz w:val="24"/>
          <w:szCs w:val="24"/>
        </w:rPr>
        <w:t>ния от 25.07.2013 № 38</w:t>
      </w:r>
      <w:r w:rsidR="000F71DC" w:rsidRPr="00562C54">
        <w:rPr>
          <w:rFonts w:ascii="Arial" w:hAnsi="Arial" w:cs="Arial"/>
          <w:sz w:val="24"/>
          <w:szCs w:val="24"/>
        </w:rPr>
        <w:t xml:space="preserve"> </w:t>
      </w:r>
      <w:r w:rsidR="000F71DC" w:rsidRPr="00562C54">
        <w:rPr>
          <w:rFonts w:ascii="Arial" w:hAnsi="Arial" w:cs="Arial"/>
          <w:sz w:val="24"/>
          <w:szCs w:val="24"/>
          <w:lang w:val="en-US"/>
        </w:rPr>
        <w:t>III</w:t>
      </w:r>
      <w:r w:rsidR="000F71DC" w:rsidRPr="00562C54">
        <w:rPr>
          <w:rFonts w:ascii="Arial" w:hAnsi="Arial" w:cs="Arial"/>
          <w:sz w:val="24"/>
          <w:szCs w:val="24"/>
        </w:rPr>
        <w:t>-ГД,</w:t>
      </w:r>
      <w:r w:rsidR="00D9715C" w:rsidRPr="00562C54">
        <w:rPr>
          <w:rFonts w:ascii="Arial" w:hAnsi="Arial" w:cs="Arial"/>
          <w:sz w:val="24"/>
          <w:szCs w:val="24"/>
        </w:rPr>
        <w:t xml:space="preserve"> </w:t>
      </w:r>
      <w:r w:rsidRPr="00562C54">
        <w:rPr>
          <w:rFonts w:ascii="Arial" w:hAnsi="Arial" w:cs="Arial"/>
          <w:sz w:val="24"/>
          <w:szCs w:val="24"/>
        </w:rPr>
        <w:t xml:space="preserve">учитывая положения </w:t>
      </w:r>
      <w:r w:rsidR="00CA2927" w:rsidRPr="00562C54">
        <w:rPr>
          <w:rFonts w:ascii="Arial" w:hAnsi="Arial" w:cs="Arial"/>
          <w:sz w:val="24"/>
          <w:szCs w:val="24"/>
        </w:rPr>
        <w:t xml:space="preserve">Порядка </w:t>
      </w:r>
      <w:r w:rsidR="00BE3AC3" w:rsidRPr="00562C54">
        <w:rPr>
          <w:rFonts w:ascii="Arial" w:hAnsi="Arial" w:cs="Arial"/>
          <w:sz w:val="24"/>
          <w:szCs w:val="24"/>
        </w:rPr>
        <w:t>разработки и утверждения, периода</w:t>
      </w:r>
      <w:r w:rsidR="000D1F26" w:rsidRPr="00562C54">
        <w:rPr>
          <w:rFonts w:ascii="Arial" w:hAnsi="Arial" w:cs="Arial"/>
          <w:sz w:val="24"/>
          <w:szCs w:val="24"/>
        </w:rPr>
        <w:t xml:space="preserve"> действия, а также требований к составу и содержанию бюджетного прогноза Слюдянского муниципального образования на долгосрочный период</w:t>
      </w:r>
      <w:r w:rsidRPr="00562C54">
        <w:rPr>
          <w:rFonts w:ascii="Arial" w:hAnsi="Arial" w:cs="Arial"/>
          <w:sz w:val="24"/>
          <w:szCs w:val="24"/>
        </w:rPr>
        <w:t xml:space="preserve">, </w:t>
      </w:r>
      <w:r w:rsidR="003511DE" w:rsidRPr="00562C54">
        <w:rPr>
          <w:rFonts w:ascii="Arial" w:hAnsi="Arial" w:cs="Arial"/>
          <w:sz w:val="24"/>
          <w:szCs w:val="24"/>
        </w:rPr>
        <w:t xml:space="preserve">руководствуясь </w:t>
      </w:r>
      <w:r w:rsidRPr="00562C54">
        <w:rPr>
          <w:rFonts w:ascii="Arial" w:hAnsi="Arial" w:cs="Arial"/>
          <w:spacing w:val="-1"/>
          <w:sz w:val="24"/>
          <w:szCs w:val="24"/>
        </w:rPr>
        <w:t>стат</w:t>
      </w:r>
      <w:r w:rsidR="003511DE" w:rsidRPr="00562C54">
        <w:rPr>
          <w:rFonts w:ascii="Arial" w:hAnsi="Arial" w:cs="Arial"/>
          <w:spacing w:val="-1"/>
          <w:sz w:val="24"/>
          <w:szCs w:val="24"/>
        </w:rPr>
        <w:t>ьями</w:t>
      </w:r>
      <w:r w:rsidRPr="00562C54">
        <w:rPr>
          <w:rFonts w:ascii="Arial" w:hAnsi="Arial" w:cs="Arial"/>
          <w:spacing w:val="-1"/>
          <w:sz w:val="24"/>
          <w:szCs w:val="24"/>
        </w:rPr>
        <w:t xml:space="preserve"> 44,47</w:t>
      </w:r>
      <w:r w:rsidRPr="00562C54">
        <w:rPr>
          <w:rFonts w:ascii="Arial" w:hAnsi="Arial" w:cs="Arial"/>
          <w:sz w:val="24"/>
          <w:szCs w:val="24"/>
        </w:rPr>
        <w:t xml:space="preserve"> </w:t>
      </w:r>
      <w:r w:rsidR="00E33F58" w:rsidRPr="00562C54">
        <w:rPr>
          <w:rFonts w:ascii="Arial" w:hAnsi="Arial" w:cs="Arial"/>
          <w:sz w:val="24"/>
          <w:szCs w:val="24"/>
        </w:rPr>
        <w:t xml:space="preserve">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23 декабря 2005 года </w:t>
      </w:r>
      <w:r w:rsidR="00171235" w:rsidRPr="00562C54">
        <w:rPr>
          <w:rFonts w:ascii="Arial" w:hAnsi="Arial" w:cs="Arial"/>
          <w:sz w:val="24"/>
          <w:szCs w:val="24"/>
        </w:rPr>
        <w:t xml:space="preserve">  </w:t>
      </w:r>
      <w:r w:rsidR="00E33F58" w:rsidRPr="00562C54">
        <w:rPr>
          <w:rFonts w:ascii="Arial" w:hAnsi="Arial" w:cs="Arial"/>
          <w:sz w:val="24"/>
          <w:szCs w:val="24"/>
        </w:rPr>
        <w:t xml:space="preserve">№ </w:t>
      </w:r>
      <w:r w:rsidR="00E33F58" w:rsidRPr="00562C54">
        <w:rPr>
          <w:rFonts w:ascii="Arial" w:hAnsi="Arial" w:cs="Arial"/>
          <w:sz w:val="24"/>
          <w:szCs w:val="24"/>
          <w:lang w:val="en-US"/>
        </w:rPr>
        <w:t>RU</w:t>
      </w:r>
      <w:r w:rsidR="00E33F58" w:rsidRPr="00562C54">
        <w:rPr>
          <w:rFonts w:ascii="Arial" w:hAnsi="Arial" w:cs="Arial"/>
          <w:sz w:val="24"/>
          <w:szCs w:val="24"/>
        </w:rPr>
        <w:t xml:space="preserve"> 385181042005001, с изменениями и дополнениями, зарегистрированными Управлением Министерства юстиции Российской Федерации по Иркутской области </w:t>
      </w:r>
      <w:r w:rsidR="00E33F58" w:rsidRPr="00562C54">
        <w:rPr>
          <w:rFonts w:ascii="Arial" w:hAnsi="Arial" w:cs="Arial"/>
          <w:color w:val="000000" w:themeColor="text1"/>
          <w:sz w:val="24"/>
          <w:szCs w:val="24"/>
        </w:rPr>
        <w:t xml:space="preserve">от </w:t>
      </w:r>
      <w:r w:rsidR="002F3ED8" w:rsidRPr="00562C54">
        <w:rPr>
          <w:rFonts w:ascii="Arial" w:hAnsi="Arial" w:cs="Arial"/>
          <w:color w:val="000000" w:themeColor="text1"/>
          <w:sz w:val="24"/>
          <w:szCs w:val="24"/>
        </w:rPr>
        <w:t>1</w:t>
      </w:r>
      <w:r w:rsidR="00DD14B7" w:rsidRPr="00562C54">
        <w:rPr>
          <w:rFonts w:ascii="Arial" w:hAnsi="Arial" w:cs="Arial"/>
          <w:color w:val="000000" w:themeColor="text1"/>
          <w:sz w:val="24"/>
          <w:szCs w:val="24"/>
        </w:rPr>
        <w:t>4</w:t>
      </w:r>
      <w:r w:rsidR="00E33F58" w:rsidRPr="00562C5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D14B7" w:rsidRPr="00562C54">
        <w:rPr>
          <w:rFonts w:ascii="Arial" w:hAnsi="Arial" w:cs="Arial"/>
          <w:color w:val="000000" w:themeColor="text1"/>
          <w:sz w:val="24"/>
          <w:szCs w:val="24"/>
        </w:rPr>
        <w:t>мая</w:t>
      </w:r>
      <w:r w:rsidR="00E33F58" w:rsidRPr="00562C54">
        <w:rPr>
          <w:rFonts w:ascii="Arial" w:hAnsi="Arial" w:cs="Arial"/>
          <w:color w:val="000000" w:themeColor="text1"/>
          <w:sz w:val="24"/>
          <w:szCs w:val="24"/>
        </w:rPr>
        <w:t xml:space="preserve"> 20</w:t>
      </w:r>
      <w:r w:rsidR="002F3ED8" w:rsidRPr="00562C54">
        <w:rPr>
          <w:rFonts w:ascii="Arial" w:hAnsi="Arial" w:cs="Arial"/>
          <w:color w:val="000000" w:themeColor="text1"/>
          <w:sz w:val="24"/>
          <w:szCs w:val="24"/>
        </w:rPr>
        <w:t>20</w:t>
      </w:r>
      <w:r w:rsidR="00E33F58" w:rsidRPr="00562C54">
        <w:rPr>
          <w:rFonts w:ascii="Arial" w:hAnsi="Arial" w:cs="Arial"/>
          <w:color w:val="000000" w:themeColor="text1"/>
          <w:sz w:val="24"/>
          <w:szCs w:val="24"/>
        </w:rPr>
        <w:t xml:space="preserve"> года № </w:t>
      </w:r>
      <w:r w:rsidR="00E33F58" w:rsidRPr="00562C54">
        <w:rPr>
          <w:rFonts w:ascii="Arial" w:hAnsi="Arial" w:cs="Arial"/>
          <w:color w:val="000000" w:themeColor="text1"/>
          <w:sz w:val="24"/>
          <w:szCs w:val="24"/>
          <w:lang w:val="en-US"/>
        </w:rPr>
        <w:t>RU</w:t>
      </w:r>
      <w:r w:rsidR="00E33F58" w:rsidRPr="00562C54">
        <w:rPr>
          <w:rFonts w:ascii="Arial" w:hAnsi="Arial" w:cs="Arial"/>
          <w:color w:val="000000" w:themeColor="text1"/>
          <w:sz w:val="24"/>
          <w:szCs w:val="24"/>
        </w:rPr>
        <w:t xml:space="preserve"> 3851810420</w:t>
      </w:r>
      <w:r w:rsidR="002F3ED8" w:rsidRPr="00562C54">
        <w:rPr>
          <w:rFonts w:ascii="Arial" w:hAnsi="Arial" w:cs="Arial"/>
          <w:color w:val="000000" w:themeColor="text1"/>
          <w:sz w:val="24"/>
          <w:szCs w:val="24"/>
        </w:rPr>
        <w:t>20</w:t>
      </w:r>
      <w:r w:rsidR="00E33F58" w:rsidRPr="00562C54">
        <w:rPr>
          <w:rFonts w:ascii="Arial" w:hAnsi="Arial" w:cs="Arial"/>
          <w:color w:val="000000" w:themeColor="text1"/>
          <w:sz w:val="24"/>
          <w:szCs w:val="24"/>
        </w:rPr>
        <w:t>00</w:t>
      </w:r>
      <w:r w:rsidR="00DD14B7" w:rsidRPr="00562C54">
        <w:rPr>
          <w:rFonts w:ascii="Arial" w:hAnsi="Arial" w:cs="Arial"/>
          <w:color w:val="000000" w:themeColor="text1"/>
          <w:sz w:val="24"/>
          <w:szCs w:val="24"/>
        </w:rPr>
        <w:t>2</w:t>
      </w:r>
      <w:r w:rsidR="00E33F58" w:rsidRPr="00562C54">
        <w:rPr>
          <w:rFonts w:ascii="Arial" w:hAnsi="Arial" w:cs="Arial"/>
          <w:color w:val="000000" w:themeColor="text1"/>
          <w:sz w:val="24"/>
          <w:szCs w:val="24"/>
        </w:rPr>
        <w:t>,</w:t>
      </w:r>
    </w:p>
    <w:p w14:paraId="00F2BFC7" w14:textId="05194DCF" w:rsidR="00BC2031" w:rsidRPr="00562C54" w:rsidRDefault="00BC2031" w:rsidP="00BC2031">
      <w:pPr>
        <w:pStyle w:val="ConsPlusNormal"/>
        <w:widowControl/>
        <w:ind w:firstLine="0"/>
        <w:jc w:val="both"/>
        <w:rPr>
          <w:b/>
          <w:sz w:val="24"/>
          <w:szCs w:val="24"/>
        </w:rPr>
      </w:pPr>
      <w:r w:rsidRPr="00562C54">
        <w:rPr>
          <w:b/>
          <w:sz w:val="24"/>
          <w:szCs w:val="24"/>
        </w:rPr>
        <w:t>ПОСТАНОВЛЯ</w:t>
      </w:r>
      <w:r w:rsidR="00FC148A" w:rsidRPr="00562C54">
        <w:rPr>
          <w:b/>
          <w:sz w:val="24"/>
          <w:szCs w:val="24"/>
        </w:rPr>
        <w:t>ЕТ</w:t>
      </w:r>
      <w:r w:rsidRPr="00562C54">
        <w:rPr>
          <w:b/>
          <w:sz w:val="24"/>
          <w:szCs w:val="24"/>
        </w:rPr>
        <w:t>:</w:t>
      </w:r>
    </w:p>
    <w:p w14:paraId="7BB3E1CC" w14:textId="77777777" w:rsidR="00BC2031" w:rsidRPr="00562C54" w:rsidRDefault="00BC2031" w:rsidP="00BC2031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3EEA4B44" w14:textId="1F856934" w:rsidR="00BC2031" w:rsidRPr="00562C54" w:rsidRDefault="00BC2031" w:rsidP="00D82F87">
      <w:pPr>
        <w:pStyle w:val="aff0"/>
        <w:jc w:val="both"/>
        <w:rPr>
          <w:rFonts w:ascii="Arial" w:hAnsi="Arial" w:cs="Arial"/>
        </w:rPr>
      </w:pPr>
      <w:r w:rsidRPr="00562C54">
        <w:rPr>
          <w:rFonts w:ascii="Arial" w:hAnsi="Arial" w:cs="Arial"/>
        </w:rPr>
        <w:t>1.</w:t>
      </w:r>
      <w:r w:rsidR="00874783" w:rsidRPr="00562C54">
        <w:rPr>
          <w:rFonts w:ascii="Arial" w:hAnsi="Arial" w:cs="Arial"/>
        </w:rPr>
        <w:t>Внести</w:t>
      </w:r>
      <w:r w:rsidR="00830026" w:rsidRPr="00562C54">
        <w:rPr>
          <w:rFonts w:ascii="Arial" w:hAnsi="Arial" w:cs="Arial"/>
        </w:rPr>
        <w:t xml:space="preserve"> изменения в бюджетн</w:t>
      </w:r>
      <w:r w:rsidR="002F3ED8" w:rsidRPr="00562C54">
        <w:rPr>
          <w:rFonts w:ascii="Arial" w:hAnsi="Arial" w:cs="Arial"/>
        </w:rPr>
        <w:t>ый</w:t>
      </w:r>
      <w:r w:rsidR="00830026" w:rsidRPr="00562C54">
        <w:rPr>
          <w:rFonts w:ascii="Arial" w:hAnsi="Arial" w:cs="Arial"/>
        </w:rPr>
        <w:t xml:space="preserve"> прогноз Слюдянского муниципального образования на период до 202</w:t>
      </w:r>
      <w:r w:rsidR="00DD14B7" w:rsidRPr="00562C54">
        <w:rPr>
          <w:rFonts w:ascii="Arial" w:hAnsi="Arial" w:cs="Arial"/>
        </w:rPr>
        <w:t>4</w:t>
      </w:r>
      <w:r w:rsidR="00830026" w:rsidRPr="00562C54">
        <w:rPr>
          <w:rFonts w:ascii="Arial" w:hAnsi="Arial" w:cs="Arial"/>
        </w:rPr>
        <w:t xml:space="preserve"> года</w:t>
      </w:r>
      <w:r w:rsidR="00D82F87" w:rsidRPr="00562C54">
        <w:rPr>
          <w:rFonts w:ascii="Arial" w:hAnsi="Arial" w:cs="Arial"/>
        </w:rPr>
        <w:t>,</w:t>
      </w:r>
      <w:r w:rsidR="00830026" w:rsidRPr="00562C54">
        <w:rPr>
          <w:rFonts w:ascii="Arial" w:hAnsi="Arial" w:cs="Arial"/>
        </w:rPr>
        <w:t xml:space="preserve"> утвержденн</w:t>
      </w:r>
      <w:r w:rsidR="002F3ED8" w:rsidRPr="00562C54">
        <w:rPr>
          <w:rFonts w:ascii="Arial" w:hAnsi="Arial" w:cs="Arial"/>
        </w:rPr>
        <w:t>ый</w:t>
      </w:r>
      <w:r w:rsidR="00830026" w:rsidRPr="00562C54">
        <w:rPr>
          <w:rFonts w:ascii="Arial" w:hAnsi="Arial" w:cs="Arial"/>
        </w:rPr>
        <w:t xml:space="preserve"> постановлением администрации Слюдянского городского поселения от</w:t>
      </w:r>
      <w:r w:rsidR="00D82F87" w:rsidRPr="00562C54">
        <w:rPr>
          <w:rFonts w:ascii="Arial" w:hAnsi="Arial" w:cs="Arial"/>
        </w:rPr>
        <w:t xml:space="preserve"> 15.02.2017</w:t>
      </w:r>
      <w:r w:rsidR="002F3ED8" w:rsidRPr="00562C54">
        <w:rPr>
          <w:rFonts w:ascii="Arial" w:hAnsi="Arial" w:cs="Arial"/>
        </w:rPr>
        <w:t xml:space="preserve"> </w:t>
      </w:r>
      <w:r w:rsidR="00D82F87" w:rsidRPr="00562C54">
        <w:rPr>
          <w:rFonts w:ascii="Arial" w:hAnsi="Arial" w:cs="Arial"/>
        </w:rPr>
        <w:t>года № 133</w:t>
      </w:r>
      <w:r w:rsidR="00C70B5F" w:rsidRPr="00562C54">
        <w:rPr>
          <w:rFonts w:ascii="Arial" w:hAnsi="Arial" w:cs="Arial"/>
        </w:rPr>
        <w:t>, изложив</w:t>
      </w:r>
      <w:r w:rsidR="00830026" w:rsidRPr="00562C54">
        <w:rPr>
          <w:rFonts w:ascii="Arial" w:hAnsi="Arial" w:cs="Arial"/>
        </w:rPr>
        <w:t xml:space="preserve"> </w:t>
      </w:r>
      <w:r w:rsidR="00E33F58" w:rsidRPr="00562C54">
        <w:rPr>
          <w:rFonts w:ascii="Arial" w:hAnsi="Arial" w:cs="Arial"/>
        </w:rPr>
        <w:t>приложения</w:t>
      </w:r>
      <w:r w:rsidR="00E4626B" w:rsidRPr="00562C54">
        <w:rPr>
          <w:rFonts w:ascii="Arial" w:hAnsi="Arial" w:cs="Arial"/>
        </w:rPr>
        <w:t xml:space="preserve"> №</w:t>
      </w:r>
      <w:r w:rsidR="009652B5" w:rsidRPr="00562C54">
        <w:rPr>
          <w:rFonts w:ascii="Arial" w:hAnsi="Arial" w:cs="Arial"/>
        </w:rPr>
        <w:t xml:space="preserve"> </w:t>
      </w:r>
      <w:r w:rsidR="00E4626B" w:rsidRPr="00562C54">
        <w:rPr>
          <w:rFonts w:ascii="Arial" w:hAnsi="Arial" w:cs="Arial"/>
        </w:rPr>
        <w:t>1,</w:t>
      </w:r>
      <w:r w:rsidR="007E789F" w:rsidRPr="00562C54">
        <w:rPr>
          <w:rFonts w:ascii="Arial" w:hAnsi="Arial" w:cs="Arial"/>
        </w:rPr>
        <w:t xml:space="preserve"> </w:t>
      </w:r>
      <w:r w:rsidR="00E4626B" w:rsidRPr="00562C54">
        <w:rPr>
          <w:rFonts w:ascii="Arial" w:hAnsi="Arial" w:cs="Arial"/>
        </w:rPr>
        <w:t>2</w:t>
      </w:r>
      <w:r w:rsidR="00830026" w:rsidRPr="00562C54">
        <w:rPr>
          <w:rFonts w:ascii="Arial" w:hAnsi="Arial" w:cs="Arial"/>
        </w:rPr>
        <w:t xml:space="preserve"> в новой редакции (приложени</w:t>
      </w:r>
      <w:r w:rsidR="00E4626B" w:rsidRPr="00562C54">
        <w:rPr>
          <w:rFonts w:ascii="Arial" w:hAnsi="Arial" w:cs="Arial"/>
        </w:rPr>
        <w:t>я</w:t>
      </w:r>
      <w:r w:rsidR="00830026" w:rsidRPr="00562C54">
        <w:rPr>
          <w:rFonts w:ascii="Arial" w:hAnsi="Arial" w:cs="Arial"/>
        </w:rPr>
        <w:t xml:space="preserve"> </w:t>
      </w:r>
      <w:r w:rsidRPr="00562C54">
        <w:rPr>
          <w:rFonts w:ascii="Arial" w:hAnsi="Arial" w:cs="Arial"/>
        </w:rPr>
        <w:t>№</w:t>
      </w:r>
      <w:r w:rsidR="009652B5" w:rsidRPr="00562C54">
        <w:rPr>
          <w:rFonts w:ascii="Arial" w:hAnsi="Arial" w:cs="Arial"/>
        </w:rPr>
        <w:t xml:space="preserve"> </w:t>
      </w:r>
      <w:r w:rsidRPr="00562C54">
        <w:rPr>
          <w:rFonts w:ascii="Arial" w:hAnsi="Arial" w:cs="Arial"/>
        </w:rPr>
        <w:t>1</w:t>
      </w:r>
      <w:r w:rsidR="00E33F58" w:rsidRPr="00562C54">
        <w:rPr>
          <w:rFonts w:ascii="Arial" w:hAnsi="Arial" w:cs="Arial"/>
        </w:rPr>
        <w:t>,</w:t>
      </w:r>
      <w:r w:rsidR="009652B5" w:rsidRPr="00562C54">
        <w:rPr>
          <w:rFonts w:ascii="Arial" w:hAnsi="Arial" w:cs="Arial"/>
        </w:rPr>
        <w:t xml:space="preserve"> </w:t>
      </w:r>
      <w:r w:rsidR="00E33F58" w:rsidRPr="00562C54">
        <w:rPr>
          <w:rFonts w:ascii="Arial" w:hAnsi="Arial" w:cs="Arial"/>
        </w:rPr>
        <w:t>2</w:t>
      </w:r>
      <w:r w:rsidR="00D82F87" w:rsidRPr="00562C54">
        <w:rPr>
          <w:rFonts w:ascii="Arial" w:hAnsi="Arial" w:cs="Arial"/>
        </w:rPr>
        <w:t>)</w:t>
      </w:r>
      <w:r w:rsidRPr="00562C54">
        <w:rPr>
          <w:rFonts w:ascii="Arial" w:hAnsi="Arial" w:cs="Arial"/>
        </w:rPr>
        <w:t>.</w:t>
      </w:r>
    </w:p>
    <w:p w14:paraId="3D565455" w14:textId="0BC9FCEE" w:rsidR="00797E98" w:rsidRPr="00562C54" w:rsidRDefault="00797E98" w:rsidP="00C70B5F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62C54">
        <w:rPr>
          <w:sz w:val="24"/>
          <w:szCs w:val="24"/>
        </w:rPr>
        <w:t xml:space="preserve">2. </w:t>
      </w:r>
      <w:r w:rsidR="009E75FB" w:rsidRPr="00562C54">
        <w:rPr>
          <w:sz w:val="24"/>
          <w:szCs w:val="24"/>
        </w:rPr>
        <w:t xml:space="preserve"> </w:t>
      </w:r>
      <w:r w:rsidR="00F83C77" w:rsidRPr="00562C54">
        <w:rPr>
          <w:sz w:val="24"/>
          <w:szCs w:val="24"/>
        </w:rPr>
        <w:t xml:space="preserve">Опубликовать настоящее постановление в </w:t>
      </w:r>
      <w:r w:rsidR="00EF6898" w:rsidRPr="00562C54">
        <w:rPr>
          <w:sz w:val="24"/>
          <w:szCs w:val="24"/>
        </w:rPr>
        <w:t xml:space="preserve">газете </w:t>
      </w:r>
      <w:r w:rsidR="00F83C77" w:rsidRPr="00562C54">
        <w:rPr>
          <w:sz w:val="24"/>
          <w:szCs w:val="24"/>
        </w:rPr>
        <w:t>«</w:t>
      </w:r>
      <w:r w:rsidR="00BB76AB" w:rsidRPr="00562C54">
        <w:rPr>
          <w:sz w:val="24"/>
          <w:szCs w:val="24"/>
        </w:rPr>
        <w:t>Байкал-новости</w:t>
      </w:r>
      <w:r w:rsidR="00EF6898" w:rsidRPr="00562C54">
        <w:rPr>
          <w:sz w:val="24"/>
          <w:szCs w:val="24"/>
        </w:rPr>
        <w:t>» или в приложении к данному периодическому изданию, а также</w:t>
      </w:r>
      <w:r w:rsidR="00F83C77" w:rsidRPr="00562C54">
        <w:rPr>
          <w:sz w:val="24"/>
          <w:szCs w:val="24"/>
        </w:rPr>
        <w:t xml:space="preserve"> разместить на официальном сайте администрации Слюдянского</w:t>
      </w:r>
      <w:r w:rsidR="00112D56" w:rsidRPr="00562C54">
        <w:rPr>
          <w:sz w:val="24"/>
          <w:szCs w:val="24"/>
        </w:rPr>
        <w:t xml:space="preserve"> городского поселения.</w:t>
      </w:r>
    </w:p>
    <w:p w14:paraId="6ECF6083" w14:textId="23D76D51" w:rsidR="00BC2031" w:rsidRDefault="00BC2031" w:rsidP="00562C54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562C54">
        <w:rPr>
          <w:sz w:val="24"/>
          <w:szCs w:val="24"/>
        </w:rPr>
        <w:t xml:space="preserve">3. </w:t>
      </w:r>
      <w:r w:rsidR="006A731E" w:rsidRPr="00562C54">
        <w:rPr>
          <w:sz w:val="24"/>
          <w:szCs w:val="24"/>
        </w:rPr>
        <w:t xml:space="preserve"> </w:t>
      </w:r>
      <w:r w:rsidRPr="00562C54">
        <w:rPr>
          <w:sz w:val="24"/>
          <w:szCs w:val="24"/>
        </w:rPr>
        <w:t xml:space="preserve">Контроль за исполнением настоящего постановления возложить на </w:t>
      </w:r>
      <w:r w:rsidR="00E33F58" w:rsidRPr="00562C54">
        <w:rPr>
          <w:sz w:val="24"/>
          <w:szCs w:val="24"/>
        </w:rPr>
        <w:t xml:space="preserve">председателя </w:t>
      </w:r>
      <w:r w:rsidRPr="00562C54">
        <w:rPr>
          <w:sz w:val="24"/>
          <w:szCs w:val="24"/>
        </w:rPr>
        <w:t xml:space="preserve">комитета по экономике и финансам администрации Слюдянского городского поселения </w:t>
      </w:r>
      <w:r w:rsidR="00E4626B" w:rsidRPr="00562C54">
        <w:rPr>
          <w:sz w:val="24"/>
          <w:szCs w:val="24"/>
        </w:rPr>
        <w:t>Н.Н.</w:t>
      </w:r>
      <w:r w:rsidR="00562C54">
        <w:rPr>
          <w:sz w:val="24"/>
          <w:szCs w:val="24"/>
        </w:rPr>
        <w:t xml:space="preserve"> </w:t>
      </w:r>
      <w:r w:rsidR="00E4626B" w:rsidRPr="00562C54">
        <w:rPr>
          <w:sz w:val="24"/>
          <w:szCs w:val="24"/>
        </w:rPr>
        <w:t>Кайсаров</w:t>
      </w:r>
      <w:r w:rsidR="009E75FB" w:rsidRPr="00562C54">
        <w:rPr>
          <w:sz w:val="24"/>
          <w:szCs w:val="24"/>
        </w:rPr>
        <w:t>у</w:t>
      </w:r>
      <w:r w:rsidR="00E4626B" w:rsidRPr="00562C54">
        <w:rPr>
          <w:sz w:val="24"/>
          <w:szCs w:val="24"/>
        </w:rPr>
        <w:t>.</w:t>
      </w:r>
      <w:r w:rsidRPr="00562C54">
        <w:rPr>
          <w:sz w:val="24"/>
          <w:szCs w:val="24"/>
        </w:rPr>
        <w:t xml:space="preserve"> </w:t>
      </w:r>
    </w:p>
    <w:p w14:paraId="1CFF7D71" w14:textId="107C0D1A" w:rsidR="00562C54" w:rsidRDefault="00562C54" w:rsidP="00562C5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020F6901" w14:textId="77777777" w:rsidR="00562C54" w:rsidRPr="00562C54" w:rsidRDefault="00562C54" w:rsidP="00562C54">
      <w:pPr>
        <w:pStyle w:val="ConsPlusNormal"/>
        <w:widowControl/>
        <w:ind w:firstLine="0"/>
        <w:jc w:val="both"/>
        <w:rPr>
          <w:sz w:val="24"/>
          <w:szCs w:val="24"/>
        </w:rPr>
      </w:pPr>
    </w:p>
    <w:p w14:paraId="24B66B51" w14:textId="243BF493" w:rsidR="00BC2031" w:rsidRPr="00562C54" w:rsidRDefault="00BC2031" w:rsidP="00BC2031">
      <w:pPr>
        <w:pStyle w:val="aff0"/>
        <w:jc w:val="both"/>
        <w:rPr>
          <w:rFonts w:ascii="Arial" w:hAnsi="Arial" w:cs="Arial"/>
        </w:rPr>
      </w:pPr>
      <w:r w:rsidRPr="00562C54">
        <w:rPr>
          <w:rFonts w:ascii="Arial" w:hAnsi="Arial" w:cs="Arial"/>
        </w:rPr>
        <w:t xml:space="preserve">Глава Слюдянского </w:t>
      </w:r>
    </w:p>
    <w:p w14:paraId="20457648" w14:textId="77777777" w:rsidR="00562C54" w:rsidRDefault="00BC2031" w:rsidP="00BC2031">
      <w:pPr>
        <w:pStyle w:val="aff0"/>
        <w:jc w:val="both"/>
        <w:rPr>
          <w:rFonts w:ascii="Arial" w:hAnsi="Arial" w:cs="Arial"/>
        </w:rPr>
      </w:pPr>
      <w:r w:rsidRPr="00562C54">
        <w:rPr>
          <w:rFonts w:ascii="Arial" w:hAnsi="Arial" w:cs="Arial"/>
        </w:rPr>
        <w:t>муниципального образования</w:t>
      </w:r>
    </w:p>
    <w:p w14:paraId="053FC14B" w14:textId="239B8371" w:rsidR="00BC2031" w:rsidRDefault="00BC2031" w:rsidP="00BC2031">
      <w:pPr>
        <w:pStyle w:val="aff0"/>
        <w:jc w:val="both"/>
        <w:rPr>
          <w:rFonts w:ascii="Arial" w:hAnsi="Arial" w:cs="Arial"/>
        </w:rPr>
      </w:pPr>
      <w:proofErr w:type="spellStart"/>
      <w:r w:rsidRPr="00562C54">
        <w:rPr>
          <w:rFonts w:ascii="Arial" w:hAnsi="Arial" w:cs="Arial"/>
        </w:rPr>
        <w:t>В.Н.Сендзяк</w:t>
      </w:r>
      <w:bookmarkEnd w:id="0"/>
      <w:proofErr w:type="spellEnd"/>
    </w:p>
    <w:p w14:paraId="200E3DCD" w14:textId="5D659A57" w:rsidR="00562C54" w:rsidRDefault="00562C54" w:rsidP="00BC2031">
      <w:pPr>
        <w:pStyle w:val="aff0"/>
        <w:jc w:val="both"/>
        <w:rPr>
          <w:rFonts w:ascii="Arial" w:hAnsi="Arial" w:cs="Arial"/>
        </w:rPr>
      </w:pPr>
    </w:p>
    <w:p w14:paraId="0AB1D475" w14:textId="77777777" w:rsidR="00562C54" w:rsidRDefault="00562C54" w:rsidP="00BC2031">
      <w:pPr>
        <w:pStyle w:val="aff0"/>
        <w:jc w:val="both"/>
        <w:rPr>
          <w:rFonts w:ascii="Arial" w:hAnsi="Arial" w:cs="Arial"/>
        </w:rPr>
        <w:sectPr w:rsidR="00562C54" w:rsidSect="00E4626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567" w:right="851" w:bottom="567" w:left="1134" w:header="425" w:footer="130" w:gutter="0"/>
          <w:cols w:space="708"/>
          <w:titlePg/>
          <w:docGrid w:linePitch="360"/>
        </w:sectPr>
      </w:pPr>
    </w:p>
    <w:tbl>
      <w:tblPr>
        <w:tblW w:w="15680" w:type="dxa"/>
        <w:tblInd w:w="108" w:type="dxa"/>
        <w:tblLook w:val="04A0" w:firstRow="1" w:lastRow="0" w:firstColumn="1" w:lastColumn="0" w:noHBand="0" w:noVBand="1"/>
      </w:tblPr>
      <w:tblGrid>
        <w:gridCol w:w="1000"/>
        <w:gridCol w:w="2960"/>
        <w:gridCol w:w="2280"/>
        <w:gridCol w:w="1900"/>
        <w:gridCol w:w="1800"/>
        <w:gridCol w:w="1840"/>
        <w:gridCol w:w="1720"/>
        <w:gridCol w:w="2180"/>
      </w:tblGrid>
      <w:tr w:rsidR="00562C54" w:rsidRPr="00562C54" w14:paraId="4F91479A" w14:textId="77777777" w:rsidTr="00562C5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67FE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" w:name="RANGE!A1:J43"/>
            <w:bookmarkEnd w:id="1"/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794D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B6CE5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D52A6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892C2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D7E6" w14:textId="77777777" w:rsidR="00562C54" w:rsidRPr="00562C54" w:rsidRDefault="00562C54" w:rsidP="00562C54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1,</w:t>
            </w:r>
          </w:p>
        </w:tc>
      </w:tr>
      <w:tr w:rsidR="00562C54" w:rsidRPr="00562C54" w14:paraId="29C09373" w14:textId="77777777" w:rsidTr="00562C5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CFDE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720DD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46E04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5DFB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2772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52245" w14:textId="77777777" w:rsidR="00562C54" w:rsidRPr="00562C54" w:rsidRDefault="00562C54" w:rsidP="00562C54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утвержденное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</w:p>
        </w:tc>
      </w:tr>
      <w:tr w:rsidR="00562C54" w:rsidRPr="00562C54" w14:paraId="3A942BBF" w14:textId="77777777" w:rsidTr="00562C5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6935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0C92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8E93F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F62C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8B91E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AA83" w14:textId="77777777" w:rsidR="00562C54" w:rsidRPr="00562C54" w:rsidRDefault="00562C54" w:rsidP="00562C54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</w:p>
        </w:tc>
      </w:tr>
      <w:tr w:rsidR="00562C54" w:rsidRPr="00562C54" w14:paraId="099ABF95" w14:textId="77777777" w:rsidTr="00562C54">
        <w:trPr>
          <w:trHeight w:val="31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F1527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600C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6EE6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B2C6C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EDEB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4388" w14:textId="5FB78B0E" w:rsidR="00562C54" w:rsidRPr="00562C54" w:rsidRDefault="00562C54" w:rsidP="00562C54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25.01.2021 </w:t>
            </w: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22</w:t>
            </w:r>
          </w:p>
        </w:tc>
      </w:tr>
      <w:tr w:rsidR="00562C54" w:rsidRPr="00562C54" w14:paraId="74979840" w14:textId="77777777" w:rsidTr="00562C54">
        <w:trPr>
          <w:trHeight w:val="163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5E52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32330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D982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0773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9B99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CA07BD" w14:textId="5A0835B7" w:rsidR="00562C54" w:rsidRPr="00562C54" w:rsidRDefault="00562C54" w:rsidP="00562C54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>"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Приложение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к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бюджетному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прогнозу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муниципального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образования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на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период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до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2024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года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,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утвержденному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постановлением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администрации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Слюдянского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городского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поселения</w:t>
            </w:r>
          </w:p>
        </w:tc>
      </w:tr>
      <w:tr w:rsidR="00562C54" w:rsidRPr="00562C54" w14:paraId="06812867" w14:textId="77777777" w:rsidTr="00562C54">
        <w:trPr>
          <w:trHeight w:val="330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8D119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A40B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0C7F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1717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949C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5C1AE9" w14:textId="54106187" w:rsidR="00562C54" w:rsidRPr="00562C54" w:rsidRDefault="00562C54" w:rsidP="00562C54">
            <w:pPr>
              <w:spacing w:after="0" w:line="240" w:lineRule="auto"/>
              <w:jc w:val="right"/>
              <w:rPr>
                <w:rFonts w:ascii="Courier" w:eastAsia="Times New Roman" w:hAnsi="Courier" w:cs="Times New Roman"/>
                <w:color w:val="000000"/>
                <w:lang w:eastAsia="ru-RU"/>
              </w:rPr>
            </w:pP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от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15.02.2017 </w:t>
            </w:r>
            <w:r w:rsidRPr="00562C54">
              <w:rPr>
                <w:rFonts w:ascii="Cambria" w:eastAsia="Times New Roman" w:hAnsi="Cambria" w:cs="Cambria"/>
                <w:color w:val="000000"/>
                <w:lang w:eastAsia="ru-RU"/>
              </w:rPr>
              <w:t>года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</w:t>
            </w: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  <w:r w:rsidRPr="00562C54">
              <w:rPr>
                <w:rFonts w:ascii="Courier" w:eastAsia="Times New Roman" w:hAnsi="Courier" w:cs="Times New Roman"/>
                <w:color w:val="000000"/>
                <w:lang w:eastAsia="ru-RU"/>
              </w:rPr>
              <w:t xml:space="preserve"> 133</w:t>
            </w:r>
          </w:p>
        </w:tc>
      </w:tr>
      <w:tr w:rsidR="00562C54" w:rsidRPr="00562C54" w14:paraId="6D501CC9" w14:textId="77777777" w:rsidTr="00562C54">
        <w:trPr>
          <w:trHeight w:val="465"/>
        </w:trPr>
        <w:tc>
          <w:tcPr>
            <w:tcW w:w="1568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79D09" w14:textId="765E0785" w:rsidR="00562C54" w:rsidRPr="00562C54" w:rsidRDefault="00562C54" w:rsidP="00562C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62C5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ОСНОВНЫЕ ПОКАЗАТЕЛИ БЮДЖЕТНОГО ПРОГНОЗА СЛЮДЯНСКОГО МУНИЦИПАЛЬНОГО ОБРАЗОВАНИЯ ДО 2024 года</w:t>
            </w:r>
          </w:p>
        </w:tc>
      </w:tr>
      <w:tr w:rsidR="00562C54" w:rsidRPr="00562C54" w14:paraId="202D5365" w14:textId="77777777" w:rsidTr="00562C54">
        <w:trPr>
          <w:trHeight w:val="255"/>
        </w:trPr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56D45E7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68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C1F8490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62C54" w:rsidRPr="00562C54" w14:paraId="1C29E66B" w14:textId="77777777" w:rsidTr="00562C54">
        <w:trPr>
          <w:trHeight w:val="271"/>
        </w:trPr>
        <w:tc>
          <w:tcPr>
            <w:tcW w:w="3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4FD5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показателя</w:t>
            </w:r>
          </w:p>
        </w:tc>
        <w:tc>
          <w:tcPr>
            <w:tcW w:w="117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D6EC0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по годам</w:t>
            </w:r>
          </w:p>
        </w:tc>
      </w:tr>
      <w:tr w:rsidR="00562C54" w:rsidRPr="00562C54" w14:paraId="00CDA47D" w14:textId="77777777" w:rsidTr="00562C54">
        <w:trPr>
          <w:trHeight w:val="315"/>
        </w:trPr>
        <w:tc>
          <w:tcPr>
            <w:tcW w:w="396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965D9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4FA8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4C6FA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2019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331C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(факт) 2020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890C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101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2022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013A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2023</w:t>
            </w:r>
          </w:p>
        </w:tc>
      </w:tr>
      <w:tr w:rsidR="00562C54" w:rsidRPr="00562C54" w14:paraId="3DBAD049" w14:textId="77777777" w:rsidTr="00562C54">
        <w:trPr>
          <w:trHeight w:val="224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C0E3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ДОХОДЫ ВСЕГО, 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299C9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122 493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9E93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178 313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47CA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143 538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004A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227 951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FC55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152 967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2CE2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95 171</w:t>
            </w:r>
          </w:p>
        </w:tc>
      </w:tr>
      <w:tr w:rsidR="00562C54" w:rsidRPr="00562C54" w14:paraId="30CECEB7" w14:textId="77777777" w:rsidTr="00562C54">
        <w:trPr>
          <w:trHeight w:val="397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D5438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и неналоговые доходы, в том числе: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AB8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64 938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0BAC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66 671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4DF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67 058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AE8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74 012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0BC1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77 940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BC84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72 989</w:t>
            </w:r>
          </w:p>
        </w:tc>
      </w:tr>
      <w:tr w:rsidR="00562C54" w:rsidRPr="00562C54" w14:paraId="033A531E" w14:textId="77777777" w:rsidTr="00562C54">
        <w:trPr>
          <w:trHeight w:val="306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DD1F9F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Налоговые доходы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C1C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57 133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0867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61 230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2A22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61 456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226FE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64 803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AE4CD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66 345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987E8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67 664</w:t>
            </w:r>
          </w:p>
        </w:tc>
      </w:tr>
      <w:tr w:rsidR="00562C54" w:rsidRPr="00562C54" w14:paraId="30A8E655" w14:textId="77777777" w:rsidTr="00562C54">
        <w:trPr>
          <w:trHeight w:val="27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34C1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 на доходы физических лиц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DBC07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38 044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2799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40 620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FFEE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42 207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D205B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41 511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15AD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42 427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6ABC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43 546</w:t>
            </w:r>
          </w:p>
        </w:tc>
      </w:tr>
      <w:tr w:rsidR="00562C54" w:rsidRPr="00562C54" w14:paraId="3C230D6B" w14:textId="77777777" w:rsidTr="00562C54">
        <w:trPr>
          <w:trHeight w:val="220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91A1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Акцизы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A4AE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6 161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77CD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6 877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E3667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6 351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9DA8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7 181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70F6A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2884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7 527</w:t>
            </w:r>
          </w:p>
        </w:tc>
      </w:tr>
      <w:tr w:rsidR="00562C54" w:rsidRPr="00562C54" w14:paraId="3459265C" w14:textId="77777777" w:rsidTr="00562C54">
        <w:trPr>
          <w:trHeight w:val="23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6A4D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Налог на совокупный доход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F170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12A36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4AEE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864B7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0966D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83A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C54" w:rsidRPr="00562C54" w14:paraId="105C35F4" w14:textId="77777777" w:rsidTr="00562C54">
        <w:trPr>
          <w:trHeight w:val="21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173F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Налоги на имущество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6A645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12 927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8D58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13 732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45113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12 896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B204AD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16 111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A6CA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16 391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8D8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16 591</w:t>
            </w:r>
          </w:p>
        </w:tc>
      </w:tr>
      <w:tr w:rsidR="00562C54" w:rsidRPr="00562C54" w14:paraId="5847D2DE" w14:textId="77777777" w:rsidTr="00562C54">
        <w:trPr>
          <w:trHeight w:val="37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E8BEF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Государственная пошлина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B35CD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6BDB7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FC7A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A9CC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CD024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CB63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C54" w:rsidRPr="00562C54" w14:paraId="01651987" w14:textId="77777777" w:rsidTr="00562C54">
        <w:trPr>
          <w:trHeight w:val="23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17BE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Неналоговые доходы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AD39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7 805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8401B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5 441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2128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5 602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CECC5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9 209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812DA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11 595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0F43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5 325</w:t>
            </w:r>
          </w:p>
        </w:tc>
      </w:tr>
      <w:tr w:rsidR="00562C54" w:rsidRPr="00562C54" w14:paraId="238177DB" w14:textId="77777777" w:rsidTr="00562C54">
        <w:trPr>
          <w:trHeight w:val="23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91111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Межбюджетные трансферты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91F9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57 555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D6B0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111 642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F260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76 480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32055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153 939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4136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75 027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68473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22 182</w:t>
            </w:r>
          </w:p>
        </w:tc>
      </w:tr>
      <w:tr w:rsidR="00562C54" w:rsidRPr="00562C54" w14:paraId="1AE2DDBF" w14:textId="77777777" w:rsidTr="00562C54">
        <w:trPr>
          <w:trHeight w:val="268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DFC2B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Дотация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E664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29 823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6DD0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38 737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B94B2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31 240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4DE3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26 101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D2BD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18 980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986EE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18 220</w:t>
            </w:r>
          </w:p>
        </w:tc>
      </w:tr>
      <w:tr w:rsidR="00562C54" w:rsidRPr="00562C54" w14:paraId="78AB3401" w14:textId="77777777" w:rsidTr="00562C54">
        <w:trPr>
          <w:trHeight w:val="2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1B5B7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Субсидия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4F25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27 632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51CAA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72 831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D904E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44 313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CB76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127 750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35B75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55 959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C6C61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3 874</w:t>
            </w:r>
          </w:p>
        </w:tc>
      </w:tr>
      <w:tr w:rsidR="00562C54" w:rsidRPr="00562C54" w14:paraId="0C2D1855" w14:textId="77777777" w:rsidTr="00562C54">
        <w:trPr>
          <w:trHeight w:val="19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6F2A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Субвенция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C8379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9F29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CC7C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77E77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6B9F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8F007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</w:tr>
      <w:tr w:rsidR="00562C54" w:rsidRPr="00562C54" w14:paraId="4E0B8D8A" w14:textId="77777777" w:rsidTr="00562C54">
        <w:trPr>
          <w:trHeight w:val="369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3BE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Иные межбюджетные трансферты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063AF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160C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AE27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8E310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FC2F9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BB71D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C54" w:rsidRPr="00562C54" w14:paraId="6CE45836" w14:textId="77777777" w:rsidTr="00562C54">
        <w:trPr>
          <w:trHeight w:val="18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1BCB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Возвраты прошлых периодов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1097F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6519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75ACE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-1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714F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B91D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C767C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C54" w:rsidRPr="00562C54" w14:paraId="57FF4C3F" w14:textId="77777777" w:rsidTr="00562C54">
        <w:trPr>
          <w:trHeight w:val="131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90E8D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РАСХОДЫ ВСЕГО, в том числе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4FDF4F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120 327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6BA5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181 347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81B0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143 616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520A47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234 851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10FC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159 467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5F6F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101 171</w:t>
            </w:r>
          </w:p>
        </w:tc>
      </w:tr>
      <w:tr w:rsidR="00562C54" w:rsidRPr="00562C54" w14:paraId="49A9890A" w14:textId="77777777" w:rsidTr="00562C54">
        <w:trPr>
          <w:trHeight w:val="306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FED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0100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69D59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Общегосударственные вопросы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437B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39 443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9EE8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43 089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678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46 427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00ED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39 007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535E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39 828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2A24F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38 809</w:t>
            </w:r>
          </w:p>
        </w:tc>
      </w:tr>
      <w:tr w:rsidR="00562C54" w:rsidRPr="00562C54" w14:paraId="1F0950B3" w14:textId="77777777" w:rsidTr="00562C54">
        <w:trPr>
          <w:trHeight w:val="40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B246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0200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AFEF6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оборона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07C3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B1BF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D54A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4ACC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655E0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4353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C54" w:rsidRPr="00562C54" w14:paraId="69E7DB64" w14:textId="77777777" w:rsidTr="00562C54">
        <w:trPr>
          <w:trHeight w:val="5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9A9D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0300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5432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EACF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1 026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DC87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1 806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F223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0744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1 363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A32B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9B27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831</w:t>
            </w:r>
          </w:p>
        </w:tc>
      </w:tr>
      <w:tr w:rsidR="00562C54" w:rsidRPr="00562C54" w14:paraId="0DA7CC27" w14:textId="77777777" w:rsidTr="00562C54">
        <w:trPr>
          <w:trHeight w:val="4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87C5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0400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262C5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Национальная экономика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F8AE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9 575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17BF7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13 577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D92B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9 720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2441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15 182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BA08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9 436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ABB1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9 162</w:t>
            </w:r>
          </w:p>
        </w:tc>
      </w:tr>
      <w:tr w:rsidR="00562C54" w:rsidRPr="00562C54" w14:paraId="269839F8" w14:textId="77777777" w:rsidTr="00562C54">
        <w:trPr>
          <w:trHeight w:val="6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FBE7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0500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4BEF2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Жилищно-коммунальное хозяйство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23272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50 154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1D78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98 013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D6A7D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66 816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1D3B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164 905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543A4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91 128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C4FA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32 777</w:t>
            </w:r>
          </w:p>
        </w:tc>
      </w:tr>
      <w:tr w:rsidR="00562C54" w:rsidRPr="00562C54" w14:paraId="16D8C922" w14:textId="77777777" w:rsidTr="00562C54">
        <w:trPr>
          <w:trHeight w:val="43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4AE7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0600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50C9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Охрана окружающей среды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514AD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763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0B3E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608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F1AB2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0177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011E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BD28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C54" w:rsidRPr="00562C54" w14:paraId="7CCB7328" w14:textId="77777777" w:rsidTr="00562C54">
        <w:trPr>
          <w:trHeight w:val="23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A8DE6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0700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6F4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Образование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1E58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FA47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45D9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6475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B88E7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FFDE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C54" w:rsidRPr="00562C54" w14:paraId="094D802C" w14:textId="77777777" w:rsidTr="00562C54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DBE3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0800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81BF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61C4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12 966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0DE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14 496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9909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9 679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BA8A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9 445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11B4F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9 556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7EDE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10 556</w:t>
            </w:r>
          </w:p>
        </w:tc>
      </w:tr>
      <w:tr w:rsidR="00562C54" w:rsidRPr="00562C54" w14:paraId="4E0ED8C1" w14:textId="77777777" w:rsidTr="00562C54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ACAA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0900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7CA0F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Здравоохранение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37DDC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4D28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E0D0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6293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8303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EBD3D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C54" w:rsidRPr="00562C54" w14:paraId="2DC75E2A" w14:textId="77777777" w:rsidTr="00562C54">
        <w:trPr>
          <w:trHeight w:val="42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9E326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00DF3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Социальная политика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0A24A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4 178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D22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7 211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0801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8 434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E404F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2 755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5BD4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2 787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B884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1 945</w:t>
            </w:r>
          </w:p>
        </w:tc>
      </w:tr>
      <w:tr w:rsidR="00562C54" w:rsidRPr="00562C54" w14:paraId="05613464" w14:textId="77777777" w:rsidTr="00562C54">
        <w:trPr>
          <w:trHeight w:val="6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74335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E298C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Физическая культура и спорт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0AD92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1 130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9EAD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1 254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1FD3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BDDA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C426C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0FFCC7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</w:tr>
      <w:tr w:rsidR="00562C54" w:rsidRPr="00562C54" w14:paraId="170A9D89" w14:textId="77777777" w:rsidTr="00562C54">
        <w:trPr>
          <w:trHeight w:val="63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3887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80B0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Средства массовой информации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0C3A3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19FE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F3D0D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5EC0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D576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F22E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C54" w:rsidRPr="00562C54" w14:paraId="3978478B" w14:textId="77777777" w:rsidTr="00562C54">
        <w:trPr>
          <w:trHeight w:val="273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A4B7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CEA2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EF5AD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7CDC6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1F026C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CE83D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56416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8E79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</w:tr>
      <w:tr w:rsidR="00562C54" w:rsidRPr="00562C54" w14:paraId="058904A7" w14:textId="77777777" w:rsidTr="00562C54">
        <w:trPr>
          <w:trHeight w:val="725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D7D3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9A233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Межбюджетные трансферты общего характера бюджетам </w:t>
            </w:r>
            <w:proofErr w:type="spellStart"/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бюждетной</w:t>
            </w:r>
            <w:proofErr w:type="spellEnd"/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системы РФ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4D1B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1 092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E14D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1 292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1B718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1 598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3A08C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1 684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6EC9D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1 683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8B4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1 683</w:t>
            </w:r>
          </w:p>
        </w:tc>
      </w:tr>
      <w:tr w:rsidR="00562C54" w:rsidRPr="00562C54" w14:paraId="4239A28D" w14:textId="77777777" w:rsidTr="00562C54">
        <w:trPr>
          <w:trHeight w:val="359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436D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8841D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Условно утвержденные расходы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31146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82196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D487E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2CACF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1B5A8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2 600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C425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4 900</w:t>
            </w:r>
          </w:p>
        </w:tc>
      </w:tr>
      <w:tr w:rsidR="00562C54" w:rsidRPr="00562C54" w14:paraId="71F15AC4" w14:textId="77777777" w:rsidTr="00562C54">
        <w:trPr>
          <w:trHeight w:val="283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DD5BD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Дефицит/профицит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D775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2 166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F75F7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-3 034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5B6E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-78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1602D2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-6 900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722C3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-6 500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D389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-6 000</w:t>
            </w:r>
          </w:p>
        </w:tc>
      </w:tr>
      <w:tr w:rsidR="00562C54" w:rsidRPr="00562C54" w14:paraId="6806B6C6" w14:textId="77777777" w:rsidTr="00562C54">
        <w:trPr>
          <w:trHeight w:val="455"/>
        </w:trPr>
        <w:tc>
          <w:tcPr>
            <w:tcW w:w="3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33F47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Муниципальный долг на конец года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70674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F359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2 900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84E4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9EF06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6 900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7867C5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13 400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1C2B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19 400</w:t>
            </w:r>
          </w:p>
        </w:tc>
      </w:tr>
      <w:tr w:rsidR="00562C54" w:rsidRPr="00562C54" w14:paraId="6C4737EF" w14:textId="77777777" w:rsidTr="00562C54">
        <w:trPr>
          <w:trHeight w:val="375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A5CA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".</w:t>
            </w:r>
          </w:p>
        </w:tc>
        <w:tc>
          <w:tcPr>
            <w:tcW w:w="2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B2ABF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3BE9A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3CBEC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FC7F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7C2D4CDB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5AA7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A47D" w14:textId="77777777" w:rsidR="00562C54" w:rsidRPr="00562C54" w:rsidRDefault="00562C54" w:rsidP="00562C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D2AC48B" w14:textId="3C49ED23" w:rsidR="00562C54" w:rsidRDefault="00562C54" w:rsidP="00BC2031">
      <w:pPr>
        <w:pStyle w:val="aff0"/>
        <w:jc w:val="both"/>
        <w:rPr>
          <w:rFonts w:ascii="Arial" w:hAnsi="Arial" w:cs="Arial"/>
        </w:rPr>
      </w:pPr>
    </w:p>
    <w:p w14:paraId="0E1594F2" w14:textId="77777777" w:rsidR="00562C54" w:rsidRDefault="00562C54" w:rsidP="00BC2031">
      <w:pPr>
        <w:pStyle w:val="aff0"/>
        <w:jc w:val="both"/>
        <w:rPr>
          <w:rFonts w:ascii="Arial" w:hAnsi="Arial" w:cs="Arial"/>
        </w:rPr>
        <w:sectPr w:rsidR="00562C54" w:rsidSect="00562C54">
          <w:pgSz w:w="16838" w:h="11906" w:orient="landscape"/>
          <w:pgMar w:top="1134" w:right="567" w:bottom="851" w:left="567" w:header="425" w:footer="130" w:gutter="0"/>
          <w:cols w:space="708"/>
          <w:titlePg/>
          <w:docGrid w:linePitch="360"/>
        </w:sectPr>
      </w:pPr>
    </w:p>
    <w:p w14:paraId="63D55BFE" w14:textId="2D7315DA" w:rsidR="00562C54" w:rsidRPr="00562C54" w:rsidRDefault="00562C54" w:rsidP="00562C54">
      <w:pPr>
        <w:spacing w:after="0" w:line="240" w:lineRule="auto"/>
        <w:jc w:val="right"/>
        <w:rPr>
          <w:rFonts w:ascii="Courier" w:hAnsi="Courier" w:cs="Times New Roman"/>
        </w:rPr>
      </w:pPr>
      <w:r w:rsidRPr="00562C54">
        <w:rPr>
          <w:rFonts w:ascii="Cambria" w:hAnsi="Cambria" w:cs="Cambria"/>
        </w:rPr>
        <w:lastRenderedPageBreak/>
        <w:t>Приложение</w:t>
      </w:r>
      <w:r w:rsidRPr="00562C54">
        <w:rPr>
          <w:rFonts w:ascii="Courier" w:hAnsi="Courier" w:cs="Times New Roman"/>
        </w:rPr>
        <w:t xml:space="preserve"> </w:t>
      </w:r>
      <w:r w:rsidRPr="00562C54">
        <w:rPr>
          <w:rFonts w:ascii="Times New Roman" w:hAnsi="Times New Roman" w:cs="Times New Roman"/>
        </w:rPr>
        <w:t>№</w:t>
      </w:r>
      <w:r w:rsidRPr="00562C54">
        <w:rPr>
          <w:rFonts w:ascii="Courier" w:hAnsi="Courier" w:cs="Times New Roman"/>
        </w:rPr>
        <w:t xml:space="preserve">2, </w:t>
      </w:r>
      <w:r w:rsidRPr="00562C54">
        <w:rPr>
          <w:rFonts w:ascii="Cambria" w:hAnsi="Cambria" w:cs="Cambria"/>
        </w:rPr>
        <w:t>утвержденное</w:t>
      </w:r>
      <w:r w:rsidRPr="00562C54">
        <w:rPr>
          <w:rFonts w:ascii="Courier" w:hAnsi="Courier" w:cs="Times New Roman"/>
        </w:rPr>
        <w:t xml:space="preserve"> </w:t>
      </w:r>
      <w:r w:rsidRPr="00562C54">
        <w:rPr>
          <w:rFonts w:ascii="Cambria" w:hAnsi="Cambria" w:cs="Cambria"/>
        </w:rPr>
        <w:t>постановлением</w:t>
      </w:r>
    </w:p>
    <w:p w14:paraId="0B37046F" w14:textId="68AE2008" w:rsidR="00562C54" w:rsidRPr="00562C54" w:rsidRDefault="00562C54" w:rsidP="00562C54">
      <w:pPr>
        <w:spacing w:after="0" w:line="240" w:lineRule="auto"/>
        <w:jc w:val="right"/>
        <w:rPr>
          <w:rFonts w:ascii="Courier" w:hAnsi="Courier" w:cs="Times New Roman"/>
        </w:rPr>
      </w:pPr>
      <w:r w:rsidRPr="00562C54">
        <w:rPr>
          <w:rFonts w:ascii="Courier" w:hAnsi="Courier" w:cs="Times New Roman"/>
        </w:rPr>
        <w:t xml:space="preserve"> </w:t>
      </w:r>
      <w:r w:rsidRPr="00562C54">
        <w:rPr>
          <w:rFonts w:ascii="Cambria" w:hAnsi="Cambria" w:cs="Cambria"/>
        </w:rPr>
        <w:t>администрации</w:t>
      </w:r>
      <w:r w:rsidRPr="00562C54">
        <w:rPr>
          <w:rFonts w:ascii="Courier" w:hAnsi="Courier" w:cs="Times New Roman"/>
        </w:rPr>
        <w:t xml:space="preserve"> </w:t>
      </w:r>
      <w:r w:rsidRPr="00562C54">
        <w:rPr>
          <w:rFonts w:ascii="Cambria" w:hAnsi="Cambria" w:cs="Cambria"/>
        </w:rPr>
        <w:t>Слюдянского</w:t>
      </w:r>
      <w:r w:rsidRPr="00562C54">
        <w:rPr>
          <w:rFonts w:ascii="Courier" w:hAnsi="Courier" w:cs="Times New Roman"/>
        </w:rPr>
        <w:t xml:space="preserve"> </w:t>
      </w:r>
      <w:r w:rsidRPr="00562C54">
        <w:rPr>
          <w:rFonts w:ascii="Cambria" w:hAnsi="Cambria" w:cs="Cambria"/>
        </w:rPr>
        <w:t>городского</w:t>
      </w:r>
      <w:r w:rsidRPr="00562C54">
        <w:rPr>
          <w:rFonts w:ascii="Courier" w:hAnsi="Courier" w:cs="Times New Roman"/>
        </w:rPr>
        <w:t xml:space="preserve"> </w:t>
      </w:r>
      <w:r w:rsidRPr="00562C54">
        <w:rPr>
          <w:rFonts w:ascii="Cambria" w:hAnsi="Cambria" w:cs="Cambria"/>
        </w:rPr>
        <w:t>поселения</w:t>
      </w:r>
    </w:p>
    <w:p w14:paraId="58B1BA10" w14:textId="7B0FD2BB" w:rsidR="00562C54" w:rsidRPr="00562C54" w:rsidRDefault="00562C54" w:rsidP="00562C54">
      <w:pPr>
        <w:spacing w:after="0" w:line="240" w:lineRule="auto"/>
        <w:jc w:val="right"/>
        <w:rPr>
          <w:rFonts w:ascii="Courier" w:hAnsi="Courier" w:cs="Times New Roman"/>
        </w:rPr>
      </w:pPr>
      <w:r w:rsidRPr="00562C54">
        <w:rPr>
          <w:rFonts w:ascii="Cambria" w:hAnsi="Cambria" w:cs="Cambria"/>
        </w:rPr>
        <w:t>от</w:t>
      </w:r>
      <w:r w:rsidRPr="00562C54">
        <w:rPr>
          <w:rFonts w:ascii="Courier" w:hAnsi="Courier" w:cs="Times New Roman"/>
        </w:rPr>
        <w:t xml:space="preserve"> 25.01.2021 </w:t>
      </w:r>
      <w:r w:rsidRPr="00562C54">
        <w:rPr>
          <w:rFonts w:ascii="Times New Roman" w:hAnsi="Times New Roman" w:cs="Times New Roman"/>
        </w:rPr>
        <w:t>№</w:t>
      </w:r>
      <w:r w:rsidRPr="00562C54">
        <w:rPr>
          <w:rFonts w:ascii="Courier" w:hAnsi="Courier" w:cs="Times New Roman"/>
        </w:rPr>
        <w:t xml:space="preserve"> 22 </w:t>
      </w:r>
    </w:p>
    <w:p w14:paraId="353BEA4E" w14:textId="77777777" w:rsidR="00562C54" w:rsidRPr="00562C54" w:rsidRDefault="00562C54" w:rsidP="00562C54">
      <w:pPr>
        <w:autoSpaceDE w:val="0"/>
        <w:autoSpaceDN w:val="0"/>
        <w:adjustRightInd w:val="0"/>
        <w:spacing w:after="0" w:line="228" w:lineRule="auto"/>
        <w:jc w:val="right"/>
        <w:rPr>
          <w:rFonts w:ascii="Courier" w:eastAsia="Times New Roman" w:hAnsi="Courier" w:cs="Times New Roman"/>
          <w:lang w:eastAsia="ru-RU"/>
        </w:rPr>
      </w:pPr>
    </w:p>
    <w:p w14:paraId="56987ACA" w14:textId="77777777" w:rsidR="00562C54" w:rsidRPr="00562C54" w:rsidRDefault="00562C54" w:rsidP="00562C54">
      <w:pPr>
        <w:autoSpaceDE w:val="0"/>
        <w:autoSpaceDN w:val="0"/>
        <w:adjustRightInd w:val="0"/>
        <w:spacing w:after="0" w:line="228" w:lineRule="auto"/>
        <w:jc w:val="right"/>
        <w:rPr>
          <w:rFonts w:ascii="Courier" w:eastAsia="Times New Roman" w:hAnsi="Courier" w:cs="Times New Roman"/>
          <w:lang w:eastAsia="ru-RU"/>
        </w:rPr>
      </w:pPr>
      <w:r w:rsidRPr="00562C54">
        <w:rPr>
          <w:rFonts w:ascii="Courier" w:eastAsia="Times New Roman" w:hAnsi="Courier" w:cs="Times New Roman"/>
          <w:lang w:eastAsia="ru-RU"/>
        </w:rPr>
        <w:t>«</w:t>
      </w:r>
      <w:r w:rsidRPr="00562C54">
        <w:rPr>
          <w:rFonts w:ascii="Cambria" w:eastAsia="Times New Roman" w:hAnsi="Cambria" w:cs="Cambria"/>
          <w:lang w:eastAsia="ru-RU"/>
        </w:rPr>
        <w:t>Приложение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Times New Roman" w:eastAsia="Times New Roman" w:hAnsi="Times New Roman" w:cs="Times New Roman"/>
          <w:lang w:eastAsia="ru-RU"/>
        </w:rPr>
        <w:t>№</w:t>
      </w:r>
      <w:r w:rsidRPr="00562C54">
        <w:rPr>
          <w:rFonts w:ascii="Courier" w:eastAsia="Times New Roman" w:hAnsi="Courier" w:cs="Times New Roman"/>
          <w:lang w:eastAsia="ru-RU"/>
        </w:rPr>
        <w:t xml:space="preserve"> 2</w:t>
      </w:r>
    </w:p>
    <w:p w14:paraId="32AB8A06" w14:textId="77777777" w:rsidR="00562C54" w:rsidRPr="00562C54" w:rsidRDefault="00562C54" w:rsidP="00562C54">
      <w:pPr>
        <w:autoSpaceDE w:val="0"/>
        <w:autoSpaceDN w:val="0"/>
        <w:adjustRightInd w:val="0"/>
        <w:spacing w:after="0" w:line="228" w:lineRule="auto"/>
        <w:jc w:val="right"/>
        <w:rPr>
          <w:rFonts w:ascii="Courier" w:eastAsia="Times New Roman" w:hAnsi="Courier" w:cs="Times New Roman"/>
          <w:lang w:eastAsia="ru-RU"/>
        </w:rPr>
      </w:pPr>
      <w:r w:rsidRPr="00562C54">
        <w:rPr>
          <w:rFonts w:ascii="Cambria" w:eastAsia="Times New Roman" w:hAnsi="Cambria" w:cs="Cambria"/>
          <w:lang w:eastAsia="ru-RU"/>
        </w:rPr>
        <w:t>к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Cambria" w:eastAsia="Times New Roman" w:hAnsi="Cambria" w:cs="Cambria"/>
          <w:lang w:eastAsia="ru-RU"/>
        </w:rPr>
        <w:t>бюджетному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Cambria" w:eastAsia="Times New Roman" w:hAnsi="Cambria" w:cs="Cambria"/>
          <w:lang w:eastAsia="ru-RU"/>
        </w:rPr>
        <w:t>прогнозу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Cambria" w:eastAsia="Times New Roman" w:hAnsi="Cambria" w:cs="Cambria"/>
          <w:lang w:eastAsia="ru-RU"/>
        </w:rPr>
        <w:t>Слюдянского</w:t>
      </w:r>
    </w:p>
    <w:p w14:paraId="79DADE92" w14:textId="77777777" w:rsidR="00562C54" w:rsidRPr="00562C54" w:rsidRDefault="00562C54" w:rsidP="00562C54">
      <w:pPr>
        <w:autoSpaceDE w:val="0"/>
        <w:autoSpaceDN w:val="0"/>
        <w:adjustRightInd w:val="0"/>
        <w:spacing w:after="0" w:line="228" w:lineRule="auto"/>
        <w:jc w:val="right"/>
        <w:rPr>
          <w:rFonts w:ascii="Courier" w:eastAsia="Times New Roman" w:hAnsi="Courier" w:cs="Times New Roman"/>
          <w:lang w:eastAsia="ru-RU"/>
        </w:rPr>
      </w:pP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Cambria" w:eastAsia="Times New Roman" w:hAnsi="Cambria" w:cs="Cambria"/>
          <w:lang w:eastAsia="ru-RU"/>
        </w:rPr>
        <w:t>муниципального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Cambria" w:eastAsia="Times New Roman" w:hAnsi="Cambria" w:cs="Cambria"/>
          <w:lang w:eastAsia="ru-RU"/>
        </w:rPr>
        <w:t>образования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Cambria" w:eastAsia="Times New Roman" w:hAnsi="Cambria" w:cs="Cambria"/>
          <w:lang w:eastAsia="ru-RU"/>
        </w:rPr>
        <w:t>на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</w:p>
    <w:p w14:paraId="5C997170" w14:textId="77777777" w:rsidR="00562C54" w:rsidRPr="00562C54" w:rsidRDefault="00562C54" w:rsidP="00562C54">
      <w:pPr>
        <w:autoSpaceDE w:val="0"/>
        <w:autoSpaceDN w:val="0"/>
        <w:adjustRightInd w:val="0"/>
        <w:spacing w:after="0" w:line="228" w:lineRule="auto"/>
        <w:jc w:val="right"/>
        <w:rPr>
          <w:rFonts w:ascii="Courier" w:eastAsia="Times New Roman" w:hAnsi="Courier" w:cs="Times New Roman"/>
          <w:lang w:eastAsia="ru-RU"/>
        </w:rPr>
      </w:pP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Cambria" w:eastAsia="Times New Roman" w:hAnsi="Cambria" w:cs="Cambria"/>
          <w:lang w:eastAsia="ru-RU"/>
        </w:rPr>
        <w:t>период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Cambria" w:eastAsia="Times New Roman" w:hAnsi="Cambria" w:cs="Cambria"/>
          <w:lang w:eastAsia="ru-RU"/>
        </w:rPr>
        <w:t>до</w:t>
      </w:r>
      <w:r w:rsidRPr="00562C54">
        <w:rPr>
          <w:rFonts w:ascii="Courier" w:eastAsia="Times New Roman" w:hAnsi="Courier" w:cs="Times New Roman"/>
          <w:lang w:eastAsia="ru-RU"/>
        </w:rPr>
        <w:t xml:space="preserve"> 2024 </w:t>
      </w:r>
      <w:r w:rsidRPr="00562C54">
        <w:rPr>
          <w:rFonts w:ascii="Cambria" w:eastAsia="Times New Roman" w:hAnsi="Cambria" w:cs="Cambria"/>
          <w:lang w:eastAsia="ru-RU"/>
        </w:rPr>
        <w:t>года</w:t>
      </w:r>
      <w:r w:rsidRPr="00562C54">
        <w:rPr>
          <w:rFonts w:ascii="Courier" w:eastAsia="Times New Roman" w:hAnsi="Courier" w:cs="Times New Roman"/>
          <w:lang w:eastAsia="ru-RU"/>
        </w:rPr>
        <w:t xml:space="preserve">, </w:t>
      </w:r>
      <w:r w:rsidRPr="00562C54">
        <w:rPr>
          <w:rFonts w:ascii="Cambria" w:eastAsia="Times New Roman" w:hAnsi="Cambria" w:cs="Cambria"/>
          <w:lang w:eastAsia="ru-RU"/>
        </w:rPr>
        <w:t>утвержденному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</w:p>
    <w:p w14:paraId="05A1ACD5" w14:textId="77777777" w:rsidR="00562C54" w:rsidRPr="00562C54" w:rsidRDefault="00562C54" w:rsidP="00562C54">
      <w:pPr>
        <w:autoSpaceDE w:val="0"/>
        <w:autoSpaceDN w:val="0"/>
        <w:adjustRightInd w:val="0"/>
        <w:spacing w:after="0" w:line="228" w:lineRule="auto"/>
        <w:jc w:val="right"/>
        <w:rPr>
          <w:rFonts w:ascii="Courier" w:eastAsia="Times New Roman" w:hAnsi="Courier" w:cs="Times New Roman"/>
          <w:lang w:eastAsia="ru-RU"/>
        </w:rPr>
      </w:pPr>
      <w:r w:rsidRPr="00562C54">
        <w:rPr>
          <w:rFonts w:ascii="Cambria" w:eastAsia="Times New Roman" w:hAnsi="Cambria" w:cs="Cambria"/>
          <w:lang w:eastAsia="ru-RU"/>
        </w:rPr>
        <w:t>постановлением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Cambria" w:eastAsia="Times New Roman" w:hAnsi="Cambria" w:cs="Cambria"/>
          <w:lang w:eastAsia="ru-RU"/>
        </w:rPr>
        <w:t>администрации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</w:p>
    <w:p w14:paraId="2670245F" w14:textId="77777777" w:rsidR="00562C54" w:rsidRPr="00562C54" w:rsidRDefault="00562C54" w:rsidP="00562C54">
      <w:pPr>
        <w:autoSpaceDE w:val="0"/>
        <w:autoSpaceDN w:val="0"/>
        <w:adjustRightInd w:val="0"/>
        <w:spacing w:after="0" w:line="228" w:lineRule="auto"/>
        <w:jc w:val="right"/>
        <w:rPr>
          <w:rFonts w:ascii="Courier" w:eastAsia="Times New Roman" w:hAnsi="Courier" w:cs="Times New Roman"/>
          <w:lang w:eastAsia="ru-RU"/>
        </w:rPr>
      </w:pPr>
      <w:r w:rsidRPr="00562C54">
        <w:rPr>
          <w:rFonts w:ascii="Cambria" w:eastAsia="Times New Roman" w:hAnsi="Cambria" w:cs="Cambria"/>
          <w:lang w:eastAsia="ru-RU"/>
        </w:rPr>
        <w:t>Слюдянского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Cambria" w:eastAsia="Times New Roman" w:hAnsi="Cambria" w:cs="Cambria"/>
          <w:lang w:eastAsia="ru-RU"/>
        </w:rPr>
        <w:t>городского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Cambria" w:eastAsia="Times New Roman" w:hAnsi="Cambria" w:cs="Cambria"/>
          <w:lang w:eastAsia="ru-RU"/>
        </w:rPr>
        <w:t>поселения</w:t>
      </w:r>
    </w:p>
    <w:p w14:paraId="373024CF" w14:textId="0AA0E87C" w:rsidR="00562C54" w:rsidRPr="00562C54" w:rsidRDefault="00562C54" w:rsidP="00562C54">
      <w:pPr>
        <w:autoSpaceDE w:val="0"/>
        <w:autoSpaceDN w:val="0"/>
        <w:adjustRightInd w:val="0"/>
        <w:spacing w:after="0" w:line="228" w:lineRule="auto"/>
        <w:jc w:val="right"/>
        <w:rPr>
          <w:rFonts w:ascii="Courier" w:eastAsia="Times New Roman" w:hAnsi="Courier" w:cs="Times New Roman"/>
          <w:lang w:eastAsia="ru-RU"/>
        </w:rPr>
      </w:pPr>
      <w:r w:rsidRPr="00562C54">
        <w:rPr>
          <w:rFonts w:ascii="Cambria" w:eastAsia="Times New Roman" w:hAnsi="Cambria" w:cs="Cambria"/>
          <w:lang w:eastAsia="ru-RU"/>
        </w:rPr>
        <w:t>от</w:t>
      </w:r>
      <w:r w:rsidRPr="00562C54">
        <w:rPr>
          <w:rFonts w:ascii="Courier" w:eastAsia="Times New Roman" w:hAnsi="Courier" w:cs="Times New Roman"/>
          <w:lang w:eastAsia="ru-RU"/>
        </w:rPr>
        <w:t xml:space="preserve"> 15.02.2017 </w:t>
      </w:r>
      <w:r w:rsidRPr="00562C54">
        <w:rPr>
          <w:rFonts w:ascii="Cambria" w:eastAsia="Times New Roman" w:hAnsi="Cambria" w:cs="Cambria"/>
          <w:lang w:eastAsia="ru-RU"/>
        </w:rPr>
        <w:t>года</w:t>
      </w:r>
      <w:r w:rsidRPr="00562C54">
        <w:rPr>
          <w:rFonts w:ascii="Courier" w:eastAsia="Times New Roman" w:hAnsi="Courier" w:cs="Times New Roman"/>
          <w:lang w:eastAsia="ru-RU"/>
        </w:rPr>
        <w:t xml:space="preserve"> </w:t>
      </w:r>
      <w:r w:rsidRPr="00562C54">
        <w:rPr>
          <w:rFonts w:ascii="Times New Roman" w:eastAsia="Times New Roman" w:hAnsi="Times New Roman" w:cs="Times New Roman"/>
          <w:lang w:eastAsia="ru-RU"/>
        </w:rPr>
        <w:t>№</w:t>
      </w:r>
      <w:r w:rsidRPr="00562C54">
        <w:rPr>
          <w:rFonts w:ascii="Courier" w:eastAsia="Times New Roman" w:hAnsi="Courier" w:cs="Times New Roman"/>
          <w:lang w:eastAsia="ru-RU"/>
        </w:rPr>
        <w:t xml:space="preserve"> 133 </w:t>
      </w:r>
    </w:p>
    <w:p w14:paraId="4D00D9F0" w14:textId="77777777" w:rsidR="00562C54" w:rsidRPr="00562C54" w:rsidRDefault="00562C54" w:rsidP="00562C54">
      <w:pPr>
        <w:autoSpaceDE w:val="0"/>
        <w:autoSpaceDN w:val="0"/>
        <w:adjustRightInd w:val="0"/>
        <w:spacing w:after="0" w:line="228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0C64AB13" w14:textId="77777777" w:rsidR="00562C54" w:rsidRPr="00562C54" w:rsidRDefault="00562C54" w:rsidP="00562C54">
      <w:pPr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2C54">
        <w:rPr>
          <w:rFonts w:ascii="Arial" w:eastAsia="Times New Roman" w:hAnsi="Arial" w:cs="Arial"/>
          <w:b/>
          <w:sz w:val="24"/>
          <w:szCs w:val="24"/>
          <w:lang w:eastAsia="ru-RU"/>
        </w:rPr>
        <w:t>Показатели финансового обеспечения реализации муниципальных программ Слюдянского муниципального образования на период их действия и прогноз расходов местного бюджета на осуществление непрограммных направлений деятельности</w:t>
      </w:r>
    </w:p>
    <w:p w14:paraId="3753305B" w14:textId="298C74AC" w:rsidR="00562C54" w:rsidRPr="00562C54" w:rsidRDefault="00562C54" w:rsidP="00562C54">
      <w:pPr>
        <w:autoSpaceDE w:val="0"/>
        <w:autoSpaceDN w:val="0"/>
        <w:adjustRightInd w:val="0"/>
        <w:spacing w:after="0" w:line="228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562C54">
        <w:rPr>
          <w:rFonts w:ascii="Arial" w:eastAsia="Times New Roman" w:hAnsi="Arial" w:cs="Arial"/>
          <w:sz w:val="24"/>
          <w:szCs w:val="24"/>
          <w:lang w:eastAsia="ru-RU"/>
        </w:rPr>
        <w:t xml:space="preserve"> (рублей)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406"/>
        <w:gridCol w:w="1562"/>
        <w:gridCol w:w="1559"/>
        <w:gridCol w:w="181"/>
        <w:gridCol w:w="1378"/>
        <w:gridCol w:w="1560"/>
      </w:tblGrid>
      <w:tr w:rsidR="00562C54" w:rsidRPr="00562C54" w14:paraId="4C20271A" w14:textId="77777777" w:rsidTr="00562C54">
        <w:trPr>
          <w:trHeight w:val="459"/>
          <w:tblHeader/>
        </w:trPr>
        <w:tc>
          <w:tcPr>
            <w:tcW w:w="561" w:type="dxa"/>
            <w:vAlign w:val="center"/>
            <w:hideMark/>
          </w:tcPr>
          <w:p w14:paraId="0D72D6DF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6" w:type="dxa"/>
            <w:vAlign w:val="center"/>
          </w:tcPr>
          <w:p w14:paraId="09A9EB41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62" w:type="dxa"/>
            <w:vAlign w:val="center"/>
            <w:hideMark/>
          </w:tcPr>
          <w:p w14:paraId="56B2BF9B" w14:textId="77777777" w:rsidR="00562C54" w:rsidRPr="00562C54" w:rsidRDefault="00562C54" w:rsidP="00562C54">
            <w:pPr>
              <w:spacing w:after="0" w:line="228" w:lineRule="auto"/>
              <w:ind w:left="181" w:firstLine="39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КЦСР</w:t>
            </w:r>
          </w:p>
        </w:tc>
        <w:tc>
          <w:tcPr>
            <w:tcW w:w="1559" w:type="dxa"/>
            <w:vAlign w:val="center"/>
            <w:hideMark/>
          </w:tcPr>
          <w:p w14:paraId="226D707B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B80E9FC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2021 год</w:t>
            </w:r>
          </w:p>
        </w:tc>
        <w:tc>
          <w:tcPr>
            <w:tcW w:w="1559" w:type="dxa"/>
            <w:gridSpan w:val="2"/>
          </w:tcPr>
          <w:p w14:paraId="7B9D5770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E305D4B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2022 год</w:t>
            </w:r>
          </w:p>
        </w:tc>
        <w:tc>
          <w:tcPr>
            <w:tcW w:w="1560" w:type="dxa"/>
          </w:tcPr>
          <w:p w14:paraId="0077FEF6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167CC862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2023 год</w:t>
            </w:r>
          </w:p>
        </w:tc>
      </w:tr>
      <w:tr w:rsidR="00562C54" w:rsidRPr="00562C54" w14:paraId="4DA85125" w14:textId="77777777" w:rsidTr="00562C54">
        <w:trPr>
          <w:trHeight w:val="874"/>
        </w:trPr>
        <w:tc>
          <w:tcPr>
            <w:tcW w:w="561" w:type="dxa"/>
            <w:shd w:val="clear" w:color="auto" w:fill="FFFFFF"/>
            <w:hideMark/>
          </w:tcPr>
          <w:p w14:paraId="0888EB13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AEF2CD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A54D1B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06" w:type="dxa"/>
            <w:shd w:val="clear" w:color="auto" w:fill="FFFFFF"/>
          </w:tcPr>
          <w:p w14:paraId="298BEC36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МП «Развитие жилищно-</w:t>
            </w:r>
          </w:p>
          <w:p w14:paraId="77F1A091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коммунального хозяйства  </w:t>
            </w:r>
          </w:p>
          <w:p w14:paraId="0BA9C96C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Слюдянского муниципального образования» 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0BA0F9B2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71.0.00.00000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97E3C0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21 249 562,11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3091E89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FE522D1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74759CD7" w14:textId="77777777" w:rsidR="00562C54" w:rsidRPr="00562C54" w:rsidRDefault="00562C54" w:rsidP="00562C54">
            <w:pPr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C5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65 751 527,29</w:t>
            </w:r>
          </w:p>
        </w:tc>
        <w:tc>
          <w:tcPr>
            <w:tcW w:w="1560" w:type="dxa"/>
            <w:shd w:val="clear" w:color="auto" w:fill="FFFFFF" w:themeFill="background1"/>
          </w:tcPr>
          <w:p w14:paraId="5F0EDA0B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7CFAE3D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14:paraId="555C369F" w14:textId="77777777" w:rsidR="00562C54" w:rsidRPr="00562C54" w:rsidRDefault="00562C54" w:rsidP="00562C5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62C54">
              <w:rPr>
                <w:rFonts w:ascii="Times New Roman" w:hAnsi="Times New Roman" w:cs="Times New Roman"/>
                <w:bCs/>
                <w:sz w:val="20"/>
                <w:szCs w:val="20"/>
              </w:rPr>
              <w:t>2 602 613,22</w:t>
            </w:r>
          </w:p>
        </w:tc>
      </w:tr>
      <w:tr w:rsidR="00562C54" w:rsidRPr="00562C54" w14:paraId="3E6E6B83" w14:textId="77777777" w:rsidTr="00562C54">
        <w:trPr>
          <w:trHeight w:val="916"/>
        </w:trPr>
        <w:tc>
          <w:tcPr>
            <w:tcW w:w="561" w:type="dxa"/>
            <w:shd w:val="clear" w:color="auto" w:fill="FFFFFF"/>
          </w:tcPr>
          <w:p w14:paraId="4D3DDB0C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0936B2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184349D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</w:t>
            </w:r>
          </w:p>
          <w:p w14:paraId="57E33EBB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43EA61A7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«Доступное жилье на </w:t>
            </w:r>
          </w:p>
          <w:p w14:paraId="11B115B8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территории Слюдянского </w:t>
            </w:r>
          </w:p>
          <w:p w14:paraId="519AE359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образования» </w:t>
            </w:r>
          </w:p>
          <w:p w14:paraId="3E10AD51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20D5CA0E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72.0.00.00000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4B5357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100 868 793,70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76D0901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A3479E1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A34772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2 467 648,00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19CB881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030459A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6EAF2B9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625 623,00</w:t>
            </w:r>
          </w:p>
        </w:tc>
      </w:tr>
      <w:tr w:rsidR="00562C54" w:rsidRPr="00562C54" w14:paraId="5B811F7C" w14:textId="77777777" w:rsidTr="00562C54">
        <w:trPr>
          <w:trHeight w:val="1258"/>
        </w:trPr>
        <w:tc>
          <w:tcPr>
            <w:tcW w:w="561" w:type="dxa"/>
            <w:shd w:val="clear" w:color="auto" w:fill="FFFFFF"/>
          </w:tcPr>
          <w:p w14:paraId="2D1F654C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7DCCE2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</w:t>
            </w:r>
          </w:p>
          <w:p w14:paraId="2A296115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107E3A26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«Развитие транспортного </w:t>
            </w:r>
          </w:p>
          <w:p w14:paraId="55897D46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комплекса и </w:t>
            </w:r>
            <w:proofErr w:type="spellStart"/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улично</w:t>
            </w:r>
            <w:proofErr w:type="spellEnd"/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– </w:t>
            </w:r>
          </w:p>
          <w:p w14:paraId="1697CC7C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дорожной сети Слюдянского </w:t>
            </w:r>
          </w:p>
          <w:p w14:paraId="588C73A8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образования» </w:t>
            </w:r>
          </w:p>
          <w:p w14:paraId="1F3DE03B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23CFF600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73.0.00.00000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1D2B2C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16 226 702,88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60E3AA3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AEC383C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3363868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21EA2C1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10 157 049,00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7C56B010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4AD4083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590AE3E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A79536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10 514 702,00</w:t>
            </w:r>
          </w:p>
        </w:tc>
      </w:tr>
      <w:tr w:rsidR="00562C54" w:rsidRPr="00562C54" w14:paraId="036400B6" w14:textId="77777777" w:rsidTr="00562C54">
        <w:trPr>
          <w:trHeight w:val="852"/>
        </w:trPr>
        <w:tc>
          <w:tcPr>
            <w:tcW w:w="561" w:type="dxa"/>
            <w:shd w:val="clear" w:color="auto" w:fill="FFFFFF"/>
          </w:tcPr>
          <w:p w14:paraId="03A1B111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12848F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  <w:p w14:paraId="7A74424E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9209AF4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52E55CC7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«Благоустройство </w:t>
            </w:r>
          </w:p>
          <w:p w14:paraId="44252BD7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Слюдянского </w:t>
            </w:r>
          </w:p>
          <w:p w14:paraId="610FA002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образования» </w:t>
            </w:r>
          </w:p>
          <w:p w14:paraId="2F7A62D1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052DA998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74.0.00.00000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3CFF280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31 414 009,36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1B9700E1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B096C31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3884CFA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23 175 362,81</w:t>
            </w:r>
          </w:p>
        </w:tc>
        <w:tc>
          <w:tcPr>
            <w:tcW w:w="1560" w:type="dxa"/>
            <w:shd w:val="clear" w:color="auto" w:fill="FFFFFF" w:themeFill="background1"/>
          </w:tcPr>
          <w:p w14:paraId="1EFDB6A3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6545E50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DB2E76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27 832 430,69</w:t>
            </w:r>
          </w:p>
        </w:tc>
      </w:tr>
      <w:tr w:rsidR="00562C54" w:rsidRPr="00562C54" w14:paraId="0177E5E0" w14:textId="77777777" w:rsidTr="00562C54">
        <w:trPr>
          <w:trHeight w:val="429"/>
        </w:trPr>
        <w:tc>
          <w:tcPr>
            <w:tcW w:w="561" w:type="dxa"/>
            <w:shd w:val="clear" w:color="auto" w:fill="FFFFFF"/>
          </w:tcPr>
          <w:p w14:paraId="2E7BF2B3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B8AAF46" w14:textId="67F675AE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406" w:type="dxa"/>
            <w:shd w:val="clear" w:color="auto" w:fill="FFFFFF"/>
          </w:tcPr>
          <w:p w14:paraId="427308EA" w14:textId="3D080FFF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МП «Безопасный город» 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5229D5D8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75.0.00.00000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9FD9B5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1 362 833,85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13CD9E2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67F69F4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110679F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803 000,00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5D6403A8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0ED31C3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69AF364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831 000,00</w:t>
            </w:r>
          </w:p>
        </w:tc>
      </w:tr>
      <w:tr w:rsidR="00562C54" w:rsidRPr="00562C54" w14:paraId="678D3629" w14:textId="77777777" w:rsidTr="00562C54">
        <w:trPr>
          <w:trHeight w:val="965"/>
        </w:trPr>
        <w:tc>
          <w:tcPr>
            <w:tcW w:w="561" w:type="dxa"/>
            <w:shd w:val="clear" w:color="auto" w:fill="FFFFFF"/>
          </w:tcPr>
          <w:p w14:paraId="6FBA6BBC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DC3EF53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C13B6A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  <w:p w14:paraId="3B09C5EA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00FA6EE3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«Поддержка приоритетных </w:t>
            </w:r>
          </w:p>
          <w:p w14:paraId="227CBBE1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отраслей экономики </w:t>
            </w:r>
          </w:p>
          <w:p w14:paraId="2640702C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Слюдянского муниципального образования» 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111C0744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76.0.00.00000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B4F6B2B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250 000,00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30CF404E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19E2ACF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811E47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17631D9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E632767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CEB5E86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C963F27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B019A67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50 000,00</w:t>
            </w:r>
          </w:p>
        </w:tc>
      </w:tr>
      <w:tr w:rsidR="00562C54" w:rsidRPr="00562C54" w14:paraId="3F1AF290" w14:textId="77777777" w:rsidTr="00562C54">
        <w:trPr>
          <w:trHeight w:val="50"/>
        </w:trPr>
        <w:tc>
          <w:tcPr>
            <w:tcW w:w="561" w:type="dxa"/>
            <w:shd w:val="clear" w:color="auto" w:fill="FFFFFF"/>
          </w:tcPr>
          <w:p w14:paraId="2F63AD72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01AD22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5BA61A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406" w:type="dxa"/>
            <w:shd w:val="clear" w:color="auto" w:fill="FFFFFF"/>
          </w:tcPr>
          <w:p w14:paraId="7400087C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«Совершенствование </w:t>
            </w:r>
          </w:p>
          <w:p w14:paraId="40528378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механизмов управления </w:t>
            </w:r>
          </w:p>
          <w:p w14:paraId="388A6757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Слюдянским муниципальным </w:t>
            </w:r>
          </w:p>
          <w:p w14:paraId="30AB38CB" w14:textId="77D12FCF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образованием» на 2019-2024  </w:t>
            </w:r>
          </w:p>
          <w:p w14:paraId="33AE8276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48CFC3FB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77.0.00.00000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659E493A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36 452 730,70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046C1622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199C49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31764BE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36 293 143,24</w:t>
            </w:r>
          </w:p>
        </w:tc>
        <w:tc>
          <w:tcPr>
            <w:tcW w:w="1560" w:type="dxa"/>
            <w:shd w:val="clear" w:color="auto" w:fill="FFFFFF" w:themeFill="background1"/>
          </w:tcPr>
          <w:p w14:paraId="738093FA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6B9DE8D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39B7D19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36 318 040,10</w:t>
            </w:r>
          </w:p>
        </w:tc>
      </w:tr>
      <w:tr w:rsidR="00562C54" w:rsidRPr="00562C54" w14:paraId="1C73DBFB" w14:textId="77777777" w:rsidTr="00562C54">
        <w:trPr>
          <w:trHeight w:val="1291"/>
        </w:trPr>
        <w:tc>
          <w:tcPr>
            <w:tcW w:w="561" w:type="dxa"/>
            <w:shd w:val="clear" w:color="auto" w:fill="FFFFFF"/>
          </w:tcPr>
          <w:p w14:paraId="07D846EC" w14:textId="77777777" w:rsidR="00562C54" w:rsidRPr="00562C54" w:rsidRDefault="00562C54" w:rsidP="00562C54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F257F97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</w:p>
          <w:p w14:paraId="2C9C6BA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07DA5DBB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5F4A78AB" w14:textId="2F24048C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МП «Создание условий для организации досуга и обеспечения жителей Слюдянского муниципального образования услугами культуры и спорта» на 2019-2024 годы</w:t>
            </w:r>
          </w:p>
        </w:tc>
        <w:tc>
          <w:tcPr>
            <w:tcW w:w="1562" w:type="dxa"/>
            <w:shd w:val="clear" w:color="auto" w:fill="FFFFFF"/>
            <w:vAlign w:val="center"/>
            <w:hideMark/>
          </w:tcPr>
          <w:p w14:paraId="470418A1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78.0.00.00000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0331B088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9 953 044,24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44E154B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293A774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58BE960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384F8B7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10 064 088,00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4F467373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CC7DD11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A78AA4B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229E647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11 064 088,00</w:t>
            </w:r>
          </w:p>
        </w:tc>
      </w:tr>
      <w:tr w:rsidR="00562C54" w:rsidRPr="00562C54" w14:paraId="06712FC5" w14:textId="77777777" w:rsidTr="00562C54">
        <w:trPr>
          <w:trHeight w:val="1196"/>
        </w:trPr>
        <w:tc>
          <w:tcPr>
            <w:tcW w:w="561" w:type="dxa"/>
            <w:shd w:val="clear" w:color="auto" w:fill="FFFFFF"/>
          </w:tcPr>
          <w:p w14:paraId="23CAE9C7" w14:textId="77777777" w:rsidR="00562C54" w:rsidRPr="00562C54" w:rsidRDefault="00562C54" w:rsidP="00562C54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A774D9C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9.</w:t>
            </w:r>
          </w:p>
          <w:p w14:paraId="0DE93D1B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47D9E9B5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0DE7A7BD" w14:textId="13CF3B84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«Формирование современной городской среды Слюдянского </w:t>
            </w:r>
          </w:p>
          <w:p w14:paraId="0B1AAF1E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образования»  </w:t>
            </w:r>
          </w:p>
          <w:p w14:paraId="19BCC0E2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на 2018-2024 годы</w:t>
            </w:r>
          </w:p>
        </w:tc>
        <w:tc>
          <w:tcPr>
            <w:tcW w:w="1562" w:type="dxa"/>
            <w:shd w:val="clear" w:color="auto" w:fill="FFFFFF"/>
          </w:tcPr>
          <w:p w14:paraId="79404D4E" w14:textId="77777777" w:rsidR="00562C54" w:rsidRPr="00562C54" w:rsidRDefault="00562C54" w:rsidP="00562C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2E293CF" w14:textId="77777777" w:rsidR="00562C54" w:rsidRPr="00562C54" w:rsidRDefault="00562C54" w:rsidP="00562C54">
            <w:pPr>
              <w:rPr>
                <w:rFonts w:ascii="Times New Roman" w:hAnsi="Times New Roman" w:cs="Times New Roman"/>
                <w:bCs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79.0.00.00000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4D4A63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11 113 895,59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52B77CD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F9FEA62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4EF958E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680 000,00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36494E44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54C4CD6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B2C882E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680 000,00</w:t>
            </w:r>
          </w:p>
        </w:tc>
      </w:tr>
      <w:tr w:rsidR="00562C54" w:rsidRPr="00562C54" w14:paraId="0471364D" w14:textId="77777777" w:rsidTr="00562C54">
        <w:trPr>
          <w:trHeight w:val="1329"/>
        </w:trPr>
        <w:tc>
          <w:tcPr>
            <w:tcW w:w="561" w:type="dxa"/>
            <w:shd w:val="clear" w:color="auto" w:fill="FFFFFF"/>
          </w:tcPr>
          <w:p w14:paraId="3F4250FD" w14:textId="77777777" w:rsidR="00562C54" w:rsidRPr="00562C54" w:rsidRDefault="00562C54" w:rsidP="00562C54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E29CB21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10.</w:t>
            </w:r>
          </w:p>
          <w:p w14:paraId="5462AD4B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89EFD4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66736E7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30B218E8" w14:textId="102AE3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«Комплексное и устойчивое развитие градостроительной деятельности и земельных отношений на территории Слюдянского муниципального образования»  </w:t>
            </w:r>
          </w:p>
          <w:p w14:paraId="3B723FB8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на 2019-2024 годы</w:t>
            </w:r>
          </w:p>
        </w:tc>
        <w:tc>
          <w:tcPr>
            <w:tcW w:w="1562" w:type="dxa"/>
            <w:shd w:val="clear" w:color="auto" w:fill="FFFFFF"/>
            <w:vAlign w:val="center"/>
          </w:tcPr>
          <w:p w14:paraId="29033B9B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81.0.00.00000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C1260E7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400 000,00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81C7594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6D78BC1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6192E8D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F1B9CFA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888 340,00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1622724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D8487E4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05DFA50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058A9A7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260 000,00</w:t>
            </w:r>
          </w:p>
        </w:tc>
      </w:tr>
      <w:tr w:rsidR="00562C54" w:rsidRPr="00562C54" w14:paraId="30D5BC21" w14:textId="77777777" w:rsidTr="00562C54">
        <w:trPr>
          <w:trHeight w:val="1329"/>
        </w:trPr>
        <w:tc>
          <w:tcPr>
            <w:tcW w:w="561" w:type="dxa"/>
            <w:shd w:val="clear" w:color="auto" w:fill="FFFFFF"/>
          </w:tcPr>
          <w:p w14:paraId="063CD828" w14:textId="77777777" w:rsidR="00562C54" w:rsidRPr="00562C54" w:rsidRDefault="00562C54" w:rsidP="00562C54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673D2223" w14:textId="77777777" w:rsidR="00562C54" w:rsidRPr="00562C54" w:rsidRDefault="00562C54" w:rsidP="00562C54">
            <w:pPr>
              <w:spacing w:after="0" w:line="228" w:lineRule="auto"/>
              <w:ind w:left="-2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11.</w:t>
            </w:r>
          </w:p>
          <w:p w14:paraId="2F538DFB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337A93ED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0089B85A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«Повышение качества управления муниципальным имуществом Слюдянского </w:t>
            </w:r>
          </w:p>
          <w:p w14:paraId="3E721296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образования» </w:t>
            </w:r>
          </w:p>
          <w:p w14:paraId="393FDFAF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на 2019-2024 годы</w:t>
            </w:r>
          </w:p>
        </w:tc>
        <w:tc>
          <w:tcPr>
            <w:tcW w:w="1562" w:type="dxa"/>
            <w:shd w:val="clear" w:color="auto" w:fill="FFFFFF"/>
          </w:tcPr>
          <w:p w14:paraId="6274FDAF" w14:textId="77777777" w:rsidR="00562C54" w:rsidRPr="00562C54" w:rsidRDefault="00562C54" w:rsidP="00562C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3D351CDC" w14:textId="77777777" w:rsidR="00562C54" w:rsidRPr="00562C54" w:rsidRDefault="00562C54" w:rsidP="00562C54">
            <w:pPr>
              <w:rPr>
                <w:rFonts w:ascii="Times New Roman" w:hAnsi="Times New Roman" w:cs="Times New Roman"/>
                <w:bCs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82.0.00.00000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9A0E82F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1 159 456,00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6CF818C1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04DAA179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2714E16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FCD857F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475 459,00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6A873B5E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0FD6402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3F278EA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3815A132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480 619,00</w:t>
            </w:r>
          </w:p>
        </w:tc>
      </w:tr>
      <w:tr w:rsidR="00562C54" w:rsidRPr="00562C54" w14:paraId="508E7B95" w14:textId="77777777" w:rsidTr="00562C54">
        <w:trPr>
          <w:trHeight w:val="969"/>
        </w:trPr>
        <w:tc>
          <w:tcPr>
            <w:tcW w:w="561" w:type="dxa"/>
            <w:shd w:val="clear" w:color="auto" w:fill="FFFFFF"/>
          </w:tcPr>
          <w:p w14:paraId="129F03F9" w14:textId="77777777" w:rsidR="00562C54" w:rsidRPr="00562C54" w:rsidRDefault="00562C54" w:rsidP="00562C54">
            <w:pPr>
              <w:spacing w:after="0" w:line="228" w:lineRule="auto"/>
              <w:ind w:left="-392" w:firstLine="392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14:paraId="796833F5" w14:textId="77777777" w:rsidR="00562C54" w:rsidRPr="00562C54" w:rsidRDefault="00562C54" w:rsidP="00562C54">
            <w:pPr>
              <w:spacing w:after="0" w:line="228" w:lineRule="auto"/>
              <w:ind w:left="-245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12.</w:t>
            </w:r>
          </w:p>
          <w:p w14:paraId="27A34D02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6" w:type="dxa"/>
            <w:shd w:val="clear" w:color="auto" w:fill="FFFFFF"/>
          </w:tcPr>
          <w:p w14:paraId="3ECE1DFE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МП «Защита прав потребителей на территории Слюдянского </w:t>
            </w:r>
          </w:p>
          <w:p w14:paraId="04617211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муниципального образования» </w:t>
            </w:r>
          </w:p>
          <w:p w14:paraId="2961B305" w14:textId="77777777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на 2021-2025 годы</w:t>
            </w:r>
          </w:p>
        </w:tc>
        <w:tc>
          <w:tcPr>
            <w:tcW w:w="1562" w:type="dxa"/>
            <w:shd w:val="clear" w:color="auto" w:fill="FFFFFF"/>
          </w:tcPr>
          <w:p w14:paraId="241D8D2D" w14:textId="77777777" w:rsidR="00562C54" w:rsidRPr="00562C54" w:rsidRDefault="00562C54" w:rsidP="00562C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  <w:p w14:paraId="1CBDC055" w14:textId="77777777" w:rsidR="00562C54" w:rsidRPr="00562C54" w:rsidRDefault="00562C54" w:rsidP="00562C54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83.0.00.00000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36882D3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59" w:type="dxa"/>
            <w:gridSpan w:val="2"/>
            <w:shd w:val="clear" w:color="auto" w:fill="FFFFFF" w:themeFill="background1"/>
          </w:tcPr>
          <w:p w14:paraId="213B2A2A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CD53EA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61191CDC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5 000,00</w:t>
            </w:r>
          </w:p>
        </w:tc>
        <w:tc>
          <w:tcPr>
            <w:tcW w:w="1560" w:type="dxa"/>
            <w:shd w:val="clear" w:color="auto" w:fill="FFFFFF" w:themeFill="background1"/>
          </w:tcPr>
          <w:p w14:paraId="1B7510A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50C52EB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74D5FE6C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5 000,00</w:t>
            </w:r>
          </w:p>
        </w:tc>
      </w:tr>
      <w:tr w:rsidR="00562C54" w:rsidRPr="00562C54" w14:paraId="3DFC9125" w14:textId="77777777" w:rsidTr="00562C54">
        <w:trPr>
          <w:trHeight w:val="543"/>
        </w:trPr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FFFFFF"/>
            <w:hideMark/>
          </w:tcPr>
          <w:p w14:paraId="63833CB7" w14:textId="4EA578BF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муниципальным программам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CBD214E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EB38B99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230 456 028,43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08FF336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1634FC1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150 810 617,34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19F78372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477A683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91 264 116,01</w:t>
            </w:r>
          </w:p>
        </w:tc>
      </w:tr>
      <w:tr w:rsidR="00562C54" w:rsidRPr="00562C54" w14:paraId="409092BD" w14:textId="77777777" w:rsidTr="00562C54">
        <w:trPr>
          <w:trHeight w:val="353"/>
        </w:trPr>
        <w:tc>
          <w:tcPr>
            <w:tcW w:w="3967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14:paraId="7D7E018F" w14:textId="3D16283B" w:rsidR="00562C54" w:rsidRPr="00562C54" w:rsidRDefault="00562C54" w:rsidP="00562C54">
            <w:pPr>
              <w:spacing w:after="0" w:line="228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Итого по непрограммным направлениям деятельности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660EB5CC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lang w:eastAsia="ru-RU"/>
              </w:rPr>
              <w:t>89.0.00.00000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612DD9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4 395 520,15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14:paraId="7428B665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58EA355B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6 056 387,11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C0DB6DB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  <w:p w14:paraId="252CBE63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562C54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5 007 151,44</w:t>
            </w:r>
          </w:p>
        </w:tc>
      </w:tr>
      <w:tr w:rsidR="00562C54" w:rsidRPr="00562C54" w14:paraId="27C2E114" w14:textId="77777777" w:rsidTr="00562C54">
        <w:trPr>
          <w:trHeight w:val="315"/>
        </w:trPr>
        <w:tc>
          <w:tcPr>
            <w:tcW w:w="396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</w:tcPr>
          <w:p w14:paraId="055A2E09" w14:textId="5196E1D9" w:rsidR="00562C54" w:rsidRPr="00562C54" w:rsidRDefault="00562C54" w:rsidP="00562C5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6FA4CCC8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05119BB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54E530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DE93C80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  <w:tr w:rsidR="00562C54" w:rsidRPr="00562C54" w14:paraId="03C151E9" w14:textId="77777777" w:rsidTr="00562C54">
        <w:trPr>
          <w:trHeight w:val="197"/>
        </w:trPr>
        <w:tc>
          <w:tcPr>
            <w:tcW w:w="3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A41895D" w14:textId="77777777" w:rsidR="00562C54" w:rsidRPr="00562C54" w:rsidRDefault="00562C54" w:rsidP="00562C54">
            <w:pPr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F3FB177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98805AA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24DFFA8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55B303" w14:textId="77777777" w:rsidR="00562C54" w:rsidRPr="00562C54" w:rsidRDefault="00562C54" w:rsidP="00562C54">
            <w:pPr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20"/>
                <w:lang w:eastAsia="ru-RU"/>
              </w:rPr>
            </w:pPr>
          </w:p>
        </w:tc>
      </w:tr>
    </w:tbl>
    <w:p w14:paraId="7B1B1D65" w14:textId="334235C5" w:rsidR="00562C54" w:rsidRPr="00562C54" w:rsidRDefault="00562C54" w:rsidP="00BC2031">
      <w:pPr>
        <w:pStyle w:val="aff0"/>
        <w:jc w:val="both"/>
        <w:rPr>
          <w:rFonts w:ascii="Arial" w:hAnsi="Arial" w:cs="Arial"/>
        </w:rPr>
      </w:pPr>
    </w:p>
    <w:sectPr w:rsidR="00562C54" w:rsidRPr="00562C54" w:rsidSect="00562C54">
      <w:pgSz w:w="11906" w:h="16838"/>
      <w:pgMar w:top="567" w:right="851" w:bottom="567" w:left="1134" w:header="425" w:footer="13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24EC6D" w14:textId="77777777" w:rsidR="00BE0124" w:rsidRDefault="00BE0124">
      <w:pPr>
        <w:spacing w:after="0" w:line="240" w:lineRule="auto"/>
      </w:pPr>
      <w:r>
        <w:separator/>
      </w:r>
    </w:p>
  </w:endnote>
  <w:endnote w:type="continuationSeparator" w:id="0">
    <w:p w14:paraId="5C928B68" w14:textId="77777777" w:rsidR="00BE0124" w:rsidRDefault="00BE0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EE8A93" w14:textId="77777777" w:rsidR="00562C54" w:rsidRDefault="00562C54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07823651"/>
      <w:docPartObj>
        <w:docPartGallery w:val="Page Numbers (Bottom of Page)"/>
        <w:docPartUnique/>
      </w:docPartObj>
    </w:sdtPr>
    <w:sdtEndPr/>
    <w:sdtContent>
      <w:p w14:paraId="149CE594" w14:textId="0448DC1D" w:rsidR="00562C54" w:rsidRDefault="00562C5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B34EBA2" w14:textId="77777777" w:rsidR="00562C54" w:rsidRDefault="00562C54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DE0A2" w14:textId="77777777" w:rsidR="007D7C5E" w:rsidRDefault="007D7C5E">
    <w:pPr>
      <w:pStyle w:val="a7"/>
      <w:jc w:val="center"/>
    </w:pPr>
  </w:p>
  <w:p w14:paraId="497F6BDC" w14:textId="77777777" w:rsidR="007D7C5E" w:rsidRDefault="007D7C5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62CBCE" w14:textId="77777777" w:rsidR="00BE0124" w:rsidRDefault="00BE0124">
      <w:pPr>
        <w:spacing w:after="0" w:line="240" w:lineRule="auto"/>
      </w:pPr>
      <w:r>
        <w:separator/>
      </w:r>
    </w:p>
  </w:footnote>
  <w:footnote w:type="continuationSeparator" w:id="0">
    <w:p w14:paraId="312CF27E" w14:textId="77777777" w:rsidR="00BE0124" w:rsidRDefault="00BE01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EB5E4E" w14:textId="77777777" w:rsidR="00562C54" w:rsidRDefault="00562C54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1F23E7" w14:textId="77777777" w:rsidR="00562C54" w:rsidRDefault="00562C54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DB857D" w14:textId="77777777" w:rsidR="00562C54" w:rsidRDefault="00562C54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746"/>
    <w:multiLevelType w:val="hybridMultilevel"/>
    <w:tmpl w:val="C728FFAA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03B567B"/>
    <w:multiLevelType w:val="multilevel"/>
    <w:tmpl w:val="1828FA7A"/>
    <w:styleLink w:val="3"/>
    <w:lvl w:ilvl="0">
      <w:start w:val="1"/>
      <w:numFmt w:val="bullet"/>
      <w:lvlText w:val=""/>
      <w:lvlJc w:val="left"/>
      <w:pPr>
        <w:tabs>
          <w:tab w:val="num" w:pos="720"/>
        </w:tabs>
        <w:ind w:left="360" w:hanging="360"/>
      </w:pPr>
      <w:rPr>
        <w:rFonts w:ascii="Symbol" w:hAnsi="Symbol"/>
        <w:sz w:val="24"/>
      </w:rPr>
    </w:lvl>
    <w:lvl w:ilvl="1">
      <w:start w:val="1"/>
      <w:numFmt w:val="bullet"/>
      <w:pStyle w:val="-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CD2E1B"/>
    <w:multiLevelType w:val="hybridMultilevel"/>
    <w:tmpl w:val="E9BA327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3014907"/>
    <w:multiLevelType w:val="hybridMultilevel"/>
    <w:tmpl w:val="99864F72"/>
    <w:lvl w:ilvl="0" w:tplc="5336C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070700"/>
    <w:multiLevelType w:val="hybridMultilevel"/>
    <w:tmpl w:val="6AA4B218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40D3812"/>
    <w:multiLevelType w:val="hybridMultilevel"/>
    <w:tmpl w:val="7D7EEA54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25A15D3D"/>
    <w:multiLevelType w:val="hybridMultilevel"/>
    <w:tmpl w:val="55E6E074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5AD1EC4"/>
    <w:multiLevelType w:val="hybridMultilevel"/>
    <w:tmpl w:val="D368C0A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7220E9B"/>
    <w:multiLevelType w:val="hybridMultilevel"/>
    <w:tmpl w:val="1A966044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D886C3A"/>
    <w:multiLevelType w:val="hybridMultilevel"/>
    <w:tmpl w:val="663A49B2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30D775B5"/>
    <w:multiLevelType w:val="hybridMultilevel"/>
    <w:tmpl w:val="2C727C62"/>
    <w:lvl w:ilvl="0" w:tplc="0126648E">
      <w:start w:val="1"/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1" w15:restartNumberingAfterBreak="0">
    <w:nsid w:val="37A90F8B"/>
    <w:multiLevelType w:val="hybridMultilevel"/>
    <w:tmpl w:val="B25604A0"/>
    <w:lvl w:ilvl="0" w:tplc="35A4526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3B892F5B"/>
    <w:multiLevelType w:val="hybridMultilevel"/>
    <w:tmpl w:val="EBDAC328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CEC5A26"/>
    <w:multiLevelType w:val="hybridMultilevel"/>
    <w:tmpl w:val="72D48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294454"/>
    <w:multiLevelType w:val="hybridMultilevel"/>
    <w:tmpl w:val="1F98521C"/>
    <w:lvl w:ilvl="0" w:tplc="5336C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7D34F2"/>
    <w:multiLevelType w:val="hybridMultilevel"/>
    <w:tmpl w:val="B93A627A"/>
    <w:lvl w:ilvl="0" w:tplc="5336C69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45312882"/>
    <w:multiLevelType w:val="hybridMultilevel"/>
    <w:tmpl w:val="A05EC2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4A992580"/>
    <w:multiLevelType w:val="hybridMultilevel"/>
    <w:tmpl w:val="438E1CFC"/>
    <w:lvl w:ilvl="0" w:tplc="9C5011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52223247"/>
    <w:multiLevelType w:val="hybridMultilevel"/>
    <w:tmpl w:val="0EAADC60"/>
    <w:lvl w:ilvl="0" w:tplc="B9883422">
      <w:numFmt w:val="bullet"/>
      <w:lvlText w:val="-"/>
      <w:lvlJc w:val="left"/>
      <w:pPr>
        <w:ind w:left="12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9" w15:restartNumberingAfterBreak="0">
    <w:nsid w:val="528B6CB4"/>
    <w:multiLevelType w:val="hybridMultilevel"/>
    <w:tmpl w:val="0876FEAE"/>
    <w:lvl w:ilvl="0" w:tplc="5336C69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84E7D98"/>
    <w:multiLevelType w:val="hybridMultilevel"/>
    <w:tmpl w:val="20AA8584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601F4F7E"/>
    <w:multiLevelType w:val="hybridMultilevel"/>
    <w:tmpl w:val="E5DEFB20"/>
    <w:lvl w:ilvl="0" w:tplc="5E2405F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 w15:restartNumberingAfterBreak="0">
    <w:nsid w:val="62E12437"/>
    <w:multiLevelType w:val="hybridMultilevel"/>
    <w:tmpl w:val="385CA1DC"/>
    <w:lvl w:ilvl="0" w:tplc="03B6A5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 w15:restartNumberingAfterBreak="0">
    <w:nsid w:val="673D6CCB"/>
    <w:multiLevelType w:val="hybridMultilevel"/>
    <w:tmpl w:val="4F12CD80"/>
    <w:lvl w:ilvl="0" w:tplc="B9883422">
      <w:numFmt w:val="bullet"/>
      <w:lvlText w:val="-"/>
      <w:lvlJc w:val="left"/>
      <w:pPr>
        <w:ind w:left="720" w:hanging="360"/>
      </w:pPr>
      <w:rPr>
        <w:rFonts w:hint="default"/>
      </w:rPr>
    </w:lvl>
    <w:lvl w:ilvl="1" w:tplc="B988342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601481"/>
    <w:multiLevelType w:val="hybridMultilevel"/>
    <w:tmpl w:val="ACB8B6FA"/>
    <w:lvl w:ilvl="0" w:tplc="6DDE6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6D0E00FC"/>
    <w:multiLevelType w:val="hybridMultilevel"/>
    <w:tmpl w:val="C3C025B0"/>
    <w:lvl w:ilvl="0" w:tplc="2E9CA464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 w15:restartNumberingAfterBreak="0">
    <w:nsid w:val="757601AE"/>
    <w:multiLevelType w:val="hybridMultilevel"/>
    <w:tmpl w:val="5FDCE5CE"/>
    <w:lvl w:ilvl="0" w:tplc="FFFFFFFF">
      <w:start w:val="1"/>
      <w:numFmt w:val="bullet"/>
      <w:lvlText w:val="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color w:val="auto"/>
      </w:rPr>
    </w:lvl>
    <w:lvl w:ilvl="2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70E2219"/>
    <w:multiLevelType w:val="hybridMultilevel"/>
    <w:tmpl w:val="C16604E8"/>
    <w:lvl w:ilvl="0" w:tplc="E202287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26"/>
  </w:num>
  <w:num w:numId="3">
    <w:abstractNumId w:val="0"/>
  </w:num>
  <w:num w:numId="4">
    <w:abstractNumId w:val="20"/>
  </w:num>
  <w:num w:numId="5">
    <w:abstractNumId w:val="4"/>
  </w:num>
  <w:num w:numId="6">
    <w:abstractNumId w:val="25"/>
  </w:num>
  <w:num w:numId="7">
    <w:abstractNumId w:val="6"/>
  </w:num>
  <w:num w:numId="8">
    <w:abstractNumId w:val="8"/>
  </w:num>
  <w:num w:numId="9">
    <w:abstractNumId w:val="12"/>
  </w:num>
  <w:num w:numId="10">
    <w:abstractNumId w:val="5"/>
  </w:num>
  <w:num w:numId="11">
    <w:abstractNumId w:val="9"/>
  </w:num>
  <w:num w:numId="12">
    <w:abstractNumId w:val="3"/>
  </w:num>
  <w:num w:numId="13">
    <w:abstractNumId w:val="15"/>
  </w:num>
  <w:num w:numId="14">
    <w:abstractNumId w:val="14"/>
  </w:num>
  <w:num w:numId="15">
    <w:abstractNumId w:val="19"/>
  </w:num>
  <w:num w:numId="16">
    <w:abstractNumId w:val="2"/>
  </w:num>
  <w:num w:numId="17">
    <w:abstractNumId w:val="24"/>
  </w:num>
  <w:num w:numId="18">
    <w:abstractNumId w:val="16"/>
  </w:num>
  <w:num w:numId="19">
    <w:abstractNumId w:val="22"/>
  </w:num>
  <w:num w:numId="20">
    <w:abstractNumId w:val="13"/>
  </w:num>
  <w:num w:numId="21">
    <w:abstractNumId w:val="23"/>
  </w:num>
  <w:num w:numId="22">
    <w:abstractNumId w:val="7"/>
  </w:num>
  <w:num w:numId="23">
    <w:abstractNumId w:val="18"/>
  </w:num>
  <w:num w:numId="24">
    <w:abstractNumId w:val="21"/>
  </w:num>
  <w:num w:numId="25">
    <w:abstractNumId w:val="27"/>
  </w:num>
  <w:num w:numId="26">
    <w:abstractNumId w:val="17"/>
  </w:num>
  <w:num w:numId="27">
    <w:abstractNumId w:val="11"/>
  </w:num>
  <w:num w:numId="28">
    <w:abstractNumId w:val="10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283B"/>
    <w:rsid w:val="00003DC6"/>
    <w:rsid w:val="00024B33"/>
    <w:rsid w:val="00031AF1"/>
    <w:rsid w:val="00031D7F"/>
    <w:rsid w:val="000329B3"/>
    <w:rsid w:val="00034744"/>
    <w:rsid w:val="0004426C"/>
    <w:rsid w:val="00064E53"/>
    <w:rsid w:val="00070774"/>
    <w:rsid w:val="00087A0E"/>
    <w:rsid w:val="00092B04"/>
    <w:rsid w:val="000A09DA"/>
    <w:rsid w:val="000A5971"/>
    <w:rsid w:val="000B77A4"/>
    <w:rsid w:val="000C4F2D"/>
    <w:rsid w:val="000D1F26"/>
    <w:rsid w:val="000D4B89"/>
    <w:rsid w:val="000D5F80"/>
    <w:rsid w:val="000E734A"/>
    <w:rsid w:val="000F0DAE"/>
    <w:rsid w:val="000F71DC"/>
    <w:rsid w:val="00107663"/>
    <w:rsid w:val="00107E74"/>
    <w:rsid w:val="00111E32"/>
    <w:rsid w:val="00112D56"/>
    <w:rsid w:val="00124550"/>
    <w:rsid w:val="00162A0E"/>
    <w:rsid w:val="00167022"/>
    <w:rsid w:val="001670EA"/>
    <w:rsid w:val="00170964"/>
    <w:rsid w:val="00171235"/>
    <w:rsid w:val="001755EC"/>
    <w:rsid w:val="00176126"/>
    <w:rsid w:val="00194A34"/>
    <w:rsid w:val="001A085E"/>
    <w:rsid w:val="001A2404"/>
    <w:rsid w:val="001B1A4F"/>
    <w:rsid w:val="001B41B2"/>
    <w:rsid w:val="001C7E08"/>
    <w:rsid w:val="001D2190"/>
    <w:rsid w:val="001D4D1F"/>
    <w:rsid w:val="001E2D9F"/>
    <w:rsid w:val="001E3EBE"/>
    <w:rsid w:val="002020F3"/>
    <w:rsid w:val="0021079E"/>
    <w:rsid w:val="00223DFA"/>
    <w:rsid w:val="0023648C"/>
    <w:rsid w:val="00242992"/>
    <w:rsid w:val="00243CED"/>
    <w:rsid w:val="002542F2"/>
    <w:rsid w:val="00257E8B"/>
    <w:rsid w:val="00266E9B"/>
    <w:rsid w:val="0027061C"/>
    <w:rsid w:val="00285E1F"/>
    <w:rsid w:val="00294D79"/>
    <w:rsid w:val="002A388A"/>
    <w:rsid w:val="002A53FE"/>
    <w:rsid w:val="002A7C24"/>
    <w:rsid w:val="002C06B0"/>
    <w:rsid w:val="002C4115"/>
    <w:rsid w:val="002C483F"/>
    <w:rsid w:val="002D037F"/>
    <w:rsid w:val="002D0EB0"/>
    <w:rsid w:val="002D33DC"/>
    <w:rsid w:val="002D65BC"/>
    <w:rsid w:val="002E456D"/>
    <w:rsid w:val="002F3ED8"/>
    <w:rsid w:val="002F7EF2"/>
    <w:rsid w:val="00320C06"/>
    <w:rsid w:val="003278D3"/>
    <w:rsid w:val="00327FE1"/>
    <w:rsid w:val="003458B6"/>
    <w:rsid w:val="003511DE"/>
    <w:rsid w:val="0035474B"/>
    <w:rsid w:val="00363027"/>
    <w:rsid w:val="00363641"/>
    <w:rsid w:val="00370557"/>
    <w:rsid w:val="00372F9C"/>
    <w:rsid w:val="0037623C"/>
    <w:rsid w:val="003832A3"/>
    <w:rsid w:val="00383B0B"/>
    <w:rsid w:val="00383B94"/>
    <w:rsid w:val="003A183A"/>
    <w:rsid w:val="003A45EB"/>
    <w:rsid w:val="003A605D"/>
    <w:rsid w:val="003C0A10"/>
    <w:rsid w:val="003C19B4"/>
    <w:rsid w:val="003D0F71"/>
    <w:rsid w:val="003E09B0"/>
    <w:rsid w:val="003E790D"/>
    <w:rsid w:val="003F086B"/>
    <w:rsid w:val="003F55F1"/>
    <w:rsid w:val="00413C1A"/>
    <w:rsid w:val="00420EB3"/>
    <w:rsid w:val="00421440"/>
    <w:rsid w:val="00456813"/>
    <w:rsid w:val="004661C4"/>
    <w:rsid w:val="00474768"/>
    <w:rsid w:val="004833D6"/>
    <w:rsid w:val="00491AFB"/>
    <w:rsid w:val="004C46D3"/>
    <w:rsid w:val="004C6E08"/>
    <w:rsid w:val="004C7C30"/>
    <w:rsid w:val="004D3821"/>
    <w:rsid w:val="004E0C77"/>
    <w:rsid w:val="004F3C9E"/>
    <w:rsid w:val="004F72CB"/>
    <w:rsid w:val="00511EB8"/>
    <w:rsid w:val="00513624"/>
    <w:rsid w:val="00523FF3"/>
    <w:rsid w:val="00542C7B"/>
    <w:rsid w:val="005559A1"/>
    <w:rsid w:val="00562C54"/>
    <w:rsid w:val="00563454"/>
    <w:rsid w:val="00576ACC"/>
    <w:rsid w:val="00583840"/>
    <w:rsid w:val="005913C9"/>
    <w:rsid w:val="0059366E"/>
    <w:rsid w:val="005B283B"/>
    <w:rsid w:val="005B60FF"/>
    <w:rsid w:val="005C149F"/>
    <w:rsid w:val="005C3375"/>
    <w:rsid w:val="005E4E4D"/>
    <w:rsid w:val="005E67AB"/>
    <w:rsid w:val="005F0BE2"/>
    <w:rsid w:val="005F2E4B"/>
    <w:rsid w:val="00606CB0"/>
    <w:rsid w:val="006226C1"/>
    <w:rsid w:val="0062560D"/>
    <w:rsid w:val="006338D5"/>
    <w:rsid w:val="0067126B"/>
    <w:rsid w:val="00682881"/>
    <w:rsid w:val="0068666F"/>
    <w:rsid w:val="006A731E"/>
    <w:rsid w:val="006B6FC9"/>
    <w:rsid w:val="006C670C"/>
    <w:rsid w:val="006C793F"/>
    <w:rsid w:val="006C7BFB"/>
    <w:rsid w:val="006D13F9"/>
    <w:rsid w:val="006D4F6D"/>
    <w:rsid w:val="006E1A1A"/>
    <w:rsid w:val="00714EFC"/>
    <w:rsid w:val="007153E8"/>
    <w:rsid w:val="00716300"/>
    <w:rsid w:val="007175D2"/>
    <w:rsid w:val="00725988"/>
    <w:rsid w:val="007306E4"/>
    <w:rsid w:val="00731846"/>
    <w:rsid w:val="00733B35"/>
    <w:rsid w:val="0074112E"/>
    <w:rsid w:val="00754545"/>
    <w:rsid w:val="00762D90"/>
    <w:rsid w:val="00767D59"/>
    <w:rsid w:val="00776B5A"/>
    <w:rsid w:val="00783DA0"/>
    <w:rsid w:val="00790DA8"/>
    <w:rsid w:val="007947B4"/>
    <w:rsid w:val="00796B5F"/>
    <w:rsid w:val="0079770F"/>
    <w:rsid w:val="00797E98"/>
    <w:rsid w:val="007A36DC"/>
    <w:rsid w:val="007A76EE"/>
    <w:rsid w:val="007C33B7"/>
    <w:rsid w:val="007C56F6"/>
    <w:rsid w:val="007D6D62"/>
    <w:rsid w:val="007D7C5E"/>
    <w:rsid w:val="007E0E1D"/>
    <w:rsid w:val="007E789F"/>
    <w:rsid w:val="008011EC"/>
    <w:rsid w:val="008153B6"/>
    <w:rsid w:val="00823D72"/>
    <w:rsid w:val="00830026"/>
    <w:rsid w:val="00841179"/>
    <w:rsid w:val="00851E96"/>
    <w:rsid w:val="0085768A"/>
    <w:rsid w:val="00860893"/>
    <w:rsid w:val="00863F68"/>
    <w:rsid w:val="00874783"/>
    <w:rsid w:val="008A4071"/>
    <w:rsid w:val="008C3425"/>
    <w:rsid w:val="008C7585"/>
    <w:rsid w:val="008D7E23"/>
    <w:rsid w:val="008E374C"/>
    <w:rsid w:val="008F468C"/>
    <w:rsid w:val="008F7600"/>
    <w:rsid w:val="009022B6"/>
    <w:rsid w:val="009065FD"/>
    <w:rsid w:val="00910C50"/>
    <w:rsid w:val="00910F91"/>
    <w:rsid w:val="0092503D"/>
    <w:rsid w:val="009274E3"/>
    <w:rsid w:val="00941C04"/>
    <w:rsid w:val="00942A0F"/>
    <w:rsid w:val="00950389"/>
    <w:rsid w:val="009652B5"/>
    <w:rsid w:val="0097704E"/>
    <w:rsid w:val="0098603F"/>
    <w:rsid w:val="0098707E"/>
    <w:rsid w:val="0099142C"/>
    <w:rsid w:val="009A5446"/>
    <w:rsid w:val="009A549C"/>
    <w:rsid w:val="009B04AC"/>
    <w:rsid w:val="009B575A"/>
    <w:rsid w:val="009E75FB"/>
    <w:rsid w:val="00A056AE"/>
    <w:rsid w:val="00A15E6A"/>
    <w:rsid w:val="00A26806"/>
    <w:rsid w:val="00A35E65"/>
    <w:rsid w:val="00A36895"/>
    <w:rsid w:val="00A42143"/>
    <w:rsid w:val="00A57620"/>
    <w:rsid w:val="00A63805"/>
    <w:rsid w:val="00A66867"/>
    <w:rsid w:val="00A7081F"/>
    <w:rsid w:val="00A83666"/>
    <w:rsid w:val="00A84120"/>
    <w:rsid w:val="00A90C2A"/>
    <w:rsid w:val="00A956C0"/>
    <w:rsid w:val="00A95AA9"/>
    <w:rsid w:val="00A95F89"/>
    <w:rsid w:val="00AA3308"/>
    <w:rsid w:val="00AA4B6C"/>
    <w:rsid w:val="00AA4CBB"/>
    <w:rsid w:val="00AB5728"/>
    <w:rsid w:val="00AC365B"/>
    <w:rsid w:val="00AC4F59"/>
    <w:rsid w:val="00AC6BAE"/>
    <w:rsid w:val="00AC72C1"/>
    <w:rsid w:val="00AC7B08"/>
    <w:rsid w:val="00AD62B6"/>
    <w:rsid w:val="00AE0E02"/>
    <w:rsid w:val="00B11CD6"/>
    <w:rsid w:val="00B1456A"/>
    <w:rsid w:val="00B1781B"/>
    <w:rsid w:val="00B229D7"/>
    <w:rsid w:val="00B43134"/>
    <w:rsid w:val="00B44983"/>
    <w:rsid w:val="00B56A43"/>
    <w:rsid w:val="00B6366B"/>
    <w:rsid w:val="00B70026"/>
    <w:rsid w:val="00B70DD5"/>
    <w:rsid w:val="00B710EB"/>
    <w:rsid w:val="00B714A7"/>
    <w:rsid w:val="00B74A6C"/>
    <w:rsid w:val="00B74F49"/>
    <w:rsid w:val="00BA4740"/>
    <w:rsid w:val="00BB454A"/>
    <w:rsid w:val="00BB76AB"/>
    <w:rsid w:val="00BC2031"/>
    <w:rsid w:val="00BC260E"/>
    <w:rsid w:val="00BD79CB"/>
    <w:rsid w:val="00BE0124"/>
    <w:rsid w:val="00BE18CE"/>
    <w:rsid w:val="00BE3AC3"/>
    <w:rsid w:val="00BE43AD"/>
    <w:rsid w:val="00BF664A"/>
    <w:rsid w:val="00BF779E"/>
    <w:rsid w:val="00C01DD7"/>
    <w:rsid w:val="00C049F0"/>
    <w:rsid w:val="00C06FC0"/>
    <w:rsid w:val="00C31909"/>
    <w:rsid w:val="00C52C54"/>
    <w:rsid w:val="00C531A1"/>
    <w:rsid w:val="00C70B5F"/>
    <w:rsid w:val="00C7522B"/>
    <w:rsid w:val="00C8017B"/>
    <w:rsid w:val="00C82357"/>
    <w:rsid w:val="00C91D39"/>
    <w:rsid w:val="00C95633"/>
    <w:rsid w:val="00CA1059"/>
    <w:rsid w:val="00CA2927"/>
    <w:rsid w:val="00CA620E"/>
    <w:rsid w:val="00CB0792"/>
    <w:rsid w:val="00CC18D6"/>
    <w:rsid w:val="00CD6F49"/>
    <w:rsid w:val="00CE5B12"/>
    <w:rsid w:val="00CF2A9D"/>
    <w:rsid w:val="00D00B82"/>
    <w:rsid w:val="00D12AE4"/>
    <w:rsid w:val="00D156A1"/>
    <w:rsid w:val="00D172BF"/>
    <w:rsid w:val="00D21D8C"/>
    <w:rsid w:val="00D2367C"/>
    <w:rsid w:val="00D27063"/>
    <w:rsid w:val="00D2774A"/>
    <w:rsid w:val="00D31CF2"/>
    <w:rsid w:val="00D33A40"/>
    <w:rsid w:val="00D42A86"/>
    <w:rsid w:val="00D44BB0"/>
    <w:rsid w:val="00D5089F"/>
    <w:rsid w:val="00D51BDA"/>
    <w:rsid w:val="00D635F4"/>
    <w:rsid w:val="00D721C3"/>
    <w:rsid w:val="00D751AD"/>
    <w:rsid w:val="00D82F87"/>
    <w:rsid w:val="00D9433D"/>
    <w:rsid w:val="00D9715C"/>
    <w:rsid w:val="00D97621"/>
    <w:rsid w:val="00DB1BC7"/>
    <w:rsid w:val="00DC3381"/>
    <w:rsid w:val="00DC5E26"/>
    <w:rsid w:val="00DD14B7"/>
    <w:rsid w:val="00DE2130"/>
    <w:rsid w:val="00DE56ED"/>
    <w:rsid w:val="00E03192"/>
    <w:rsid w:val="00E04A54"/>
    <w:rsid w:val="00E130C3"/>
    <w:rsid w:val="00E23F3B"/>
    <w:rsid w:val="00E261D3"/>
    <w:rsid w:val="00E27507"/>
    <w:rsid w:val="00E27B1D"/>
    <w:rsid w:val="00E27F21"/>
    <w:rsid w:val="00E31C26"/>
    <w:rsid w:val="00E33F58"/>
    <w:rsid w:val="00E363AB"/>
    <w:rsid w:val="00E448E3"/>
    <w:rsid w:val="00E4626B"/>
    <w:rsid w:val="00E8066B"/>
    <w:rsid w:val="00E9141A"/>
    <w:rsid w:val="00EA20A3"/>
    <w:rsid w:val="00EA6A1D"/>
    <w:rsid w:val="00EB3C3E"/>
    <w:rsid w:val="00EB6E03"/>
    <w:rsid w:val="00EC4A84"/>
    <w:rsid w:val="00ED5A7B"/>
    <w:rsid w:val="00ED63A9"/>
    <w:rsid w:val="00EF006E"/>
    <w:rsid w:val="00EF5F27"/>
    <w:rsid w:val="00EF6898"/>
    <w:rsid w:val="00F0111A"/>
    <w:rsid w:val="00F069D8"/>
    <w:rsid w:val="00F07F92"/>
    <w:rsid w:val="00F10ECD"/>
    <w:rsid w:val="00F12899"/>
    <w:rsid w:val="00F25BE5"/>
    <w:rsid w:val="00F410F3"/>
    <w:rsid w:val="00F4204E"/>
    <w:rsid w:val="00F44830"/>
    <w:rsid w:val="00F66813"/>
    <w:rsid w:val="00F725A8"/>
    <w:rsid w:val="00F7552A"/>
    <w:rsid w:val="00F75E28"/>
    <w:rsid w:val="00F83C77"/>
    <w:rsid w:val="00F8760C"/>
    <w:rsid w:val="00F95D10"/>
    <w:rsid w:val="00F97E34"/>
    <w:rsid w:val="00FC148A"/>
    <w:rsid w:val="00FC5C8B"/>
    <w:rsid w:val="00FE2D1B"/>
    <w:rsid w:val="00FE2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9B59F"/>
  <w15:docId w15:val="{93EAB85B-B107-482C-B954-CB450B0AC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6D13F9"/>
    <w:pPr>
      <w:keepNext/>
      <w:spacing w:before="240" w:after="60" w:line="240" w:lineRule="auto"/>
      <w:outlineLvl w:val="0"/>
    </w:pPr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6D13F9"/>
    <w:pPr>
      <w:keepNext/>
      <w:keepLines/>
      <w:spacing w:before="200" w:after="0" w:line="240" w:lineRule="auto"/>
      <w:outlineLvl w:val="1"/>
    </w:pPr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13F9"/>
    <w:rPr>
      <w:rFonts w:ascii="Cambria" w:eastAsia="Calibri" w:hAnsi="Cambria" w:cs="Cambria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6D13F9"/>
    <w:rPr>
      <w:rFonts w:ascii="Cambria" w:eastAsia="Calibri" w:hAnsi="Cambria" w:cs="Cambria"/>
      <w:b/>
      <w:bCs/>
      <w:color w:val="4F81BD"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D13F9"/>
  </w:style>
  <w:style w:type="character" w:styleId="a3">
    <w:name w:val="Hyperlink"/>
    <w:basedOn w:val="a0"/>
    <w:uiPriority w:val="99"/>
    <w:rsid w:val="006D13F9"/>
    <w:rPr>
      <w:color w:val="0000FF"/>
      <w:u w:val="single"/>
    </w:rPr>
  </w:style>
  <w:style w:type="paragraph" w:styleId="12">
    <w:name w:val="toc 1"/>
    <w:basedOn w:val="a"/>
    <w:next w:val="a"/>
    <w:autoRedefine/>
    <w:uiPriority w:val="99"/>
    <w:semiHidden/>
    <w:rsid w:val="006D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OC Heading"/>
    <w:basedOn w:val="1"/>
    <w:next w:val="a"/>
    <w:uiPriority w:val="99"/>
    <w:qFormat/>
    <w:rsid w:val="006D13F9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a5">
    <w:name w:val="header"/>
    <w:basedOn w:val="a"/>
    <w:link w:val="a6"/>
    <w:uiPriority w:val="99"/>
    <w:rsid w:val="006D1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6D1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6D13F9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rsid w:val="006D13F9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21">
    <w:name w:val="toc 2"/>
    <w:basedOn w:val="a"/>
    <w:next w:val="a"/>
    <w:autoRedefine/>
    <w:uiPriority w:val="99"/>
    <w:semiHidden/>
    <w:rsid w:val="006D13F9"/>
    <w:pPr>
      <w:spacing w:after="10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6D13F9"/>
    <w:pPr>
      <w:spacing w:after="0" w:line="240" w:lineRule="auto"/>
    </w:pPr>
    <w:rPr>
      <w:rFonts w:ascii="Tahoma" w:eastAsia="Calibri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6D13F9"/>
    <w:rPr>
      <w:rFonts w:ascii="Tahoma" w:eastAsia="Calibri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6D13F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aliases w:val="single space,Текст сноски-FN,Footnote Text Char Знак Знак,Footnote Text Char Знак,Текст сноски Знак Знак Знак,Oaeno niinee-FN,Oaeno niinee Ciae,Table_Footnote_last,Текст сноски1,Текст сноски-FN1,Текст сноски Знак1 Знак,Знак1"/>
    <w:basedOn w:val="a"/>
    <w:link w:val="ad"/>
    <w:uiPriority w:val="99"/>
    <w:semiHidden/>
    <w:rsid w:val="006D13F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aliases w:val="single space Знак,Текст сноски-FN Знак,Footnote Text Char Знак Знак Знак,Footnote Text Char Знак Знак1,Текст сноски Знак Знак Знак Знак,Oaeno niinee-FN Знак,Oaeno niinee Ciae Знак,Table_Footnote_last Знак,Текст сноски1 Знак,Знак1 Знак"/>
    <w:basedOn w:val="a0"/>
    <w:link w:val="ac"/>
    <w:uiPriority w:val="99"/>
    <w:semiHidden/>
    <w:rsid w:val="006D13F9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e">
    <w:name w:val="footnote reference"/>
    <w:aliases w:val="Знак сноски 1,Знак сноски-FN,Ciae niinee-FN,Referencia nota al pie,Ciae niinee 1,SUPERS"/>
    <w:basedOn w:val="a0"/>
    <w:uiPriority w:val="99"/>
    <w:semiHidden/>
    <w:rsid w:val="006D13F9"/>
    <w:rPr>
      <w:vertAlign w:val="superscript"/>
    </w:rPr>
  </w:style>
  <w:style w:type="paragraph" w:customStyle="1" w:styleId="Style1">
    <w:name w:val="Style1"/>
    <w:basedOn w:val="a"/>
    <w:uiPriority w:val="99"/>
    <w:rsid w:val="006D13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6D13F9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5">
    <w:name w:val="Style35"/>
    <w:basedOn w:val="a"/>
    <w:uiPriority w:val="99"/>
    <w:rsid w:val="006D13F9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6">
    <w:name w:val="Font Style56"/>
    <w:uiPriority w:val="99"/>
    <w:rsid w:val="006D13F9"/>
    <w:rPr>
      <w:rFonts w:ascii="Times New Roman" w:hAnsi="Times New Roman" w:cs="Times New Roman"/>
      <w:sz w:val="24"/>
      <w:szCs w:val="24"/>
    </w:rPr>
  </w:style>
  <w:style w:type="character" w:customStyle="1" w:styleId="FontStyle70">
    <w:name w:val="Font Style70"/>
    <w:uiPriority w:val="99"/>
    <w:rsid w:val="006D13F9"/>
    <w:rPr>
      <w:rFonts w:ascii="Times New Roman" w:hAnsi="Times New Roman" w:cs="Times New Roman"/>
      <w:sz w:val="20"/>
      <w:szCs w:val="20"/>
    </w:rPr>
  </w:style>
  <w:style w:type="character" w:customStyle="1" w:styleId="date2">
    <w:name w:val="date2"/>
    <w:uiPriority w:val="99"/>
    <w:rsid w:val="006D13F9"/>
    <w:rPr>
      <w:rFonts w:ascii="Trebuchet MS" w:hAnsi="Trebuchet MS" w:cs="Trebuchet MS"/>
      <w:color w:val="auto"/>
      <w:sz w:val="22"/>
      <w:szCs w:val="22"/>
    </w:rPr>
  </w:style>
  <w:style w:type="paragraph" w:styleId="af">
    <w:name w:val="Normal (Web)"/>
    <w:aliases w:val="Обычный (Web)"/>
    <w:basedOn w:val="a"/>
    <w:uiPriority w:val="99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FollowedHyperlink"/>
    <w:basedOn w:val="a0"/>
    <w:uiPriority w:val="99"/>
    <w:semiHidden/>
    <w:rsid w:val="006D13F9"/>
    <w:rPr>
      <w:color w:val="800080"/>
      <w:u w:val="single"/>
    </w:rPr>
  </w:style>
  <w:style w:type="paragraph" w:customStyle="1" w:styleId="xl73">
    <w:name w:val="xl73"/>
    <w:basedOn w:val="a"/>
    <w:uiPriority w:val="99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uiPriority w:val="99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table" w:styleId="af1">
    <w:name w:val="Table Grid"/>
    <w:basedOn w:val="a1"/>
    <w:uiPriority w:val="59"/>
    <w:rsid w:val="006D13F9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2">
    <w:name w:val="Обычный (паспорт)"/>
    <w:basedOn w:val="a"/>
    <w:uiPriority w:val="99"/>
    <w:rsid w:val="006D13F9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3">
    <w:name w:val="Обычный в таблице"/>
    <w:basedOn w:val="a"/>
    <w:uiPriority w:val="99"/>
    <w:rsid w:val="006D13F9"/>
    <w:pPr>
      <w:spacing w:before="120" w:after="0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af4">
    <w:name w:val="Заголовок отчета"/>
    <w:basedOn w:val="a"/>
    <w:uiPriority w:val="99"/>
    <w:rsid w:val="006D13F9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11">
    <w:name w:val="Font Style11"/>
    <w:uiPriority w:val="99"/>
    <w:rsid w:val="006D13F9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6D13F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14">
    <w:name w:val="Font Style14"/>
    <w:uiPriority w:val="99"/>
    <w:rsid w:val="006D13F9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D13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5">
    <w:name w:val="endnote text"/>
    <w:basedOn w:val="a"/>
    <w:link w:val="af6"/>
    <w:uiPriority w:val="99"/>
    <w:semiHidden/>
    <w:rsid w:val="006D13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концевой сноски Знак"/>
    <w:basedOn w:val="a0"/>
    <w:link w:val="af5"/>
    <w:uiPriority w:val="99"/>
    <w:semiHidden/>
    <w:rsid w:val="006D13F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endnote reference"/>
    <w:basedOn w:val="a0"/>
    <w:uiPriority w:val="99"/>
    <w:semiHidden/>
    <w:rsid w:val="006D13F9"/>
    <w:rPr>
      <w:vertAlign w:val="superscript"/>
    </w:rPr>
  </w:style>
  <w:style w:type="paragraph" w:customStyle="1" w:styleId="14">
    <w:name w:val="Обычный + 14 пт"/>
    <w:aliases w:val="Первая строка:  1,25 см,Справа:  -0 см,Междустр.интервал: ..."/>
    <w:basedOn w:val="af8"/>
    <w:uiPriority w:val="99"/>
    <w:rsid w:val="006D13F9"/>
    <w:pPr>
      <w:spacing w:after="0"/>
      <w:ind w:left="0" w:firstLine="601"/>
      <w:jc w:val="both"/>
    </w:pPr>
    <w:rPr>
      <w:sz w:val="28"/>
      <w:szCs w:val="28"/>
    </w:rPr>
  </w:style>
  <w:style w:type="paragraph" w:styleId="af8">
    <w:name w:val="Body Text Indent"/>
    <w:basedOn w:val="a"/>
    <w:link w:val="af9"/>
    <w:uiPriority w:val="99"/>
    <w:semiHidden/>
    <w:rsid w:val="006D13F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6D1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uiPriority w:val="99"/>
    <w:rsid w:val="006D13F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0">
    <w:name w:val="0Абзац"/>
    <w:basedOn w:val="af"/>
    <w:link w:val="00"/>
    <w:uiPriority w:val="99"/>
    <w:rsid w:val="006D13F9"/>
    <w:pPr>
      <w:spacing w:before="0" w:beforeAutospacing="0" w:after="120" w:afterAutospacing="0"/>
      <w:ind w:firstLine="709"/>
      <w:jc w:val="both"/>
    </w:pPr>
    <w:rPr>
      <w:rFonts w:eastAsia="Calibri"/>
      <w:color w:val="000000"/>
      <w:sz w:val="28"/>
      <w:szCs w:val="28"/>
      <w:lang w:val="x-none" w:eastAsia="x-none"/>
    </w:rPr>
  </w:style>
  <w:style w:type="character" w:customStyle="1" w:styleId="00">
    <w:name w:val="0Абзац Знак"/>
    <w:link w:val="0"/>
    <w:uiPriority w:val="99"/>
    <w:locked/>
    <w:rsid w:val="006D13F9"/>
    <w:rPr>
      <w:rFonts w:ascii="Times New Roman" w:eastAsia="Calibri" w:hAnsi="Times New Roman" w:cs="Times New Roman"/>
      <w:color w:val="000000"/>
      <w:sz w:val="28"/>
      <w:szCs w:val="28"/>
      <w:lang w:val="x-none" w:eastAsia="x-none"/>
    </w:rPr>
  </w:style>
  <w:style w:type="paragraph" w:customStyle="1" w:styleId="ConsPlusCell">
    <w:name w:val="ConsPlusCell"/>
    <w:uiPriority w:val="99"/>
    <w:rsid w:val="006D13F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6D13F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a">
    <w:name w:val="Title"/>
    <w:basedOn w:val="a"/>
    <w:next w:val="a"/>
    <w:link w:val="afb"/>
    <w:uiPriority w:val="99"/>
    <w:qFormat/>
    <w:rsid w:val="006D13F9"/>
    <w:pPr>
      <w:spacing w:before="240" w:after="60" w:line="240" w:lineRule="auto"/>
      <w:jc w:val="center"/>
      <w:outlineLvl w:val="0"/>
    </w:pPr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character" w:customStyle="1" w:styleId="afb">
    <w:name w:val="Заголовок Знак"/>
    <w:basedOn w:val="a0"/>
    <w:link w:val="afa"/>
    <w:uiPriority w:val="99"/>
    <w:rsid w:val="006D13F9"/>
    <w:rPr>
      <w:rFonts w:ascii="Cambria" w:eastAsia="Times New Roman" w:hAnsi="Cambria" w:cs="Cambria"/>
      <w:b/>
      <w:bCs/>
      <w:kern w:val="28"/>
      <w:sz w:val="32"/>
      <w:szCs w:val="32"/>
      <w:lang w:eastAsia="ko-KR"/>
    </w:rPr>
  </w:style>
  <w:style w:type="paragraph" w:customStyle="1" w:styleId="xl77">
    <w:name w:val="xl77"/>
    <w:basedOn w:val="a"/>
    <w:rsid w:val="006D13F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78">
    <w:name w:val="xl78"/>
    <w:basedOn w:val="a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6D13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6D13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6D13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6D13F9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6">
    <w:name w:val="xl86"/>
    <w:basedOn w:val="a"/>
    <w:rsid w:val="006D13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6D13F9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i/>
      <w:iCs/>
      <w:sz w:val="24"/>
      <w:szCs w:val="24"/>
      <w:lang w:eastAsia="ru-RU"/>
    </w:rPr>
  </w:style>
  <w:style w:type="paragraph" w:customStyle="1" w:styleId="xl88">
    <w:name w:val="xl88"/>
    <w:basedOn w:val="a"/>
    <w:rsid w:val="006D13F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6D13F9"/>
    <w:pPr>
      <w:shd w:val="clear" w:color="000000" w:fill="C5D9F1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6D13F9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6D13F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6D13F9"/>
    <w:pP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6D13F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6D13F9"/>
    <w:pP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5">
    <w:name w:val="xl95"/>
    <w:basedOn w:val="a"/>
    <w:rsid w:val="006D13F9"/>
    <w:pPr>
      <w:shd w:val="clear" w:color="000000" w:fill="DCE6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6D13F9"/>
    <w:pPr>
      <w:shd w:val="clear" w:color="000000" w:fill="FFFF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6D13F9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uiPriority w:val="99"/>
    <w:rsid w:val="006D13F9"/>
    <w:pP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uiPriority w:val="99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uiPriority w:val="99"/>
    <w:rsid w:val="006D13F9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semiHidden/>
    <w:rsid w:val="006D13F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6D13F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Plain Text"/>
    <w:basedOn w:val="a"/>
    <w:link w:val="afd"/>
    <w:uiPriority w:val="99"/>
    <w:semiHidden/>
    <w:rsid w:val="006D13F9"/>
    <w:pPr>
      <w:spacing w:after="0" w:line="240" w:lineRule="auto"/>
    </w:pPr>
    <w:rPr>
      <w:rFonts w:ascii="Calibri" w:eastAsia="Calibri" w:hAnsi="Calibri" w:cs="Calibri"/>
    </w:rPr>
  </w:style>
  <w:style w:type="character" w:customStyle="1" w:styleId="afd">
    <w:name w:val="Текст Знак"/>
    <w:basedOn w:val="a0"/>
    <w:link w:val="afc"/>
    <w:uiPriority w:val="99"/>
    <w:semiHidden/>
    <w:rsid w:val="006D13F9"/>
    <w:rPr>
      <w:rFonts w:ascii="Calibri" w:eastAsia="Calibri" w:hAnsi="Calibri" w:cs="Calibri"/>
    </w:rPr>
  </w:style>
  <w:style w:type="paragraph" w:styleId="afe">
    <w:name w:val="Body Text"/>
    <w:basedOn w:val="a"/>
    <w:link w:val="aff"/>
    <w:uiPriority w:val="99"/>
    <w:rsid w:val="006D13F9"/>
    <w:pPr>
      <w:spacing w:after="12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ff">
    <w:name w:val="Основной текст Знак"/>
    <w:basedOn w:val="a0"/>
    <w:link w:val="afe"/>
    <w:uiPriority w:val="99"/>
    <w:rsid w:val="006D13F9"/>
    <w:rPr>
      <w:rFonts w:ascii="Times New Roman" w:eastAsia="SimSun" w:hAnsi="Times New Roman" w:cs="Times New Roman"/>
      <w:sz w:val="24"/>
      <w:szCs w:val="24"/>
      <w:lang w:eastAsia="zh-CN"/>
    </w:rPr>
  </w:style>
  <w:style w:type="table" w:customStyle="1" w:styleId="-11">
    <w:name w:val="Светлая сетка - Акцент 11"/>
    <w:basedOn w:val="a1"/>
    <w:uiPriority w:val="99"/>
    <w:rsid w:val="006D13F9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/>
      </w:pPr>
      <w:rPr>
        <w:rFonts w:ascii="Cambria" w:eastAsia="Times New Roman" w:hAnsi="Cambria" w:cs="Cambria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Cambria"/>
        <w:b/>
        <w:bCs/>
      </w:rPr>
    </w:tblStylePr>
    <w:tblStylePr w:type="lastCol">
      <w:rPr>
        <w:rFonts w:ascii="Cambria" w:eastAsia="Times New Roman" w:hAnsi="Cambria" w:cs="Cambria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xl71">
    <w:name w:val="xl71"/>
    <w:basedOn w:val="a"/>
    <w:uiPriority w:val="99"/>
    <w:rsid w:val="006D13F9"/>
    <w:pP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xl72">
    <w:name w:val="xl72"/>
    <w:basedOn w:val="a"/>
    <w:uiPriority w:val="99"/>
    <w:rsid w:val="006D13F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64">
    <w:name w:val="xl64"/>
    <w:basedOn w:val="a"/>
    <w:uiPriority w:val="99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uiPriority w:val="99"/>
    <w:rsid w:val="006D13F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6D13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uiPriority w:val="99"/>
    <w:rsid w:val="006D13F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8">
    <w:name w:val="xl68"/>
    <w:basedOn w:val="a"/>
    <w:uiPriority w:val="99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uiPriority w:val="99"/>
    <w:rsid w:val="006D13F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0">
    <w:name w:val="xl70"/>
    <w:basedOn w:val="a"/>
    <w:uiPriority w:val="99"/>
    <w:rsid w:val="006D13F9"/>
    <w:pPr>
      <w:spacing w:before="100" w:beforeAutospacing="1" w:after="100" w:afterAutospacing="1" w:line="240" w:lineRule="auto"/>
      <w:ind w:firstLineChars="200" w:firstLine="20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table" w:customStyle="1" w:styleId="-12">
    <w:name w:val="Светлая сетка - Акцент 12"/>
    <w:aliases w:val="обзор"/>
    <w:basedOn w:val="a1"/>
    <w:rsid w:val="006D13F9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vAlign w:val="center"/>
    </w:tcPr>
  </w:style>
  <w:style w:type="paragraph" w:styleId="aff0">
    <w:name w:val="No Spacing"/>
    <w:uiPriority w:val="1"/>
    <w:qFormat/>
    <w:rsid w:val="006D1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6D13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Arial">
    <w:name w:val="Стиль Основной текст отчета 12 Arial"/>
    <w:basedOn w:val="afe"/>
    <w:rsid w:val="006D13F9"/>
    <w:pPr>
      <w:spacing w:before="120" w:after="0"/>
      <w:ind w:firstLine="709"/>
      <w:jc w:val="both"/>
    </w:pPr>
    <w:rPr>
      <w:rFonts w:ascii="Arial" w:eastAsia="Times New Roman" w:hAnsi="Arial"/>
      <w:szCs w:val="20"/>
      <w:lang w:eastAsia="ru-RU"/>
    </w:rPr>
  </w:style>
  <w:style w:type="paragraph" w:customStyle="1" w:styleId="-">
    <w:name w:val="Концепция-текст"/>
    <w:basedOn w:val="12Arial"/>
    <w:rsid w:val="006D13F9"/>
    <w:pPr>
      <w:ind w:left="567" w:firstLine="0"/>
    </w:pPr>
    <w:rPr>
      <w:sz w:val="22"/>
      <w:szCs w:val="22"/>
    </w:rPr>
  </w:style>
  <w:style w:type="paragraph" w:customStyle="1" w:styleId="-2">
    <w:name w:val="Список-2"/>
    <w:basedOn w:val="a"/>
    <w:rsid w:val="006D13F9"/>
    <w:pPr>
      <w:numPr>
        <w:ilvl w:val="1"/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-1">
    <w:name w:val="Концепция-список-1"/>
    <w:basedOn w:val="-2"/>
    <w:rsid w:val="006D13F9"/>
    <w:pPr>
      <w:spacing w:after="60"/>
      <w:jc w:val="both"/>
    </w:pPr>
    <w:rPr>
      <w:rFonts w:ascii="Arial" w:hAnsi="Arial" w:cs="Arial"/>
      <w:sz w:val="22"/>
      <w:szCs w:val="22"/>
    </w:rPr>
  </w:style>
  <w:style w:type="numbering" w:customStyle="1" w:styleId="3">
    <w:name w:val="Стиль маркированный3"/>
    <w:rsid w:val="006D13F9"/>
    <w:pPr>
      <w:numPr>
        <w:numId w:val="1"/>
      </w:numPr>
    </w:pPr>
  </w:style>
  <w:style w:type="paragraph" w:customStyle="1" w:styleId="-0">
    <w:name w:val="Концепция-выделение"/>
    <w:basedOn w:val="12Arial"/>
    <w:rsid w:val="006D13F9"/>
    <w:pPr>
      <w:shd w:val="clear" w:color="auto" w:fill="D9D9D9"/>
      <w:spacing w:after="120"/>
      <w:ind w:firstLine="0"/>
    </w:pPr>
    <w:rPr>
      <w:b/>
      <w:i/>
      <w:sz w:val="22"/>
      <w:szCs w:val="22"/>
      <w:u w:val="single"/>
    </w:rPr>
  </w:style>
  <w:style w:type="character" w:styleId="aff1">
    <w:name w:val="page number"/>
    <w:basedOn w:val="a0"/>
    <w:rsid w:val="00E27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0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2556E4-D2AF-4B77-A124-9355E34DC3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1192</TotalTime>
  <Pages>5</Pages>
  <Words>1091</Words>
  <Characters>6225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finotd12</dc:creator>
  <cp:keywords/>
  <dc:description/>
  <cp:lastModifiedBy>Юлия Юрьевна Галыгина</cp:lastModifiedBy>
  <cp:revision>107</cp:revision>
  <cp:lastPrinted>2021-01-27T06:17:00Z</cp:lastPrinted>
  <dcterms:created xsi:type="dcterms:W3CDTF">2016-11-08T08:59:00Z</dcterms:created>
  <dcterms:modified xsi:type="dcterms:W3CDTF">2021-01-29T01:57:00Z</dcterms:modified>
</cp:coreProperties>
</file>