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EF64" w14:textId="0C6EAC29" w:rsidR="00731553" w:rsidRDefault="00731553" w:rsidP="0073155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30.06.2021Г. № 38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7</w:t>
      </w:r>
    </w:p>
    <w:p w14:paraId="115DD142" w14:textId="77777777" w:rsidR="00731553" w:rsidRDefault="00731553" w:rsidP="0073155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7318341" w14:textId="77777777" w:rsidR="00731553" w:rsidRDefault="00731553" w:rsidP="0073155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18529E2" w14:textId="77777777" w:rsidR="00731553" w:rsidRDefault="00731553" w:rsidP="0073155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0CA491B4" w14:textId="77777777" w:rsidR="00731553" w:rsidRDefault="00731553" w:rsidP="0073155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0766EA0" w14:textId="77777777" w:rsidR="00731553" w:rsidRDefault="00731553" w:rsidP="0073155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A7EA77E" w14:textId="77777777" w:rsidR="00731553" w:rsidRDefault="00731553" w:rsidP="00731553">
      <w:pPr>
        <w:suppressAutoHyphens/>
        <w:overflowPunct w:val="0"/>
        <w:autoSpaceDE w:val="0"/>
        <w:jc w:val="center"/>
        <w:textAlignment w:val="baseline"/>
        <w:rPr>
          <w:rStyle w:val="17"/>
          <w:rFonts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3EF665A" w14:textId="77777777" w:rsidR="009A796D" w:rsidRDefault="009A796D">
      <w:pPr>
        <w:pStyle w:val="10"/>
        <w:rPr>
          <w:rStyle w:val="17"/>
          <w:sz w:val="24"/>
        </w:rPr>
      </w:pPr>
    </w:p>
    <w:tbl>
      <w:tblPr>
        <w:tblStyle w:val="18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A796D" w14:paraId="2C00AA57" w14:textId="77777777" w:rsidTr="00731553">
        <w:trPr>
          <w:trHeight w:val="878"/>
        </w:trPr>
        <w:tc>
          <w:tcPr>
            <w:tcW w:w="9356" w:type="dxa"/>
          </w:tcPr>
          <w:p w14:paraId="72366654" w14:textId="7AAACC00" w:rsidR="009A796D" w:rsidRPr="00731553" w:rsidRDefault="005312F7" w:rsidP="00731553">
            <w:pPr>
              <w:pStyle w:val="10"/>
              <w:spacing w:after="240"/>
              <w:jc w:val="center"/>
              <w:rPr>
                <w:rStyle w:val="17"/>
                <w:rFonts w:ascii="Arial" w:hAnsi="Arial" w:cs="Arial"/>
                <w:b/>
                <w:bCs/>
                <w:sz w:val="32"/>
                <w:szCs w:val="32"/>
              </w:rPr>
            </w:pPr>
            <w:r w:rsidRPr="00731553">
              <w:rPr>
                <w:rStyle w:val="17"/>
                <w:rFonts w:ascii="Arial" w:hAnsi="Arial" w:cs="Arial"/>
                <w:b/>
                <w:bCs/>
                <w:sz w:val="32"/>
                <w:szCs w:val="32"/>
              </w:rPr>
              <w:t xml:space="preserve">Об </w:t>
            </w:r>
            <w:r w:rsidR="00EC52B7" w:rsidRPr="00731553">
              <w:rPr>
                <w:rStyle w:val="17"/>
                <w:rFonts w:ascii="Arial" w:hAnsi="Arial" w:cs="Arial"/>
                <w:b/>
                <w:bCs/>
                <w:sz w:val="32"/>
                <w:szCs w:val="32"/>
              </w:rPr>
              <w:t xml:space="preserve">утверждении порядка реализации </w:t>
            </w:r>
            <w:r w:rsidRPr="00731553">
              <w:rPr>
                <w:rStyle w:val="17"/>
                <w:rFonts w:ascii="Arial" w:hAnsi="Arial" w:cs="Arial"/>
                <w:b/>
                <w:bCs/>
                <w:sz w:val="32"/>
                <w:szCs w:val="32"/>
              </w:rPr>
              <w:t>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Слюдянского муниципального образования</w:t>
            </w:r>
          </w:p>
        </w:tc>
      </w:tr>
    </w:tbl>
    <w:p w14:paraId="30938EF8" w14:textId="77777777" w:rsidR="009A796D" w:rsidRDefault="009A796D">
      <w:pPr>
        <w:pStyle w:val="10"/>
        <w:tabs>
          <w:tab w:val="left" w:pos="851"/>
        </w:tabs>
        <w:rPr>
          <w:rStyle w:val="17"/>
          <w:sz w:val="24"/>
        </w:rPr>
      </w:pPr>
    </w:p>
    <w:p w14:paraId="27E07EE3" w14:textId="67336906" w:rsidR="009A796D" w:rsidRPr="00731553" w:rsidRDefault="005312F7">
      <w:pPr>
        <w:pStyle w:val="10"/>
        <w:widowControl w:val="0"/>
        <w:ind w:firstLine="709"/>
        <w:jc w:val="both"/>
        <w:rPr>
          <w:rStyle w:val="17"/>
          <w:rFonts w:ascii="Arial" w:hAnsi="Arial" w:cs="Arial"/>
          <w:sz w:val="24"/>
        </w:rPr>
      </w:pPr>
      <w:r w:rsidRPr="00731553">
        <w:rPr>
          <w:rStyle w:val="17"/>
          <w:rFonts w:ascii="Arial" w:hAnsi="Arial" w:cs="Arial"/>
          <w:sz w:val="24"/>
        </w:rPr>
        <w:t xml:space="preserve">В соответствии со статьями 80.1, 80.2 Федерального закона от 10 января 2002 года </w:t>
      </w:r>
      <w:r w:rsidR="008C28F2" w:rsidRPr="00731553">
        <w:rPr>
          <w:rStyle w:val="17"/>
          <w:rFonts w:ascii="Arial" w:hAnsi="Arial" w:cs="Arial"/>
          <w:sz w:val="24"/>
        </w:rPr>
        <w:t>№</w:t>
      </w:r>
      <w:r w:rsidRPr="00731553">
        <w:rPr>
          <w:rStyle w:val="17"/>
          <w:rFonts w:ascii="Arial" w:hAnsi="Arial" w:cs="Arial"/>
          <w:sz w:val="24"/>
        </w:rPr>
        <w:t xml:space="preserve"> 7-ФЗ </w:t>
      </w:r>
      <w:r w:rsidR="008C28F2" w:rsidRPr="00731553">
        <w:rPr>
          <w:rStyle w:val="17"/>
          <w:rFonts w:ascii="Arial" w:hAnsi="Arial" w:cs="Arial"/>
          <w:sz w:val="24"/>
        </w:rPr>
        <w:t>«</w:t>
      </w:r>
      <w:r w:rsidRPr="00731553">
        <w:rPr>
          <w:rStyle w:val="17"/>
          <w:rFonts w:ascii="Arial" w:hAnsi="Arial" w:cs="Arial"/>
          <w:sz w:val="24"/>
        </w:rPr>
        <w:t>Об охране окружающей среды</w:t>
      </w:r>
      <w:r w:rsidR="008C28F2" w:rsidRPr="00731553">
        <w:rPr>
          <w:rStyle w:val="17"/>
          <w:rFonts w:ascii="Arial" w:hAnsi="Arial" w:cs="Arial"/>
          <w:sz w:val="24"/>
        </w:rPr>
        <w:t>»</w:t>
      </w:r>
      <w:r w:rsidRPr="00731553">
        <w:rPr>
          <w:rStyle w:val="17"/>
          <w:rFonts w:ascii="Arial" w:hAnsi="Arial" w:cs="Arial"/>
          <w:sz w:val="24"/>
        </w:rPr>
        <w:t xml:space="preserve">, постановлением Правительства Российской Федерации от 13 апреля 2017 года </w:t>
      </w:r>
      <w:r w:rsidR="008C28F2" w:rsidRPr="00731553">
        <w:rPr>
          <w:rStyle w:val="17"/>
          <w:rFonts w:ascii="Arial" w:hAnsi="Arial" w:cs="Arial"/>
          <w:sz w:val="24"/>
        </w:rPr>
        <w:t>№</w:t>
      </w:r>
      <w:r w:rsidRPr="00731553">
        <w:rPr>
          <w:rStyle w:val="17"/>
          <w:rFonts w:ascii="Arial" w:hAnsi="Arial" w:cs="Arial"/>
          <w:sz w:val="24"/>
        </w:rPr>
        <w:t xml:space="preserve"> 445 </w:t>
      </w:r>
      <w:r w:rsidR="008C28F2" w:rsidRPr="00731553">
        <w:rPr>
          <w:rStyle w:val="17"/>
          <w:rFonts w:ascii="Arial" w:hAnsi="Arial" w:cs="Arial"/>
          <w:sz w:val="24"/>
        </w:rPr>
        <w:t>«</w:t>
      </w:r>
      <w:r w:rsidRPr="00731553">
        <w:rPr>
          <w:rStyle w:val="17"/>
          <w:rFonts w:ascii="Arial" w:hAnsi="Arial" w:cs="Arial"/>
          <w:sz w:val="24"/>
        </w:rPr>
        <w:t>Об утверждении Правил ведения государственного реестра объектов накопленного вреда окружающей среде</w:t>
      </w:r>
      <w:r w:rsidR="008C28F2" w:rsidRPr="00731553">
        <w:rPr>
          <w:rStyle w:val="17"/>
          <w:rFonts w:ascii="Arial" w:hAnsi="Arial" w:cs="Arial"/>
          <w:sz w:val="24"/>
        </w:rPr>
        <w:t>»</w:t>
      </w:r>
      <w:r w:rsidRPr="00731553">
        <w:rPr>
          <w:rStyle w:val="17"/>
          <w:rFonts w:ascii="Arial" w:hAnsi="Arial" w:cs="Arial"/>
          <w:sz w:val="24"/>
        </w:rPr>
        <w:t xml:space="preserve">, постановлением Правительства Российской Федерации от 4 мая 2018 года </w:t>
      </w:r>
      <w:r w:rsidR="008C28F2" w:rsidRPr="00731553">
        <w:rPr>
          <w:rStyle w:val="17"/>
          <w:rFonts w:ascii="Arial" w:hAnsi="Arial" w:cs="Arial"/>
          <w:sz w:val="24"/>
        </w:rPr>
        <w:t>№</w:t>
      </w:r>
      <w:r w:rsidRPr="00731553">
        <w:rPr>
          <w:rStyle w:val="17"/>
          <w:rFonts w:ascii="Arial" w:hAnsi="Arial" w:cs="Arial"/>
          <w:sz w:val="24"/>
        </w:rPr>
        <w:t xml:space="preserve"> 542 </w:t>
      </w:r>
      <w:r w:rsidR="008C28F2" w:rsidRPr="00731553">
        <w:rPr>
          <w:rStyle w:val="17"/>
          <w:rFonts w:ascii="Arial" w:hAnsi="Arial" w:cs="Arial"/>
          <w:sz w:val="24"/>
        </w:rPr>
        <w:t>«</w:t>
      </w:r>
      <w:r w:rsidRPr="00731553">
        <w:rPr>
          <w:rStyle w:val="17"/>
          <w:rFonts w:ascii="Arial" w:hAnsi="Arial" w:cs="Arial"/>
          <w:sz w:val="24"/>
        </w:rPr>
        <w:t>Об утверждении Правил организации работ по ликвидации накопленного вреда окружающей среде</w:t>
      </w:r>
      <w:r w:rsidR="008C28F2" w:rsidRPr="00731553">
        <w:rPr>
          <w:rStyle w:val="17"/>
          <w:rFonts w:ascii="Arial" w:hAnsi="Arial" w:cs="Arial"/>
          <w:sz w:val="24"/>
        </w:rPr>
        <w:t>»</w:t>
      </w:r>
      <w:r w:rsidR="00F974A3" w:rsidRPr="00731553">
        <w:rPr>
          <w:rStyle w:val="17"/>
          <w:rFonts w:ascii="Arial" w:hAnsi="Arial" w:cs="Arial"/>
          <w:sz w:val="24"/>
        </w:rPr>
        <w:t>,  ст. 14 Федерального Закона от 06</w:t>
      </w:r>
      <w:r w:rsidR="008C28F2" w:rsidRPr="00731553">
        <w:rPr>
          <w:rStyle w:val="17"/>
          <w:rFonts w:ascii="Arial" w:hAnsi="Arial" w:cs="Arial"/>
          <w:sz w:val="24"/>
        </w:rPr>
        <w:t xml:space="preserve"> октября </w:t>
      </w:r>
      <w:r w:rsidR="00F974A3" w:rsidRPr="00731553">
        <w:rPr>
          <w:rStyle w:val="17"/>
          <w:rFonts w:ascii="Arial" w:hAnsi="Arial" w:cs="Arial"/>
          <w:sz w:val="24"/>
        </w:rPr>
        <w:t>2003 г</w:t>
      </w:r>
      <w:r w:rsidR="008C28F2" w:rsidRPr="00731553">
        <w:rPr>
          <w:rStyle w:val="17"/>
          <w:rFonts w:ascii="Arial" w:hAnsi="Arial" w:cs="Arial"/>
          <w:sz w:val="24"/>
        </w:rPr>
        <w:t xml:space="preserve">ода </w:t>
      </w:r>
      <w:r w:rsidR="00F974A3" w:rsidRPr="00731553">
        <w:rPr>
          <w:rStyle w:val="17"/>
          <w:rFonts w:ascii="Arial" w:hAnsi="Arial" w:cs="Arial"/>
          <w:sz w:val="24"/>
        </w:rPr>
        <w:t xml:space="preserve">№ 131-ФЗ «Об общих принципах организации местного самоуправления в Российской Федерации», </w:t>
      </w:r>
      <w:r w:rsidR="00F974A3" w:rsidRPr="00731553">
        <w:rPr>
          <w:rStyle w:val="17"/>
          <w:rFonts w:ascii="Arial" w:hAnsi="Arial" w:cs="Arial"/>
          <w:color w:val="000000"/>
          <w:sz w:val="24"/>
        </w:rPr>
        <w:t>п. 20 ч 1 ст.10, ст. 47</w:t>
      </w:r>
      <w:r w:rsidR="00F974A3" w:rsidRPr="00731553">
        <w:rPr>
          <w:rStyle w:val="17"/>
          <w:rFonts w:ascii="Arial" w:hAnsi="Arial" w:cs="Arial"/>
          <w:sz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7B2586" w:rsidRPr="00731553">
        <w:rPr>
          <w:rStyle w:val="17"/>
          <w:rFonts w:ascii="Arial" w:hAnsi="Arial" w:cs="Arial"/>
          <w:sz w:val="24"/>
        </w:rPr>
        <w:t>19</w:t>
      </w:r>
      <w:r w:rsidR="008C28F2" w:rsidRPr="00731553">
        <w:rPr>
          <w:rStyle w:val="17"/>
          <w:rFonts w:ascii="Arial" w:hAnsi="Arial" w:cs="Arial"/>
          <w:sz w:val="24"/>
        </w:rPr>
        <w:t xml:space="preserve"> апреля </w:t>
      </w:r>
      <w:r w:rsidR="007B2586" w:rsidRPr="00731553">
        <w:rPr>
          <w:rStyle w:val="17"/>
          <w:rFonts w:ascii="Arial" w:hAnsi="Arial" w:cs="Arial"/>
          <w:sz w:val="24"/>
        </w:rPr>
        <w:t>2021</w:t>
      </w:r>
      <w:r w:rsidR="00F974A3" w:rsidRPr="00731553">
        <w:rPr>
          <w:rStyle w:val="17"/>
          <w:rFonts w:ascii="Arial" w:hAnsi="Arial" w:cs="Arial"/>
          <w:sz w:val="24"/>
        </w:rPr>
        <w:t xml:space="preserve"> года №</w:t>
      </w:r>
      <w:r w:rsidR="008C28F2" w:rsidRPr="00731553">
        <w:rPr>
          <w:rStyle w:val="17"/>
          <w:rFonts w:ascii="Arial" w:hAnsi="Arial" w:cs="Arial"/>
          <w:sz w:val="24"/>
        </w:rPr>
        <w:t xml:space="preserve"> </w:t>
      </w:r>
      <w:r w:rsidR="00F974A3" w:rsidRPr="00731553">
        <w:rPr>
          <w:rStyle w:val="17"/>
          <w:rFonts w:ascii="Arial" w:hAnsi="Arial" w:cs="Arial"/>
          <w:sz w:val="24"/>
        </w:rPr>
        <w:t>RU38518104202</w:t>
      </w:r>
      <w:r w:rsidR="007B2586" w:rsidRPr="00731553">
        <w:rPr>
          <w:rStyle w:val="17"/>
          <w:rFonts w:ascii="Arial" w:hAnsi="Arial" w:cs="Arial"/>
          <w:sz w:val="24"/>
        </w:rPr>
        <w:t>1001</w:t>
      </w:r>
      <w:r w:rsidR="00F974A3" w:rsidRPr="00731553">
        <w:rPr>
          <w:rStyle w:val="17"/>
          <w:rFonts w:ascii="Arial" w:hAnsi="Arial" w:cs="Arial"/>
          <w:sz w:val="24"/>
        </w:rPr>
        <w:t>,</w:t>
      </w:r>
    </w:p>
    <w:p w14:paraId="6A70862E" w14:textId="77777777" w:rsidR="009A796D" w:rsidRPr="00731553" w:rsidRDefault="009A796D">
      <w:pPr>
        <w:pStyle w:val="14"/>
        <w:spacing w:before="0" w:beforeAutospacing="0" w:after="0" w:afterAutospacing="0"/>
        <w:jc w:val="both"/>
        <w:rPr>
          <w:rStyle w:val="17"/>
          <w:rFonts w:cs="Arial"/>
          <w:b/>
          <w:color w:val="auto"/>
          <w:sz w:val="24"/>
        </w:rPr>
      </w:pPr>
    </w:p>
    <w:p w14:paraId="79D889FE" w14:textId="2F2D8B19" w:rsidR="009A796D" w:rsidRPr="00731553" w:rsidRDefault="00F974A3">
      <w:pPr>
        <w:pStyle w:val="14"/>
        <w:spacing w:before="0" w:beforeAutospacing="0" w:after="0" w:afterAutospacing="0"/>
        <w:jc w:val="both"/>
        <w:rPr>
          <w:rStyle w:val="17"/>
          <w:rFonts w:cs="Arial"/>
          <w:b/>
          <w:color w:val="auto"/>
          <w:sz w:val="32"/>
          <w:szCs w:val="32"/>
        </w:rPr>
      </w:pPr>
      <w:r w:rsidRPr="00731553">
        <w:rPr>
          <w:rStyle w:val="17"/>
          <w:rFonts w:cs="Arial"/>
          <w:b/>
          <w:color w:val="auto"/>
          <w:sz w:val="32"/>
          <w:szCs w:val="32"/>
        </w:rPr>
        <w:t>ПОСТАНОВЛЯ</w:t>
      </w:r>
      <w:r w:rsidR="001907F9" w:rsidRPr="00731553">
        <w:rPr>
          <w:rStyle w:val="17"/>
          <w:rFonts w:cs="Arial"/>
          <w:b/>
          <w:color w:val="auto"/>
          <w:sz w:val="32"/>
          <w:szCs w:val="32"/>
        </w:rPr>
        <w:t>ЕТ</w:t>
      </w:r>
      <w:r w:rsidRPr="00731553">
        <w:rPr>
          <w:rStyle w:val="17"/>
          <w:rFonts w:cs="Arial"/>
          <w:b/>
          <w:color w:val="auto"/>
          <w:sz w:val="32"/>
          <w:szCs w:val="32"/>
        </w:rPr>
        <w:t>:</w:t>
      </w:r>
    </w:p>
    <w:p w14:paraId="0332DC13" w14:textId="77777777" w:rsidR="009A796D" w:rsidRDefault="009A796D" w:rsidP="005626F2">
      <w:pPr>
        <w:pStyle w:val="10"/>
        <w:tabs>
          <w:tab w:val="left" w:pos="851"/>
        </w:tabs>
        <w:ind w:firstLine="284"/>
        <w:jc w:val="both"/>
        <w:rPr>
          <w:rStyle w:val="17"/>
          <w:sz w:val="24"/>
        </w:rPr>
      </w:pPr>
    </w:p>
    <w:p w14:paraId="63560284" w14:textId="2A1D1494" w:rsidR="009A796D" w:rsidRPr="00731553" w:rsidRDefault="00EC52B7" w:rsidP="008C28F2">
      <w:pPr>
        <w:pStyle w:val="10"/>
        <w:numPr>
          <w:ilvl w:val="0"/>
          <w:numId w:val="1"/>
        </w:numPr>
        <w:tabs>
          <w:tab w:val="clear" w:pos="720"/>
          <w:tab w:val="left" w:pos="142"/>
          <w:tab w:val="left" w:pos="567"/>
          <w:tab w:val="left" w:pos="851"/>
        </w:tabs>
        <w:ind w:left="0" w:right="-1" w:firstLine="567"/>
        <w:jc w:val="both"/>
        <w:rPr>
          <w:rStyle w:val="17"/>
          <w:rFonts w:ascii="Arial" w:hAnsi="Arial" w:cs="Arial"/>
          <w:sz w:val="24"/>
        </w:rPr>
      </w:pPr>
      <w:r w:rsidRPr="00731553">
        <w:rPr>
          <w:rStyle w:val="17"/>
          <w:rFonts w:ascii="Arial" w:hAnsi="Arial" w:cs="Arial"/>
          <w:sz w:val="24"/>
        </w:rPr>
        <w:t xml:space="preserve">Утвердить </w:t>
      </w:r>
      <w:r w:rsidR="00A55725" w:rsidRPr="00731553">
        <w:rPr>
          <w:rStyle w:val="17"/>
          <w:rFonts w:ascii="Arial" w:hAnsi="Arial" w:cs="Arial"/>
          <w:sz w:val="24"/>
        </w:rPr>
        <w:t>«П</w:t>
      </w:r>
      <w:r w:rsidRPr="00731553">
        <w:rPr>
          <w:rStyle w:val="17"/>
          <w:rFonts w:ascii="Arial" w:hAnsi="Arial" w:cs="Arial"/>
          <w:sz w:val="24"/>
        </w:rPr>
        <w:t>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Слюдянского муниципального образования</w:t>
      </w:r>
      <w:r w:rsidR="00A55725" w:rsidRPr="00731553">
        <w:rPr>
          <w:rStyle w:val="17"/>
          <w:rFonts w:ascii="Arial" w:hAnsi="Arial" w:cs="Arial"/>
          <w:sz w:val="24"/>
        </w:rPr>
        <w:t>», приложение № 1.</w:t>
      </w:r>
    </w:p>
    <w:p w14:paraId="0B838CE3" w14:textId="77777777" w:rsidR="00A55725" w:rsidRPr="00731553" w:rsidRDefault="00A55725" w:rsidP="005626F2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1553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Настоящее постановление </w:t>
      </w:r>
      <w:r w:rsidRPr="00731553">
        <w:rPr>
          <w:rFonts w:ascii="Arial" w:hAnsi="Arial" w:cs="Arial"/>
          <w:color w:val="000000"/>
          <w:kern w:val="2"/>
          <w:sz w:val="24"/>
          <w:szCs w:val="24"/>
        </w:rPr>
        <w:t>вступает в силу на следующий день со дня его официального опубликования.</w:t>
      </w:r>
    </w:p>
    <w:p w14:paraId="50C0A82C" w14:textId="77777777" w:rsidR="00A55725" w:rsidRPr="00731553" w:rsidRDefault="00A55725" w:rsidP="005626F2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1553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специальном приложении к газете «Байкал Новости», а также разместить на официальном сайте администрации Слюдянского муниципального образования сети «Интернет».</w:t>
      </w:r>
    </w:p>
    <w:p w14:paraId="0A00734F" w14:textId="77777777" w:rsidR="00A55725" w:rsidRPr="00731553" w:rsidRDefault="00A55725" w:rsidP="005626F2">
      <w:pPr>
        <w:numPr>
          <w:ilvl w:val="0"/>
          <w:numId w:val="1"/>
        </w:numPr>
        <w:tabs>
          <w:tab w:val="clear" w:pos="720"/>
          <w:tab w:val="left" w:pos="360"/>
          <w:tab w:val="left" w:pos="567"/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1553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Слюдянского городского поселения О. В. </w:t>
      </w:r>
      <w:proofErr w:type="spellStart"/>
      <w:r w:rsidRPr="00731553">
        <w:rPr>
          <w:rFonts w:ascii="Arial" w:hAnsi="Arial" w:cs="Arial"/>
          <w:color w:val="000000"/>
          <w:sz w:val="24"/>
          <w:szCs w:val="24"/>
        </w:rPr>
        <w:t>Хаюка</w:t>
      </w:r>
      <w:proofErr w:type="spellEnd"/>
      <w:r w:rsidRPr="00731553">
        <w:rPr>
          <w:rFonts w:ascii="Arial" w:hAnsi="Arial" w:cs="Arial"/>
          <w:color w:val="000000"/>
          <w:sz w:val="24"/>
          <w:szCs w:val="24"/>
        </w:rPr>
        <w:t>.</w:t>
      </w:r>
    </w:p>
    <w:p w14:paraId="4F56CE15" w14:textId="77777777" w:rsidR="009A796D" w:rsidRPr="00731553" w:rsidRDefault="009A796D">
      <w:pPr>
        <w:pStyle w:val="10"/>
        <w:tabs>
          <w:tab w:val="left" w:pos="851"/>
        </w:tabs>
        <w:jc w:val="both"/>
        <w:rPr>
          <w:rStyle w:val="17"/>
          <w:rFonts w:ascii="Arial" w:hAnsi="Arial" w:cs="Arial"/>
          <w:sz w:val="24"/>
        </w:rPr>
      </w:pPr>
    </w:p>
    <w:p w14:paraId="502CDD8F" w14:textId="77777777" w:rsidR="009A796D" w:rsidRPr="00731553" w:rsidRDefault="009A796D">
      <w:pPr>
        <w:pStyle w:val="10"/>
        <w:tabs>
          <w:tab w:val="left" w:pos="851"/>
        </w:tabs>
        <w:jc w:val="both"/>
        <w:rPr>
          <w:rStyle w:val="17"/>
          <w:rFonts w:ascii="Arial" w:hAnsi="Arial" w:cs="Arial"/>
          <w:sz w:val="24"/>
        </w:rPr>
      </w:pPr>
    </w:p>
    <w:p w14:paraId="643CA04C" w14:textId="77777777" w:rsidR="009A796D" w:rsidRPr="00731553" w:rsidRDefault="00F974A3">
      <w:pPr>
        <w:pStyle w:val="14"/>
        <w:spacing w:before="0" w:beforeAutospacing="0" w:after="0" w:afterAutospacing="0"/>
        <w:jc w:val="both"/>
        <w:rPr>
          <w:rStyle w:val="17"/>
          <w:rFonts w:cs="Arial"/>
          <w:color w:val="auto"/>
          <w:sz w:val="24"/>
        </w:rPr>
      </w:pPr>
      <w:r w:rsidRPr="00731553">
        <w:rPr>
          <w:rStyle w:val="17"/>
          <w:rFonts w:cs="Arial"/>
          <w:color w:val="auto"/>
          <w:sz w:val="24"/>
        </w:rPr>
        <w:t>Глава Слюдянского</w:t>
      </w:r>
    </w:p>
    <w:p w14:paraId="74ADB1AB" w14:textId="77777777" w:rsidR="00731553" w:rsidRDefault="00F974A3" w:rsidP="00A43220">
      <w:pPr>
        <w:pStyle w:val="10"/>
        <w:rPr>
          <w:rStyle w:val="17"/>
          <w:rFonts w:ascii="Arial" w:hAnsi="Arial" w:cs="Arial"/>
          <w:sz w:val="24"/>
        </w:rPr>
      </w:pPr>
      <w:r w:rsidRPr="00731553">
        <w:rPr>
          <w:rStyle w:val="17"/>
          <w:rFonts w:ascii="Arial" w:hAnsi="Arial" w:cs="Arial"/>
          <w:sz w:val="24"/>
        </w:rPr>
        <w:t>муниципального образования</w:t>
      </w:r>
    </w:p>
    <w:p w14:paraId="3922CC07" w14:textId="53B9039A" w:rsidR="00041A61" w:rsidRPr="00731553" w:rsidRDefault="00F974A3" w:rsidP="00731553">
      <w:pPr>
        <w:pStyle w:val="10"/>
        <w:rPr>
          <w:rStyle w:val="17"/>
          <w:rFonts w:ascii="Arial" w:hAnsi="Arial" w:cs="Arial"/>
          <w:sz w:val="24"/>
        </w:rPr>
      </w:pPr>
      <w:r w:rsidRPr="00731553">
        <w:rPr>
          <w:rStyle w:val="17"/>
          <w:rFonts w:ascii="Arial" w:hAnsi="Arial" w:cs="Arial"/>
          <w:sz w:val="24"/>
        </w:rPr>
        <w:lastRenderedPageBreak/>
        <w:t xml:space="preserve">В. Н. </w:t>
      </w:r>
      <w:proofErr w:type="spellStart"/>
      <w:r w:rsidRPr="00731553">
        <w:rPr>
          <w:rStyle w:val="17"/>
          <w:rFonts w:ascii="Arial" w:hAnsi="Arial" w:cs="Arial"/>
          <w:sz w:val="24"/>
        </w:rPr>
        <w:t>Сендзяк</w:t>
      </w:r>
      <w:proofErr w:type="spellEnd"/>
      <w:r w:rsidRPr="00731553">
        <w:rPr>
          <w:rStyle w:val="17"/>
          <w:rFonts w:ascii="Arial" w:hAnsi="Arial" w:cs="Arial"/>
          <w:sz w:val="22"/>
        </w:rPr>
        <w:t xml:space="preserve"> </w:t>
      </w:r>
    </w:p>
    <w:p w14:paraId="3C9CA4EB" w14:textId="77777777" w:rsidR="00041A61" w:rsidRPr="00731553" w:rsidRDefault="00041A61" w:rsidP="00731553">
      <w:pPr>
        <w:autoSpaceDE w:val="0"/>
        <w:autoSpaceDN w:val="0"/>
        <w:ind w:left="5387"/>
        <w:jc w:val="right"/>
        <w:rPr>
          <w:rFonts w:ascii="Courier" w:eastAsia="Times New Roman" w:hAnsi="Courier" w:cs="Times New Roman"/>
          <w:kern w:val="2"/>
          <w:sz w:val="22"/>
          <w:szCs w:val="22"/>
        </w:rPr>
      </w:pPr>
      <w:r w:rsidRPr="00731553">
        <w:rPr>
          <w:rFonts w:ascii="Cambria" w:eastAsia="Times New Roman" w:hAnsi="Cambria" w:cs="Cambria"/>
          <w:kern w:val="2"/>
          <w:sz w:val="22"/>
          <w:szCs w:val="22"/>
        </w:rPr>
        <w:t>Приложение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t xml:space="preserve"> </w:t>
      </w:r>
      <w:r w:rsidRPr="00731553">
        <w:rPr>
          <w:rFonts w:eastAsia="Times New Roman" w:cs="Times New Roman"/>
          <w:kern w:val="2"/>
          <w:sz w:val="22"/>
          <w:szCs w:val="22"/>
        </w:rPr>
        <w:t>№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t xml:space="preserve"> 1,</w:t>
      </w:r>
    </w:p>
    <w:p w14:paraId="0D736D2E" w14:textId="444178EC" w:rsidR="009A796D" w:rsidRPr="00731553" w:rsidRDefault="00041A61" w:rsidP="00731553">
      <w:pPr>
        <w:pStyle w:val="210"/>
        <w:tabs>
          <w:tab w:val="left" w:pos="3810"/>
          <w:tab w:val="center" w:pos="4677"/>
        </w:tabs>
        <w:ind w:left="5387"/>
        <w:jc w:val="right"/>
        <w:rPr>
          <w:rFonts w:ascii="Courier" w:eastAsia="Times New Roman" w:hAnsi="Courier" w:cs="Times New Roman"/>
          <w:kern w:val="2"/>
          <w:sz w:val="22"/>
          <w:szCs w:val="22"/>
        </w:rPr>
      </w:pPr>
      <w:r w:rsidRPr="00731553">
        <w:rPr>
          <w:rFonts w:ascii="Cambria" w:eastAsia="Times New Roman" w:hAnsi="Cambria" w:cs="Cambria"/>
          <w:kern w:val="2"/>
          <w:sz w:val="22"/>
          <w:szCs w:val="22"/>
        </w:rPr>
        <w:t>утверждённое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t xml:space="preserve"> </w:t>
      </w:r>
      <w:r w:rsidRPr="00731553">
        <w:rPr>
          <w:rFonts w:ascii="Cambria" w:eastAsia="Times New Roman" w:hAnsi="Cambria" w:cs="Cambria"/>
          <w:kern w:val="2"/>
          <w:sz w:val="22"/>
          <w:szCs w:val="22"/>
        </w:rPr>
        <w:t>постановлением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t xml:space="preserve"> </w:t>
      </w:r>
      <w:r w:rsidRPr="00731553">
        <w:rPr>
          <w:rFonts w:ascii="Cambria" w:hAnsi="Cambria" w:cs="Cambria"/>
          <w:bCs/>
          <w:kern w:val="2"/>
          <w:sz w:val="22"/>
          <w:szCs w:val="22"/>
        </w:rPr>
        <w:t>администрации</w:t>
      </w:r>
      <w:r w:rsidRPr="00731553">
        <w:rPr>
          <w:rFonts w:ascii="Courier" w:hAnsi="Courier" w:cs="Times New Roman"/>
          <w:bCs/>
          <w:kern w:val="2"/>
          <w:sz w:val="22"/>
          <w:szCs w:val="22"/>
        </w:rPr>
        <w:t xml:space="preserve"> </w:t>
      </w:r>
      <w:r w:rsidRPr="00731553">
        <w:rPr>
          <w:rFonts w:ascii="Cambria" w:hAnsi="Cambria" w:cs="Cambria"/>
          <w:bCs/>
          <w:kern w:val="2"/>
          <w:sz w:val="22"/>
          <w:szCs w:val="22"/>
        </w:rPr>
        <w:t>Слюдянского</w:t>
      </w:r>
      <w:r w:rsidRPr="00731553">
        <w:rPr>
          <w:rFonts w:ascii="Courier" w:hAnsi="Courier" w:cs="Times New Roman"/>
          <w:bCs/>
          <w:kern w:val="2"/>
          <w:sz w:val="22"/>
          <w:szCs w:val="22"/>
        </w:rPr>
        <w:t xml:space="preserve"> </w:t>
      </w:r>
      <w:r w:rsidRPr="00731553">
        <w:rPr>
          <w:rFonts w:ascii="Cambria" w:hAnsi="Cambria" w:cs="Cambria"/>
          <w:bCs/>
          <w:kern w:val="2"/>
          <w:sz w:val="22"/>
          <w:szCs w:val="22"/>
        </w:rPr>
        <w:t>городского</w:t>
      </w:r>
      <w:r w:rsidRPr="00731553">
        <w:rPr>
          <w:rFonts w:ascii="Courier" w:hAnsi="Courier" w:cs="Times New Roman"/>
          <w:bCs/>
          <w:kern w:val="2"/>
          <w:sz w:val="22"/>
          <w:szCs w:val="22"/>
        </w:rPr>
        <w:t xml:space="preserve"> </w:t>
      </w:r>
      <w:r w:rsidRPr="00731553">
        <w:rPr>
          <w:rFonts w:ascii="Cambria" w:hAnsi="Cambria" w:cs="Cambria"/>
          <w:bCs/>
          <w:kern w:val="2"/>
          <w:sz w:val="22"/>
          <w:szCs w:val="22"/>
        </w:rPr>
        <w:t>поселения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br/>
      </w:r>
      <w:r w:rsidRPr="00731553">
        <w:rPr>
          <w:rFonts w:ascii="Cambria" w:eastAsia="Times New Roman" w:hAnsi="Cambria" w:cs="Cambria"/>
          <w:kern w:val="2"/>
          <w:sz w:val="22"/>
          <w:szCs w:val="22"/>
        </w:rPr>
        <w:t>от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t xml:space="preserve"> ______ </w:t>
      </w:r>
      <w:r w:rsidRPr="00731553">
        <w:rPr>
          <w:rFonts w:ascii="Cambria" w:eastAsia="Times New Roman" w:hAnsi="Cambria" w:cs="Cambria"/>
          <w:kern w:val="2"/>
          <w:sz w:val="22"/>
          <w:szCs w:val="22"/>
        </w:rPr>
        <w:t>г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t xml:space="preserve"> </w:t>
      </w:r>
      <w:r w:rsidRPr="00731553">
        <w:rPr>
          <w:rFonts w:eastAsia="Times New Roman" w:cs="Times New Roman"/>
          <w:kern w:val="2"/>
          <w:sz w:val="22"/>
          <w:szCs w:val="22"/>
        </w:rPr>
        <w:t>№</w:t>
      </w:r>
      <w:r w:rsidRPr="00731553">
        <w:rPr>
          <w:rFonts w:ascii="Courier" w:eastAsia="Times New Roman" w:hAnsi="Courier" w:cs="Times New Roman"/>
          <w:kern w:val="2"/>
          <w:sz w:val="22"/>
          <w:szCs w:val="22"/>
        </w:rPr>
        <w:t xml:space="preserve"> ___</w:t>
      </w:r>
    </w:p>
    <w:p w14:paraId="13968875" w14:textId="10FDA1CF" w:rsidR="00DA34C4" w:rsidRDefault="00DA34C4" w:rsidP="00DA34C4">
      <w:pPr>
        <w:rPr>
          <w:rFonts w:eastAsia="Times New Roman" w:cs="Times New Roman"/>
          <w:kern w:val="2"/>
          <w:sz w:val="24"/>
          <w:szCs w:val="24"/>
        </w:rPr>
      </w:pPr>
    </w:p>
    <w:p w14:paraId="6D35499A" w14:textId="34127F3A" w:rsidR="00DA34C4" w:rsidRPr="00731553" w:rsidRDefault="00DA34C4" w:rsidP="00DA34C4">
      <w:pPr>
        <w:jc w:val="center"/>
        <w:rPr>
          <w:rStyle w:val="17"/>
          <w:rFonts w:ascii="Arial" w:hAnsi="Arial" w:cs="Arial"/>
          <w:sz w:val="24"/>
          <w:szCs w:val="24"/>
        </w:rPr>
      </w:pPr>
      <w:r w:rsidRPr="00731553">
        <w:rPr>
          <w:rStyle w:val="17"/>
          <w:rFonts w:ascii="Arial" w:hAnsi="Arial" w:cs="Arial"/>
          <w:sz w:val="24"/>
          <w:szCs w:val="24"/>
        </w:rPr>
        <w:t>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Слюдянского муниципального образования</w:t>
      </w:r>
    </w:p>
    <w:p w14:paraId="44A7A525" w14:textId="6E774472" w:rsidR="009C2DE0" w:rsidRPr="00731553" w:rsidRDefault="009C2DE0" w:rsidP="00DA34C4">
      <w:pPr>
        <w:jc w:val="center"/>
        <w:rPr>
          <w:rStyle w:val="17"/>
          <w:rFonts w:ascii="Arial" w:hAnsi="Arial" w:cs="Arial"/>
          <w:sz w:val="24"/>
          <w:szCs w:val="24"/>
        </w:rPr>
      </w:pPr>
    </w:p>
    <w:p w14:paraId="5314D235" w14:textId="4F5DD439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1. Настоящий Порядок определяет порядок реализации функций по выявлению и оценке объектов накопленного вреда окружающей среде, организации работ по ликвидации накопленного вреда окружающей среде в соответствии со статьями 80.1, 80.2 Федерального закона от 10 января 2002 года </w:t>
      </w:r>
      <w:r w:rsidR="008C28F2" w:rsidRPr="00731553">
        <w:rPr>
          <w:rFonts w:ascii="Arial" w:hAnsi="Arial" w:cs="Arial"/>
          <w:sz w:val="24"/>
          <w:szCs w:val="24"/>
        </w:rPr>
        <w:t>№</w:t>
      </w:r>
      <w:r w:rsidRPr="00731553">
        <w:rPr>
          <w:rFonts w:ascii="Arial" w:hAnsi="Arial" w:cs="Arial"/>
          <w:sz w:val="24"/>
          <w:szCs w:val="24"/>
        </w:rPr>
        <w:t xml:space="preserve"> 7-ФЗ </w:t>
      </w:r>
      <w:r w:rsidR="008C28F2" w:rsidRPr="00731553">
        <w:rPr>
          <w:rFonts w:ascii="Arial" w:hAnsi="Arial" w:cs="Arial"/>
          <w:sz w:val="24"/>
          <w:szCs w:val="24"/>
        </w:rPr>
        <w:t>«</w:t>
      </w:r>
      <w:r w:rsidRPr="00731553">
        <w:rPr>
          <w:rFonts w:ascii="Arial" w:hAnsi="Arial" w:cs="Arial"/>
          <w:sz w:val="24"/>
          <w:szCs w:val="24"/>
        </w:rPr>
        <w:t>Об охране окружающей среды</w:t>
      </w:r>
      <w:r w:rsidR="008C28F2" w:rsidRPr="00731553">
        <w:rPr>
          <w:rFonts w:ascii="Arial" w:hAnsi="Arial" w:cs="Arial"/>
          <w:sz w:val="24"/>
          <w:szCs w:val="24"/>
        </w:rPr>
        <w:t>»</w:t>
      </w:r>
      <w:r w:rsidRPr="00731553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13 апреля 2017 года </w:t>
      </w:r>
      <w:r w:rsidR="008C28F2" w:rsidRPr="00731553">
        <w:rPr>
          <w:rFonts w:ascii="Arial" w:hAnsi="Arial" w:cs="Arial"/>
          <w:sz w:val="24"/>
          <w:szCs w:val="24"/>
        </w:rPr>
        <w:t>№</w:t>
      </w:r>
      <w:r w:rsidRPr="00731553">
        <w:rPr>
          <w:rFonts w:ascii="Arial" w:hAnsi="Arial" w:cs="Arial"/>
          <w:sz w:val="24"/>
          <w:szCs w:val="24"/>
        </w:rPr>
        <w:t xml:space="preserve"> 445 </w:t>
      </w:r>
      <w:r w:rsidR="008C28F2" w:rsidRPr="00731553">
        <w:rPr>
          <w:rFonts w:ascii="Arial" w:hAnsi="Arial" w:cs="Arial"/>
          <w:sz w:val="24"/>
          <w:szCs w:val="24"/>
        </w:rPr>
        <w:t>«</w:t>
      </w:r>
      <w:r w:rsidRPr="00731553">
        <w:rPr>
          <w:rFonts w:ascii="Arial" w:hAnsi="Arial" w:cs="Arial"/>
          <w:sz w:val="24"/>
          <w:szCs w:val="24"/>
        </w:rPr>
        <w:t>Об утверждении Правил ведения государственного реестра объектов накопленного вреда окружающей среде</w:t>
      </w:r>
      <w:r w:rsidR="008C28F2" w:rsidRPr="00731553">
        <w:rPr>
          <w:rFonts w:ascii="Arial" w:hAnsi="Arial" w:cs="Arial"/>
          <w:sz w:val="24"/>
          <w:szCs w:val="24"/>
        </w:rPr>
        <w:t>»</w:t>
      </w:r>
      <w:r w:rsidRPr="00731553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4 мая 2018 года </w:t>
      </w:r>
      <w:r w:rsidR="008C28F2" w:rsidRPr="00731553">
        <w:rPr>
          <w:rFonts w:ascii="Arial" w:hAnsi="Arial" w:cs="Arial"/>
          <w:sz w:val="24"/>
          <w:szCs w:val="24"/>
        </w:rPr>
        <w:t>№</w:t>
      </w:r>
      <w:r w:rsidRPr="00731553">
        <w:rPr>
          <w:rFonts w:ascii="Arial" w:hAnsi="Arial" w:cs="Arial"/>
          <w:sz w:val="24"/>
          <w:szCs w:val="24"/>
        </w:rPr>
        <w:t xml:space="preserve"> 542 </w:t>
      </w:r>
      <w:r w:rsidR="008C28F2" w:rsidRPr="00731553">
        <w:rPr>
          <w:rFonts w:ascii="Arial" w:hAnsi="Arial" w:cs="Arial"/>
          <w:sz w:val="24"/>
          <w:szCs w:val="24"/>
        </w:rPr>
        <w:t>«</w:t>
      </w:r>
      <w:r w:rsidRPr="00731553">
        <w:rPr>
          <w:rFonts w:ascii="Arial" w:hAnsi="Arial" w:cs="Arial"/>
          <w:sz w:val="24"/>
          <w:szCs w:val="24"/>
        </w:rPr>
        <w:t>Об утверждении Правил организации работ по ликвидации накопленного вреда окружающей среде</w:t>
      </w:r>
      <w:r w:rsidR="008C28F2" w:rsidRPr="00731553">
        <w:rPr>
          <w:rFonts w:ascii="Arial" w:hAnsi="Arial" w:cs="Arial"/>
          <w:sz w:val="24"/>
          <w:szCs w:val="24"/>
        </w:rPr>
        <w:t>»</w:t>
      </w:r>
      <w:r w:rsidRPr="00731553">
        <w:rPr>
          <w:rFonts w:ascii="Arial" w:hAnsi="Arial" w:cs="Arial"/>
          <w:sz w:val="24"/>
          <w:szCs w:val="24"/>
        </w:rPr>
        <w:t xml:space="preserve"> (далее - Правила организации работ по ликвидации).</w:t>
      </w:r>
    </w:p>
    <w:p w14:paraId="60D10DE6" w14:textId="38B3053C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2. Органом, уполномоченным на реализацию функций по выявлению и оценке объектов накопленного вреда окружающей среде, организации работ по ликвидации накопленного вреда окружающей среде, является </w:t>
      </w:r>
      <w:r w:rsidR="001B5D23" w:rsidRPr="00731553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  <w:r w:rsidRPr="00731553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14:paraId="4F0F17CE" w14:textId="6B0C524C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3. Уполномоченный орган проводит выявление и оценку объектов накопленного вреда окружающей среде, осуществляет организацию работ по ликвидации накопленного вреда окружающей среде в отношении объектов накопленного вреда окружающей среде, находящихся в </w:t>
      </w:r>
      <w:r w:rsidR="001B5D23" w:rsidRPr="00731553">
        <w:rPr>
          <w:rFonts w:ascii="Arial" w:hAnsi="Arial" w:cs="Arial"/>
          <w:sz w:val="24"/>
          <w:szCs w:val="24"/>
        </w:rPr>
        <w:t>муниципальной собственности Слюдянского муниципального образования</w:t>
      </w:r>
      <w:r w:rsidRPr="00731553">
        <w:rPr>
          <w:rFonts w:ascii="Arial" w:hAnsi="Arial" w:cs="Arial"/>
          <w:sz w:val="24"/>
          <w:szCs w:val="24"/>
        </w:rPr>
        <w:t xml:space="preserve">, а также на земельных участках, находящихся в </w:t>
      </w:r>
      <w:r w:rsidR="001B5D23" w:rsidRPr="00731553">
        <w:rPr>
          <w:rFonts w:ascii="Arial" w:hAnsi="Arial" w:cs="Arial"/>
          <w:sz w:val="24"/>
          <w:szCs w:val="24"/>
        </w:rPr>
        <w:t>муниципальной собственности Слюдянского муниципального образования</w:t>
      </w:r>
      <w:r w:rsidRPr="00731553">
        <w:rPr>
          <w:rFonts w:ascii="Arial" w:hAnsi="Arial" w:cs="Arial"/>
          <w:sz w:val="24"/>
          <w:szCs w:val="24"/>
        </w:rPr>
        <w:t>, за исключением случаев, установленных Правительством Российской Федерации.</w:t>
      </w:r>
    </w:p>
    <w:p w14:paraId="11111F38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14:paraId="58E7519A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5. Оценка объекта накопленного вреда окружающей среде включает в себя установление:</w:t>
      </w:r>
    </w:p>
    <w:p w14:paraId="3D326BDE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объема или массы загрязняющих веществ, отходов и их классов опасности;</w:t>
      </w:r>
    </w:p>
    <w:p w14:paraId="52610534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площади территорий и акваторий, на которых расположен объект накопленного вреда окружающей среде, категории и видов разрешенного использования земель;</w:t>
      </w:r>
    </w:p>
    <w:p w14:paraId="6F1188C2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</w:p>
    <w:p w14:paraId="0EB877C3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14:paraId="55D71BED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lastRenderedPageBreak/>
        <w:t>количества населения, проживающего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среде;</w:t>
      </w:r>
    </w:p>
    <w:p w14:paraId="385733C2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количества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среде.</w:t>
      </w:r>
    </w:p>
    <w:p w14:paraId="04695918" w14:textId="78B0571F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6. Уполномоченный орган вправе осуществлять закупку товаров, работ, услуг для обеспечения </w:t>
      </w:r>
      <w:r w:rsidR="00E65798" w:rsidRPr="00731553">
        <w:rPr>
          <w:rFonts w:ascii="Arial" w:hAnsi="Arial" w:cs="Arial"/>
          <w:sz w:val="24"/>
          <w:szCs w:val="24"/>
        </w:rPr>
        <w:t>муниципальных</w:t>
      </w:r>
      <w:r w:rsidRPr="00731553">
        <w:rPr>
          <w:rFonts w:ascii="Arial" w:hAnsi="Arial" w:cs="Arial"/>
          <w:sz w:val="24"/>
          <w:szCs w:val="24"/>
        </w:rPr>
        <w:t xml:space="preserve"> нужд </w:t>
      </w:r>
      <w:r w:rsidR="00E65798" w:rsidRPr="00731553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731553">
        <w:rPr>
          <w:rFonts w:ascii="Arial" w:hAnsi="Arial" w:cs="Arial"/>
          <w:sz w:val="24"/>
          <w:szCs w:val="24"/>
        </w:rPr>
        <w:t>, возникающих при реализации функций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588BA95C" w14:textId="28B13A34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7.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объектов накопленного вреда окружающей среде (далее соответственно - заявление, государственный реестр) в письменной форме в Министерство природных ресурсов и экологии </w:t>
      </w:r>
      <w:r w:rsidR="0056271A" w:rsidRPr="00731553">
        <w:rPr>
          <w:rFonts w:ascii="Arial" w:hAnsi="Arial" w:cs="Arial"/>
          <w:sz w:val="24"/>
          <w:szCs w:val="24"/>
        </w:rPr>
        <w:t>Российской Федерации</w:t>
      </w:r>
      <w:r w:rsidRPr="00731553">
        <w:rPr>
          <w:rFonts w:ascii="Arial" w:hAnsi="Arial" w:cs="Arial"/>
          <w:sz w:val="24"/>
          <w:szCs w:val="24"/>
        </w:rPr>
        <w:t>.</w:t>
      </w:r>
    </w:p>
    <w:p w14:paraId="00ED1EBE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В заявлении указываются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 накопленного вреда окружающей среде), а также сведения о праве собственности на объект.</w:t>
      </w:r>
    </w:p>
    <w:p w14:paraId="23C11D37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К заявлению прилагаются материалы выявления и оценки объекта накопленного вреда окружающей среде, содержащие в том числе сведения в соответствии с пунктом 5 настоящего Порядка (далее - материалы).</w:t>
      </w:r>
    </w:p>
    <w:p w14:paraId="428A97AE" w14:textId="62AB27EA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8. При изменении информации, содержащейся в заявлении и (или) в материалах, уполномоченный орган направляет в Министерство природных ресурсов и экологии </w:t>
      </w:r>
      <w:r w:rsidR="00551EA4" w:rsidRPr="00731553">
        <w:rPr>
          <w:rFonts w:ascii="Arial" w:hAnsi="Arial" w:cs="Arial"/>
          <w:sz w:val="24"/>
          <w:szCs w:val="24"/>
        </w:rPr>
        <w:t>Российской федерации</w:t>
      </w:r>
      <w:r w:rsidRPr="00731553">
        <w:rPr>
          <w:rFonts w:ascii="Arial" w:hAnsi="Arial" w:cs="Arial"/>
          <w:sz w:val="24"/>
          <w:szCs w:val="24"/>
        </w:rPr>
        <w:t xml:space="preserve"> актуализированную информацию об объекте накопленного вреда окружающей среде в порядке, установленном пунктом 7 настоящего Порядка.</w:t>
      </w:r>
    </w:p>
    <w:p w14:paraId="59E9C53D" w14:textId="2782923F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9. Заявление, информация, указанная в пункте 8 настоящего Порядка, направляются уполномоченным органом в Министерство природных ресурсов и экологии </w:t>
      </w:r>
      <w:r w:rsidR="0056271A" w:rsidRPr="00731553">
        <w:rPr>
          <w:rFonts w:ascii="Arial" w:hAnsi="Arial" w:cs="Arial"/>
          <w:sz w:val="24"/>
          <w:szCs w:val="24"/>
        </w:rPr>
        <w:t>Российской Федерации</w:t>
      </w:r>
      <w:r w:rsidRPr="00731553">
        <w:rPr>
          <w:rFonts w:ascii="Arial" w:hAnsi="Arial" w:cs="Arial"/>
          <w:sz w:val="24"/>
          <w:szCs w:val="24"/>
        </w:rPr>
        <w:t xml:space="preserve"> посредством почтового отправления с описью вложения и уведомлением о вручении.</w:t>
      </w:r>
    </w:p>
    <w:p w14:paraId="7840A134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10. Уполномоченный орган организует работы по ликвидации накопленного вреда окружающей среде на объектах накопленного вреда окружающей среде, включенных в государственный реестр на основании заявления уполномоченного органа, за исключением случаев, установленных Правительством Российской Федерации.</w:t>
      </w:r>
    </w:p>
    <w:p w14:paraId="6275453E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11. Организация работ по ликвидации накопленного вреда окружающей среде осуществляется уполномоченным органом в соответствии с Правилами организации работ по ликвидации и включает в себя:</w:t>
      </w:r>
    </w:p>
    <w:p w14:paraId="47EE5761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проведение необходимых обследований объекта накопленного вреда окружающей среде, в том числе инженерных изысканий;</w:t>
      </w:r>
    </w:p>
    <w:p w14:paraId="1D9B07BF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разработку проекта работ по ликвидации накопленного вреда окружающей среде (далее - проект);</w:t>
      </w:r>
    </w:p>
    <w:p w14:paraId="5F84E641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согласование и утверждение проекта;</w:t>
      </w:r>
    </w:p>
    <w:p w14:paraId="08822A7A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проведение работ по ликвидации накопленного вреда окружающей среде;</w:t>
      </w:r>
    </w:p>
    <w:p w14:paraId="04A43C27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осуществление контроля и приемки выполненных работ.</w:t>
      </w:r>
    </w:p>
    <w:p w14:paraId="2BA44FA1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lastRenderedPageBreak/>
        <w:t>12. Проведение работ, указанных в абзацах третьем, пятом пункта 11 настоящего Порядка, осуществляется исполнителем, определяемым уполномоченным органом,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исполнитель).</w:t>
      </w:r>
    </w:p>
    <w:p w14:paraId="598F9473" w14:textId="6373F4A8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13. Необходимые обследования объекта накопленного вреда окружающей среде, в том числе инженерные изыскания, проводятся уполномоченным органом для подготовки проекта при выявлении и оценке объектов накопленного вреда окружающей среде в соответствии со статьей 80.1 Федерального закона от 10 января 2002 года </w:t>
      </w:r>
      <w:r w:rsidR="008C28F2" w:rsidRPr="00731553">
        <w:rPr>
          <w:rFonts w:ascii="Arial" w:hAnsi="Arial" w:cs="Arial"/>
          <w:sz w:val="24"/>
          <w:szCs w:val="24"/>
        </w:rPr>
        <w:t>№</w:t>
      </w:r>
      <w:r w:rsidRPr="00731553">
        <w:rPr>
          <w:rFonts w:ascii="Arial" w:hAnsi="Arial" w:cs="Arial"/>
          <w:sz w:val="24"/>
          <w:szCs w:val="24"/>
        </w:rPr>
        <w:t xml:space="preserve"> 7-ФЗ </w:t>
      </w:r>
      <w:r w:rsidR="008C28F2" w:rsidRPr="00731553">
        <w:rPr>
          <w:rFonts w:ascii="Arial" w:hAnsi="Arial" w:cs="Arial"/>
          <w:sz w:val="24"/>
          <w:szCs w:val="24"/>
        </w:rPr>
        <w:t>«</w:t>
      </w:r>
      <w:r w:rsidRPr="00731553">
        <w:rPr>
          <w:rFonts w:ascii="Arial" w:hAnsi="Arial" w:cs="Arial"/>
          <w:sz w:val="24"/>
          <w:szCs w:val="24"/>
        </w:rPr>
        <w:t>Об охране окружающей среды</w:t>
      </w:r>
      <w:r w:rsidR="008C28F2" w:rsidRPr="00731553">
        <w:rPr>
          <w:rFonts w:ascii="Arial" w:hAnsi="Arial" w:cs="Arial"/>
          <w:sz w:val="24"/>
          <w:szCs w:val="24"/>
        </w:rPr>
        <w:t>»</w:t>
      </w:r>
      <w:r w:rsidRPr="00731553">
        <w:rPr>
          <w:rFonts w:ascii="Arial" w:hAnsi="Arial" w:cs="Arial"/>
          <w:sz w:val="24"/>
          <w:szCs w:val="24"/>
        </w:rPr>
        <w:t xml:space="preserve"> и исполнителями при разработке проекта.</w:t>
      </w:r>
    </w:p>
    <w:p w14:paraId="743EEC1F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14. Содержание проекта, порядок его согласования, включая основания для отказа в согласовании, и утверждения установлены пунктами 6 - 12 Правил организации работ по ликвидации.</w:t>
      </w:r>
    </w:p>
    <w:p w14:paraId="2CF55421" w14:textId="27DC46A4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15. Работы по ликвидации накопленного вреда окружающей среде проводятся исполнителем в соответствии с проектом в сроки, предусмотренные контрактом на проведение таких работ.</w:t>
      </w:r>
    </w:p>
    <w:p w14:paraId="5AA93AFF" w14:textId="488ECCA8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16. Уполномоченный орган осуществляет контроль за выполнением контракта на проведение работ по ликвидации накопленного вреда окружающей среде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Правилами организации работ по ликвидации, настоящим Порядком.</w:t>
      </w:r>
    </w:p>
    <w:p w14:paraId="29492DA4" w14:textId="77777777" w:rsidR="009C2DE0" w:rsidRPr="00731553" w:rsidRDefault="009C2DE0" w:rsidP="009C2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>17. Акт о приемке работ по ликвидации накопленного вреда на объекте накопленного вреда окружающей среде подписывается уполномоченным органом и исполнителем.</w:t>
      </w:r>
    </w:p>
    <w:p w14:paraId="7089B89B" w14:textId="1BFBB1B7" w:rsidR="009C2DE0" w:rsidRPr="009C2DE0" w:rsidRDefault="009C2DE0" w:rsidP="009C2DE0">
      <w:pPr>
        <w:ind w:firstLine="709"/>
        <w:jc w:val="both"/>
        <w:rPr>
          <w:sz w:val="24"/>
          <w:szCs w:val="24"/>
        </w:rPr>
      </w:pPr>
      <w:r w:rsidRPr="00731553">
        <w:rPr>
          <w:rFonts w:ascii="Arial" w:hAnsi="Arial" w:cs="Arial"/>
          <w:sz w:val="24"/>
          <w:szCs w:val="24"/>
        </w:rPr>
        <w:t xml:space="preserve">Указанный акт направляется уполномоченным органом в Министерство природных ресурсов и экологии </w:t>
      </w:r>
      <w:r w:rsidR="0056271A" w:rsidRPr="00731553">
        <w:rPr>
          <w:rFonts w:ascii="Arial" w:hAnsi="Arial" w:cs="Arial"/>
          <w:sz w:val="24"/>
          <w:szCs w:val="24"/>
        </w:rPr>
        <w:t>Российской Федерации</w:t>
      </w:r>
      <w:r w:rsidRPr="00731553">
        <w:rPr>
          <w:rFonts w:ascii="Arial" w:hAnsi="Arial" w:cs="Arial"/>
          <w:sz w:val="24"/>
          <w:szCs w:val="24"/>
        </w:rPr>
        <w:t xml:space="preserve"> посредством почтового отправления с описью вложения и уведомлением о вручении для исключения объекта накопленного вреда окружающей среде из государственного</w:t>
      </w:r>
      <w:r w:rsidRPr="009C2DE0">
        <w:rPr>
          <w:sz w:val="24"/>
          <w:szCs w:val="24"/>
        </w:rPr>
        <w:t xml:space="preserve"> </w:t>
      </w:r>
      <w:r w:rsidRPr="00731553">
        <w:rPr>
          <w:rFonts w:ascii="Arial" w:hAnsi="Arial" w:cs="Arial"/>
          <w:sz w:val="24"/>
          <w:szCs w:val="24"/>
        </w:rPr>
        <w:t>реестра</w:t>
      </w:r>
      <w:r w:rsidRPr="009C2DE0">
        <w:rPr>
          <w:sz w:val="24"/>
          <w:szCs w:val="24"/>
        </w:rPr>
        <w:t>.</w:t>
      </w:r>
    </w:p>
    <w:sectPr w:rsidR="009C2DE0" w:rsidRPr="009C2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51" w:bottom="1134" w:left="163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5593" w14:textId="77777777" w:rsidR="00731553" w:rsidRDefault="00731553" w:rsidP="00731553">
      <w:r>
        <w:separator/>
      </w:r>
    </w:p>
  </w:endnote>
  <w:endnote w:type="continuationSeparator" w:id="0">
    <w:p w14:paraId="52AFBD35" w14:textId="77777777" w:rsidR="00731553" w:rsidRDefault="00731553" w:rsidP="007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F49" w14:textId="77777777" w:rsidR="00731553" w:rsidRDefault="007315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41571"/>
      <w:docPartObj>
        <w:docPartGallery w:val="Page Numbers (Bottom of Page)"/>
        <w:docPartUnique/>
      </w:docPartObj>
    </w:sdtPr>
    <w:sdtContent>
      <w:p w14:paraId="612F1B7F" w14:textId="6FF93043" w:rsidR="00731553" w:rsidRDefault="007315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63F10" w14:textId="77777777" w:rsidR="00731553" w:rsidRDefault="0073155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FBC" w14:textId="77777777" w:rsidR="00731553" w:rsidRDefault="007315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0BB5" w14:textId="77777777" w:rsidR="00731553" w:rsidRDefault="00731553" w:rsidP="00731553">
      <w:r>
        <w:separator/>
      </w:r>
    </w:p>
  </w:footnote>
  <w:footnote w:type="continuationSeparator" w:id="0">
    <w:p w14:paraId="577F09A5" w14:textId="77777777" w:rsidR="00731553" w:rsidRDefault="00731553" w:rsidP="0073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513D" w14:textId="77777777" w:rsidR="00731553" w:rsidRDefault="007315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B9C" w14:textId="77777777" w:rsidR="00731553" w:rsidRDefault="007315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B204" w14:textId="77777777" w:rsidR="00731553" w:rsidRDefault="007315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9224151"/>
    <w:multiLevelType w:val="multilevel"/>
    <w:tmpl w:val="E1AE7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6D"/>
    <w:rsid w:val="000324DA"/>
    <w:rsid w:val="00041A61"/>
    <w:rsid w:val="00043193"/>
    <w:rsid w:val="00110B14"/>
    <w:rsid w:val="001907F9"/>
    <w:rsid w:val="001B5D23"/>
    <w:rsid w:val="001F7D9C"/>
    <w:rsid w:val="003C2B2C"/>
    <w:rsid w:val="00485077"/>
    <w:rsid w:val="004928AA"/>
    <w:rsid w:val="005312F7"/>
    <w:rsid w:val="00551EA4"/>
    <w:rsid w:val="005626F2"/>
    <w:rsid w:val="0056271A"/>
    <w:rsid w:val="00731553"/>
    <w:rsid w:val="007B2586"/>
    <w:rsid w:val="00826939"/>
    <w:rsid w:val="008C28F2"/>
    <w:rsid w:val="009A796D"/>
    <w:rsid w:val="009C2DE0"/>
    <w:rsid w:val="00A43220"/>
    <w:rsid w:val="00A55725"/>
    <w:rsid w:val="00DA34C4"/>
    <w:rsid w:val="00E65798"/>
    <w:rsid w:val="00EC52B7"/>
    <w:rsid w:val="00F974A3"/>
    <w:rsid w:val="014C4F33"/>
    <w:rsid w:val="13D16B11"/>
    <w:rsid w:val="1D8D0237"/>
    <w:rsid w:val="50B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390A"/>
  <w15:docId w15:val="{005C9B96-B696-414D-B3D1-4FC3E74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0">
    <w:name w:val="Обычный1"/>
    <w:qFormat/>
  </w:style>
  <w:style w:type="paragraph" w:customStyle="1" w:styleId="11">
    <w:name w:val="Заголовок 11"/>
    <w:basedOn w:val="10"/>
    <w:next w:val="10"/>
    <w:qFormat/>
    <w:pPr>
      <w:keepNext/>
      <w:ind w:firstLine="36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0"/>
    <w:next w:val="10"/>
    <w:qFormat/>
    <w:pPr>
      <w:keepNext/>
      <w:tabs>
        <w:tab w:val="left" w:pos="720"/>
        <w:tab w:val="left" w:pos="900"/>
      </w:tabs>
      <w:ind w:left="737"/>
      <w:jc w:val="both"/>
      <w:outlineLvl w:val="1"/>
    </w:pPr>
    <w:rPr>
      <w:b/>
      <w:color w:val="4D4D4D"/>
      <w:sz w:val="22"/>
    </w:rPr>
  </w:style>
  <w:style w:type="paragraph" w:customStyle="1" w:styleId="12">
    <w:name w:val="Название1"/>
    <w:basedOn w:val="10"/>
    <w:qFormat/>
    <w:pPr>
      <w:tabs>
        <w:tab w:val="left" w:pos="7797"/>
      </w:tabs>
      <w:jc w:val="center"/>
    </w:pPr>
    <w:rPr>
      <w:i/>
      <w:sz w:val="24"/>
    </w:rPr>
  </w:style>
  <w:style w:type="paragraph" w:customStyle="1" w:styleId="13">
    <w:name w:val="Основной текст1"/>
    <w:basedOn w:val="10"/>
    <w:qFormat/>
    <w:pPr>
      <w:tabs>
        <w:tab w:val="left" w:pos="709"/>
      </w:tabs>
    </w:pPr>
    <w:rPr>
      <w:sz w:val="24"/>
    </w:rPr>
  </w:style>
  <w:style w:type="paragraph" w:customStyle="1" w:styleId="14">
    <w:name w:val="Обычный (веб)1"/>
    <w:basedOn w:val="10"/>
    <w:qFormat/>
    <w:pPr>
      <w:spacing w:before="100" w:beforeAutospacing="1" w:after="100" w:afterAutospacing="1"/>
    </w:pPr>
    <w:rPr>
      <w:rFonts w:ascii="Arial" w:hAnsi="Arial"/>
      <w:color w:val="454545"/>
    </w:rPr>
  </w:style>
  <w:style w:type="paragraph" w:customStyle="1" w:styleId="15">
    <w:name w:val="Текст выноски1"/>
    <w:basedOn w:val="10"/>
    <w:qFormat/>
    <w:rPr>
      <w:rFonts w:ascii="Tahoma" w:hAnsi="Tahoma"/>
      <w:sz w:val="16"/>
    </w:rPr>
  </w:style>
  <w:style w:type="paragraph" w:customStyle="1" w:styleId="16">
    <w:name w:val="Верхний колонтитул1"/>
    <w:basedOn w:val="10"/>
    <w:qFormat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10"/>
    <w:qFormat/>
    <w:pPr>
      <w:jc w:val="both"/>
    </w:pPr>
    <w:rPr>
      <w:sz w:val="28"/>
    </w:rPr>
  </w:style>
  <w:style w:type="character" w:customStyle="1" w:styleId="17">
    <w:name w:val="Основной шрифт абзаца1"/>
    <w:qFormat/>
  </w:style>
  <w:style w:type="table" w:customStyle="1" w:styleId="18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1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qFormat/>
    <w:rsid w:val="00041A61"/>
    <w:pPr>
      <w:ind w:firstLine="720"/>
      <w:jc w:val="both"/>
    </w:pPr>
    <w:rPr>
      <w:rFonts w:ascii="Tms Rmn" w:eastAsia="Times New Roman" w:hAnsi="Tms Rmn" w:cs="Times New Roman"/>
    </w:rPr>
  </w:style>
  <w:style w:type="character" w:customStyle="1" w:styleId="a6">
    <w:name w:val="Текст сноски Знак"/>
    <w:basedOn w:val="a0"/>
    <w:link w:val="a5"/>
    <w:uiPriority w:val="99"/>
    <w:qFormat/>
    <w:rsid w:val="00041A61"/>
    <w:rPr>
      <w:rFonts w:ascii="Tms Rmn" w:eastAsia="Times New Roman" w:hAnsi="Tms Rmn" w:cs="Times New Roman"/>
    </w:rPr>
  </w:style>
  <w:style w:type="paragraph" w:styleId="a7">
    <w:name w:val="Balloon Text"/>
    <w:basedOn w:val="a"/>
    <w:link w:val="a8"/>
    <w:rsid w:val="008C28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C28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7315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1553"/>
  </w:style>
  <w:style w:type="paragraph" w:styleId="ab">
    <w:name w:val="footer"/>
    <w:basedOn w:val="a"/>
    <w:link w:val="ac"/>
    <w:uiPriority w:val="99"/>
    <w:rsid w:val="007315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Chernoskutova</dc:creator>
  <cp:lastModifiedBy>Юлия Юрьевна Галыгина</cp:lastModifiedBy>
  <cp:revision>29</cp:revision>
  <cp:lastPrinted>2021-06-30T03:03:00Z</cp:lastPrinted>
  <dcterms:created xsi:type="dcterms:W3CDTF">2021-05-06T00:52:00Z</dcterms:created>
  <dcterms:modified xsi:type="dcterms:W3CDTF">2021-07-05T01:16:00Z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