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321E" w14:textId="77777777" w:rsidR="00625449" w:rsidRDefault="00625449" w:rsidP="006C0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075D66" w14:textId="200B95A8" w:rsidR="00107039" w:rsidRPr="000A6077" w:rsidRDefault="00107039" w:rsidP="001070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30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0A6077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700</w:t>
      </w:r>
    </w:p>
    <w:p w14:paraId="1B96DF88" w14:textId="77777777" w:rsidR="00107039" w:rsidRPr="000A6077" w:rsidRDefault="00107039" w:rsidP="0010703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60A3735" w14:textId="77777777" w:rsidR="00107039" w:rsidRPr="000A6077" w:rsidRDefault="00107039" w:rsidP="0010703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50F494B7" w14:textId="77777777" w:rsidR="00107039" w:rsidRPr="000A6077" w:rsidRDefault="00107039" w:rsidP="0010703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1FA0D9E" w14:textId="77777777" w:rsidR="00107039" w:rsidRPr="000A6077" w:rsidRDefault="00107039" w:rsidP="0010703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0E937C6" w14:textId="77777777" w:rsidR="00107039" w:rsidRPr="000A6077" w:rsidRDefault="00107039" w:rsidP="00107039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0E0D6473" w14:textId="77777777" w:rsidR="00107039" w:rsidRDefault="00107039" w:rsidP="00107039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A607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EDDAAF1" w14:textId="77777777" w:rsidR="00625449" w:rsidRPr="006318CB" w:rsidRDefault="00625449" w:rsidP="00625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3D38B" w14:textId="77777777" w:rsidR="00707669" w:rsidRPr="00107039" w:rsidRDefault="0062544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</w:t>
      </w:r>
      <w:r w:rsidR="00707669"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перечня пунктов временного</w:t>
      </w:r>
    </w:p>
    <w:p w14:paraId="5D0735DD" w14:textId="77777777" w:rsidR="00707669" w:rsidRPr="00107039" w:rsidRDefault="0070766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размещении населения, создаваемых при угрозе</w:t>
      </w:r>
    </w:p>
    <w:p w14:paraId="78AA4C3A" w14:textId="166E5AF4" w:rsidR="00707669" w:rsidRPr="00107039" w:rsidRDefault="0070766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или возникновении чрезвычайных ситуаций</w:t>
      </w:r>
    </w:p>
    <w:p w14:paraId="383B5152" w14:textId="22A411FE" w:rsidR="00707669" w:rsidRPr="00107039" w:rsidRDefault="0070766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природного и техногенного характера на</w:t>
      </w:r>
    </w:p>
    <w:p w14:paraId="56AB8131" w14:textId="77777777" w:rsidR="00707669" w:rsidRPr="00107039" w:rsidRDefault="0070766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территории Слюдянского муниципального</w:t>
      </w:r>
    </w:p>
    <w:p w14:paraId="5CC5C2CE" w14:textId="24AF4475" w:rsidR="00625449" w:rsidRDefault="0070766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07039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образования</w:t>
      </w:r>
    </w:p>
    <w:p w14:paraId="72E20FF9" w14:textId="77777777" w:rsidR="00107039" w:rsidRPr="00107039" w:rsidRDefault="00107039" w:rsidP="0010703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14:paraId="29CF4CFA" w14:textId="6E1834EA" w:rsidR="00625449" w:rsidRPr="00107039" w:rsidRDefault="001D1846" w:rsidP="001D1846">
      <w:pPr>
        <w:widowControl w:val="0"/>
        <w:autoSpaceDE w:val="0"/>
        <w:autoSpaceDN w:val="0"/>
        <w:spacing w:after="0" w:line="240" w:lineRule="auto"/>
        <w:ind w:right="544" w:firstLine="709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107039">
        <w:rPr>
          <w:rFonts w:ascii="Arial" w:eastAsia="Times New Roman" w:hAnsi="Arial" w:cs="Arial"/>
          <w:sz w:val="24"/>
          <w:szCs w:val="24"/>
        </w:rPr>
        <w:t xml:space="preserve">В целях организованного проведения эвакуационных мероприятий в случае угрозы или возникновения чрезвычайных ситуаций природного и техногенного характера на территории Слюдянского муниципального образования,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 </w:t>
      </w:r>
      <w:r w:rsidR="002C6E99" w:rsidRPr="00107039">
        <w:rPr>
          <w:rFonts w:ascii="Arial" w:eastAsia="Times New Roman" w:hAnsi="Arial" w:cs="Arial"/>
          <w:sz w:val="24"/>
          <w:szCs w:val="24"/>
        </w:rPr>
        <w:t xml:space="preserve">от 6 октября 2003 года № </w:t>
      </w:r>
      <w:r w:rsidRPr="00107039">
        <w:rPr>
          <w:rFonts w:ascii="Arial" w:eastAsia="Times New Roman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года № 794</w:t>
      </w:r>
      <w:r w:rsidR="00E21A8E" w:rsidRPr="00107039">
        <w:rPr>
          <w:rFonts w:ascii="Arial" w:eastAsia="Times New Roman" w:hAnsi="Arial" w:cs="Arial"/>
          <w:sz w:val="24"/>
          <w:szCs w:val="24"/>
        </w:rPr>
        <w:t>,</w:t>
      </w:r>
      <w:r w:rsidR="00E21A8E" w:rsidRPr="00107039">
        <w:rPr>
          <w:rFonts w:ascii="Arial" w:hAnsi="Arial" w:cs="Arial"/>
        </w:rPr>
        <w:t xml:space="preserve"> </w:t>
      </w:r>
      <w:r w:rsidR="00E21A8E" w:rsidRPr="00107039">
        <w:rPr>
          <w:rFonts w:ascii="Arial" w:eastAsia="Times New Roman" w:hAnsi="Arial" w:cs="Arial"/>
          <w:sz w:val="24"/>
          <w:szCs w:val="24"/>
        </w:rPr>
        <w:t>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20.08.2020 г. №2-4-71-18-11 «По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</w:r>
      <w:r w:rsidR="00625449" w:rsidRPr="00107039">
        <w:rPr>
          <w:rFonts w:ascii="Arial" w:eastAsia="Times New Roman" w:hAnsi="Arial" w:cs="Arial"/>
          <w:sz w:val="24"/>
          <w:szCs w:val="24"/>
        </w:rPr>
        <w:t xml:space="preserve">, </w:t>
      </w:r>
      <w:r w:rsidR="00625449" w:rsidRPr="0010703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</w:t>
      </w:r>
      <w:r w:rsidR="00E21A8E" w:rsidRPr="00107039">
        <w:rPr>
          <w:rFonts w:ascii="Arial" w:eastAsia="Times New Roman" w:hAnsi="Arial" w:cs="Arial"/>
          <w:kern w:val="3"/>
          <w:sz w:val="24"/>
          <w:szCs w:val="24"/>
          <w:lang w:eastAsia="zh-CN"/>
        </w:rPr>
        <w:t>статьями</w:t>
      </w:r>
      <w:r w:rsidR="00625449" w:rsidRPr="0010703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</w:t>
      </w:r>
      <w:r w:rsidR="000927C7" w:rsidRPr="00107039">
        <w:rPr>
          <w:rFonts w:ascii="Arial" w:eastAsia="Times New Roman" w:hAnsi="Arial" w:cs="Arial"/>
          <w:kern w:val="3"/>
          <w:sz w:val="24"/>
          <w:szCs w:val="24"/>
          <w:lang w:eastAsia="zh-CN"/>
        </w:rPr>
        <w:t>,49</w:t>
      </w:r>
      <w:r w:rsidR="00625449" w:rsidRPr="00107039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 RU385181042020002,</w:t>
      </w:r>
    </w:p>
    <w:p w14:paraId="10C8DB21" w14:textId="77777777" w:rsidR="00625449" w:rsidRPr="00107039" w:rsidRDefault="00625449" w:rsidP="0038264E">
      <w:pPr>
        <w:widowControl w:val="0"/>
        <w:autoSpaceDE w:val="0"/>
        <w:autoSpaceDN w:val="0"/>
        <w:spacing w:after="0" w:line="240" w:lineRule="auto"/>
        <w:ind w:right="403"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048B3F55" w14:textId="77777777" w:rsidR="00625449" w:rsidRPr="00107039" w:rsidRDefault="00625449" w:rsidP="001D1846">
      <w:pPr>
        <w:widowControl w:val="0"/>
        <w:autoSpaceDE w:val="0"/>
        <w:autoSpaceDN w:val="0"/>
        <w:spacing w:after="0" w:line="240" w:lineRule="auto"/>
        <w:ind w:right="544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107039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ПОСТАНОВЛЯЕТ:</w:t>
      </w:r>
    </w:p>
    <w:p w14:paraId="6D095826" w14:textId="77777777" w:rsidR="00625449" w:rsidRPr="00107039" w:rsidRDefault="00625449" w:rsidP="001D1846">
      <w:pPr>
        <w:widowControl w:val="0"/>
        <w:autoSpaceDE w:val="0"/>
        <w:autoSpaceDN w:val="0"/>
        <w:spacing w:after="0" w:line="240" w:lineRule="auto"/>
        <w:ind w:right="544"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1A879375" w14:textId="77777777" w:rsidR="002C6E99" w:rsidRPr="00107039" w:rsidRDefault="002C6E99" w:rsidP="00C02B37">
      <w:pPr>
        <w:pStyle w:val="a8"/>
        <w:numPr>
          <w:ilvl w:val="0"/>
          <w:numId w:val="3"/>
        </w:numPr>
        <w:tabs>
          <w:tab w:val="left" w:pos="993"/>
        </w:tabs>
        <w:ind w:left="0"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Утвердить перечень пунктов временного размещения (далее ПВР), согласно приложению №1.</w:t>
      </w:r>
    </w:p>
    <w:p w14:paraId="5E30A779" w14:textId="77777777" w:rsidR="002C6E99" w:rsidRPr="00107039" w:rsidRDefault="002C6E99" w:rsidP="00C02B37">
      <w:pPr>
        <w:pStyle w:val="a8"/>
        <w:numPr>
          <w:ilvl w:val="0"/>
          <w:numId w:val="3"/>
        </w:numPr>
        <w:tabs>
          <w:tab w:val="left" w:pos="993"/>
        </w:tabs>
        <w:ind w:left="0"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lastRenderedPageBreak/>
        <w:t xml:space="preserve">Утвердить Положение </w:t>
      </w:r>
      <w:r w:rsidR="00AC6FEE" w:rsidRPr="00107039">
        <w:rPr>
          <w:rStyle w:val="a7"/>
          <w:rFonts w:ascii="Arial" w:hAnsi="Arial" w:cs="Arial"/>
          <w:b w:val="0"/>
          <w:sz w:val="24"/>
        </w:rPr>
        <w:t>по организации работы пунктов временного размещения пострадавшего населения</w:t>
      </w:r>
      <w:r w:rsidRPr="00107039">
        <w:rPr>
          <w:rStyle w:val="a7"/>
          <w:rFonts w:ascii="Arial" w:hAnsi="Arial" w:cs="Arial"/>
          <w:b w:val="0"/>
          <w:sz w:val="24"/>
        </w:rPr>
        <w:t xml:space="preserve"> на территории </w:t>
      </w:r>
      <w:r w:rsidR="00C90029" w:rsidRPr="00107039">
        <w:rPr>
          <w:rStyle w:val="a7"/>
          <w:rFonts w:ascii="Arial" w:hAnsi="Arial" w:cs="Arial"/>
          <w:b w:val="0"/>
          <w:sz w:val="24"/>
        </w:rPr>
        <w:t>Слюдянского</w:t>
      </w:r>
      <w:r w:rsidRPr="00107039">
        <w:rPr>
          <w:rStyle w:val="a7"/>
          <w:rFonts w:ascii="Arial" w:hAnsi="Arial" w:cs="Arial"/>
          <w:b w:val="0"/>
          <w:sz w:val="24"/>
        </w:rPr>
        <w:t xml:space="preserve"> муниципального </w:t>
      </w:r>
      <w:r w:rsidR="00C90029" w:rsidRPr="00107039">
        <w:rPr>
          <w:rStyle w:val="a7"/>
          <w:rFonts w:ascii="Arial" w:hAnsi="Arial" w:cs="Arial"/>
          <w:b w:val="0"/>
          <w:sz w:val="24"/>
        </w:rPr>
        <w:t>образования</w:t>
      </w:r>
      <w:r w:rsidRPr="00107039">
        <w:rPr>
          <w:rStyle w:val="a7"/>
          <w:rFonts w:ascii="Arial" w:hAnsi="Arial" w:cs="Arial"/>
          <w:b w:val="0"/>
          <w:sz w:val="24"/>
        </w:rPr>
        <w:t>, согласно приложению №</w:t>
      </w:r>
      <w:r w:rsidR="00AC6FEE" w:rsidRPr="00107039">
        <w:rPr>
          <w:rStyle w:val="a7"/>
          <w:rFonts w:ascii="Arial" w:hAnsi="Arial" w:cs="Arial"/>
          <w:b w:val="0"/>
          <w:sz w:val="24"/>
        </w:rPr>
        <w:t xml:space="preserve"> </w:t>
      </w:r>
      <w:r w:rsidRPr="00107039">
        <w:rPr>
          <w:rStyle w:val="a7"/>
          <w:rFonts w:ascii="Arial" w:hAnsi="Arial" w:cs="Arial"/>
          <w:b w:val="0"/>
          <w:sz w:val="24"/>
        </w:rPr>
        <w:t>2.</w:t>
      </w:r>
    </w:p>
    <w:p w14:paraId="0B95C119" w14:textId="77777777" w:rsidR="002C6E99" w:rsidRPr="00107039" w:rsidRDefault="002C6E99" w:rsidP="00C02B37">
      <w:pPr>
        <w:pStyle w:val="a8"/>
        <w:numPr>
          <w:ilvl w:val="0"/>
          <w:numId w:val="3"/>
        </w:numPr>
        <w:tabs>
          <w:tab w:val="left" w:pos="993"/>
        </w:tabs>
        <w:ind w:left="0"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Руководителям организаций на базе которых создаются ПВР:</w:t>
      </w:r>
    </w:p>
    <w:p w14:paraId="0B1DA464" w14:textId="77777777" w:rsidR="002C6E99" w:rsidRPr="00107039" w:rsidRDefault="002C6E99" w:rsidP="00C02B37">
      <w:pPr>
        <w:pStyle w:val="a8"/>
        <w:tabs>
          <w:tab w:val="left" w:pos="993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3.1. Назначить руководителей ПВР (начальника и его заместителя) из числа работников организации, на базе которых планируется развертывание ПВР.</w:t>
      </w:r>
    </w:p>
    <w:p w14:paraId="0B384EAC" w14:textId="77777777" w:rsidR="002C6E99" w:rsidRPr="00107039" w:rsidRDefault="002C6E99" w:rsidP="00C02B37">
      <w:pPr>
        <w:pStyle w:val="a8"/>
        <w:tabs>
          <w:tab w:val="left" w:pos="993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 xml:space="preserve">3.2. Создать и утвердить состав администрации ПВР. </w:t>
      </w:r>
    </w:p>
    <w:p w14:paraId="0A2ED4C2" w14:textId="77777777" w:rsidR="002C6E99" w:rsidRPr="00107039" w:rsidRDefault="002C6E99" w:rsidP="00C02B37">
      <w:pPr>
        <w:pStyle w:val="a8"/>
        <w:tabs>
          <w:tab w:val="left" w:pos="993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3.3. Разработать функциональные обязанности должностных лиц ПВР.</w:t>
      </w:r>
    </w:p>
    <w:p w14:paraId="41A4D9C3" w14:textId="77777777" w:rsidR="002C6E99" w:rsidRPr="00107039" w:rsidRDefault="002C6E99" w:rsidP="00C02B37">
      <w:pPr>
        <w:pStyle w:val="a8"/>
        <w:tabs>
          <w:tab w:val="left" w:pos="1134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 xml:space="preserve">3.4. Привести нормативно – правовые акты по организации, учреждения в соответствие с действующим законодательством и утверждённым Положением. </w:t>
      </w:r>
    </w:p>
    <w:p w14:paraId="6C42EC06" w14:textId="77777777" w:rsidR="002C6E99" w:rsidRPr="00107039" w:rsidRDefault="00C02B37" w:rsidP="00C02B37">
      <w:pPr>
        <w:pStyle w:val="a8"/>
        <w:tabs>
          <w:tab w:val="left" w:pos="1134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 xml:space="preserve">3.5. </w:t>
      </w:r>
      <w:r w:rsidR="002C6E99" w:rsidRPr="00107039">
        <w:rPr>
          <w:rStyle w:val="a7"/>
          <w:rFonts w:ascii="Arial" w:hAnsi="Arial" w:cs="Arial"/>
          <w:b w:val="0"/>
          <w:sz w:val="24"/>
        </w:rPr>
        <w:t>Организовать проведение теоретической и практической подготовки лиц входящих в состав администраций ПВР.</w:t>
      </w:r>
    </w:p>
    <w:p w14:paraId="5E658861" w14:textId="77777777" w:rsidR="000927C7" w:rsidRPr="00107039" w:rsidRDefault="002C6E99" w:rsidP="00C02B37">
      <w:pPr>
        <w:pStyle w:val="a8"/>
        <w:tabs>
          <w:tab w:val="left" w:pos="993"/>
        </w:tabs>
        <w:ind w:right="544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 xml:space="preserve">4. </w:t>
      </w:r>
      <w:r w:rsidR="00625449" w:rsidRPr="00107039">
        <w:rPr>
          <w:rStyle w:val="a7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</w:t>
      </w:r>
      <w:r w:rsidR="00C90029" w:rsidRPr="00107039">
        <w:rPr>
          <w:rStyle w:val="a7"/>
          <w:rFonts w:ascii="Arial" w:hAnsi="Arial" w:cs="Arial"/>
          <w:b w:val="0"/>
          <w:sz w:val="24"/>
        </w:rPr>
        <w:t>оммуникационной сети «Интернет».</w:t>
      </w:r>
    </w:p>
    <w:p w14:paraId="782DE825" w14:textId="77777777" w:rsidR="00625449" w:rsidRPr="00107039" w:rsidRDefault="00625449" w:rsidP="00AC4F9B">
      <w:pPr>
        <w:pStyle w:val="a8"/>
        <w:numPr>
          <w:ilvl w:val="0"/>
          <w:numId w:val="6"/>
        </w:numPr>
        <w:tabs>
          <w:tab w:val="left" w:pos="851"/>
          <w:tab w:val="left" w:pos="993"/>
        </w:tabs>
        <w:ind w:left="0" w:right="403" w:firstLine="567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142FDDC3" w14:textId="77777777" w:rsidR="00625449" w:rsidRPr="00107039" w:rsidRDefault="00625449" w:rsidP="00C02B37">
      <w:pPr>
        <w:pStyle w:val="a8"/>
        <w:tabs>
          <w:tab w:val="left" w:pos="993"/>
        </w:tabs>
        <w:ind w:right="403"/>
        <w:jc w:val="both"/>
        <w:rPr>
          <w:rStyle w:val="a7"/>
          <w:rFonts w:ascii="Arial" w:hAnsi="Arial" w:cs="Arial"/>
          <w:b w:val="0"/>
          <w:sz w:val="24"/>
        </w:rPr>
      </w:pPr>
    </w:p>
    <w:p w14:paraId="0B5B414F" w14:textId="77777777" w:rsidR="00C90029" w:rsidRPr="00107039" w:rsidRDefault="00C90029" w:rsidP="0038264E">
      <w:pPr>
        <w:pStyle w:val="a8"/>
        <w:tabs>
          <w:tab w:val="left" w:pos="993"/>
        </w:tabs>
        <w:ind w:right="403"/>
        <w:jc w:val="both"/>
        <w:rPr>
          <w:rStyle w:val="a7"/>
          <w:rFonts w:ascii="Arial" w:hAnsi="Arial" w:cs="Arial"/>
          <w:b w:val="0"/>
          <w:sz w:val="24"/>
        </w:rPr>
      </w:pPr>
    </w:p>
    <w:p w14:paraId="46E52168" w14:textId="77777777" w:rsidR="00625449" w:rsidRPr="00107039" w:rsidRDefault="00625449" w:rsidP="0038264E">
      <w:pPr>
        <w:pStyle w:val="a8"/>
        <w:tabs>
          <w:tab w:val="left" w:pos="993"/>
        </w:tabs>
        <w:ind w:right="403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 xml:space="preserve">Глава Слюдянского </w:t>
      </w:r>
    </w:p>
    <w:p w14:paraId="0FBCBB76" w14:textId="77777777" w:rsidR="00107039" w:rsidRDefault="00625449" w:rsidP="0038264E">
      <w:pPr>
        <w:pStyle w:val="a8"/>
        <w:tabs>
          <w:tab w:val="left" w:pos="993"/>
        </w:tabs>
        <w:ind w:right="403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муниципального образования</w:t>
      </w:r>
      <w:r w:rsidRPr="00107039">
        <w:rPr>
          <w:rStyle w:val="a7"/>
          <w:rFonts w:ascii="Arial" w:hAnsi="Arial" w:cs="Arial"/>
          <w:b w:val="0"/>
          <w:sz w:val="24"/>
        </w:rPr>
        <w:tab/>
      </w:r>
    </w:p>
    <w:p w14:paraId="5F3F64FA" w14:textId="56B242E2" w:rsidR="00625449" w:rsidRPr="00107039" w:rsidRDefault="00625449" w:rsidP="0038264E">
      <w:pPr>
        <w:pStyle w:val="a8"/>
        <w:tabs>
          <w:tab w:val="left" w:pos="993"/>
        </w:tabs>
        <w:ind w:right="403"/>
        <w:jc w:val="both"/>
        <w:rPr>
          <w:rStyle w:val="a7"/>
          <w:rFonts w:ascii="Arial" w:hAnsi="Arial" w:cs="Arial"/>
          <w:b w:val="0"/>
          <w:sz w:val="24"/>
        </w:rPr>
      </w:pPr>
      <w:r w:rsidRPr="00107039">
        <w:rPr>
          <w:rStyle w:val="a7"/>
          <w:rFonts w:ascii="Arial" w:hAnsi="Arial" w:cs="Arial"/>
          <w:b w:val="0"/>
          <w:sz w:val="24"/>
        </w:rPr>
        <w:t>В.Н. Сендзяк</w:t>
      </w:r>
    </w:p>
    <w:p w14:paraId="1E11AEA1" w14:textId="77777777" w:rsidR="00625449" w:rsidRPr="00107039" w:rsidRDefault="00625449" w:rsidP="0038264E">
      <w:pPr>
        <w:spacing w:after="0" w:line="240" w:lineRule="auto"/>
        <w:ind w:right="403"/>
        <w:rPr>
          <w:rFonts w:ascii="Arial" w:eastAsia="Times New Roman" w:hAnsi="Arial" w:cs="Arial"/>
          <w:color w:val="000000"/>
          <w:sz w:val="24"/>
          <w:szCs w:val="24"/>
        </w:rPr>
      </w:pPr>
    </w:p>
    <w:p w14:paraId="0896CA8D" w14:textId="77777777" w:rsidR="00107039" w:rsidRPr="00107039" w:rsidRDefault="00107039" w:rsidP="00107039">
      <w:pPr>
        <w:spacing w:after="0" w:line="228" w:lineRule="auto"/>
        <w:ind w:right="261"/>
        <w:jc w:val="right"/>
        <w:outlineLvl w:val="0"/>
        <w:rPr>
          <w:rFonts w:ascii="Courier" w:hAnsi="Courier"/>
        </w:rPr>
      </w:pPr>
      <w:r w:rsidRPr="00107039">
        <w:rPr>
          <w:rFonts w:ascii="Cambria" w:hAnsi="Cambria" w:cs="Cambria"/>
        </w:rPr>
        <w:t>Приложение</w:t>
      </w:r>
      <w:r w:rsidRPr="00107039">
        <w:rPr>
          <w:rFonts w:ascii="Courier" w:hAnsi="Courier"/>
        </w:rPr>
        <w:t xml:space="preserve"> </w:t>
      </w:r>
      <w:r w:rsidRPr="00107039">
        <w:rPr>
          <w:rFonts w:ascii="Times New Roman" w:hAnsi="Times New Roman" w:cs="Times New Roman"/>
        </w:rPr>
        <w:t>№</w:t>
      </w:r>
      <w:r w:rsidRPr="00107039">
        <w:rPr>
          <w:rFonts w:ascii="Courier" w:hAnsi="Courier"/>
        </w:rPr>
        <w:t xml:space="preserve"> 1 </w:t>
      </w:r>
    </w:p>
    <w:p w14:paraId="77A42D5B" w14:textId="77777777" w:rsidR="00107039" w:rsidRPr="00107039" w:rsidRDefault="00107039" w:rsidP="00107039">
      <w:pPr>
        <w:spacing w:after="0" w:line="228" w:lineRule="auto"/>
        <w:ind w:right="261"/>
        <w:jc w:val="right"/>
        <w:outlineLvl w:val="0"/>
        <w:rPr>
          <w:rFonts w:ascii="Courier" w:hAnsi="Courier"/>
        </w:rPr>
      </w:pPr>
      <w:r w:rsidRPr="00107039">
        <w:rPr>
          <w:rFonts w:ascii="Cambria" w:hAnsi="Cambria" w:cs="Cambria"/>
        </w:rPr>
        <w:t>к</w:t>
      </w:r>
      <w:r w:rsidRPr="00107039">
        <w:rPr>
          <w:rFonts w:ascii="Courier" w:hAnsi="Courier"/>
        </w:rPr>
        <w:t xml:space="preserve"> </w:t>
      </w:r>
      <w:r w:rsidRPr="00107039">
        <w:rPr>
          <w:rFonts w:ascii="Cambria" w:hAnsi="Cambria" w:cs="Cambria"/>
        </w:rPr>
        <w:t>постановлению</w:t>
      </w:r>
      <w:r w:rsidRPr="00107039">
        <w:rPr>
          <w:rFonts w:ascii="Courier" w:hAnsi="Courier"/>
        </w:rPr>
        <w:t xml:space="preserve"> </w:t>
      </w:r>
      <w:r w:rsidRPr="00107039">
        <w:rPr>
          <w:rFonts w:ascii="Cambria" w:hAnsi="Cambria" w:cs="Cambria"/>
        </w:rPr>
        <w:t>администрации</w:t>
      </w:r>
    </w:p>
    <w:p w14:paraId="0FF2B0FD" w14:textId="77777777" w:rsidR="00107039" w:rsidRPr="00107039" w:rsidRDefault="00107039" w:rsidP="00107039">
      <w:pPr>
        <w:spacing w:after="0" w:line="228" w:lineRule="auto"/>
        <w:ind w:right="261"/>
        <w:jc w:val="right"/>
        <w:outlineLvl w:val="0"/>
        <w:rPr>
          <w:rFonts w:ascii="Courier" w:hAnsi="Courier"/>
        </w:rPr>
      </w:pPr>
      <w:r w:rsidRPr="00107039">
        <w:rPr>
          <w:rFonts w:ascii="Courier" w:hAnsi="Courier"/>
        </w:rPr>
        <w:t xml:space="preserve"> </w:t>
      </w:r>
      <w:r w:rsidRPr="00107039">
        <w:rPr>
          <w:rFonts w:ascii="Cambria" w:hAnsi="Cambria" w:cs="Cambria"/>
        </w:rPr>
        <w:t>Слюдянского</w:t>
      </w:r>
      <w:r w:rsidRPr="00107039">
        <w:rPr>
          <w:rFonts w:ascii="Courier" w:hAnsi="Courier"/>
        </w:rPr>
        <w:t xml:space="preserve"> </w:t>
      </w:r>
      <w:r w:rsidRPr="00107039">
        <w:rPr>
          <w:rFonts w:ascii="Cambria" w:hAnsi="Cambria" w:cs="Cambria"/>
        </w:rPr>
        <w:t>муниципального</w:t>
      </w:r>
      <w:r w:rsidRPr="00107039">
        <w:rPr>
          <w:rFonts w:ascii="Courier" w:hAnsi="Courier"/>
        </w:rPr>
        <w:t xml:space="preserve"> </w:t>
      </w:r>
      <w:r w:rsidRPr="00107039">
        <w:rPr>
          <w:rFonts w:ascii="Cambria" w:hAnsi="Cambria" w:cs="Cambria"/>
        </w:rPr>
        <w:t>образования</w:t>
      </w:r>
      <w:r w:rsidRPr="00107039">
        <w:rPr>
          <w:rFonts w:ascii="Courier" w:hAnsi="Courier"/>
        </w:rPr>
        <w:t xml:space="preserve"> </w:t>
      </w:r>
    </w:p>
    <w:p w14:paraId="4B580087" w14:textId="176E9192" w:rsidR="00107039" w:rsidRDefault="00107039" w:rsidP="00107039">
      <w:pPr>
        <w:spacing w:after="0" w:line="228" w:lineRule="auto"/>
        <w:ind w:right="261"/>
        <w:jc w:val="right"/>
        <w:outlineLvl w:val="0"/>
      </w:pPr>
      <w:r w:rsidRPr="00107039">
        <w:rPr>
          <w:rFonts w:ascii="Cambria" w:hAnsi="Cambria" w:cs="Cambria"/>
        </w:rPr>
        <w:t>от</w:t>
      </w:r>
      <w:r w:rsidRPr="00107039">
        <w:rPr>
          <w:rFonts w:ascii="Courier" w:hAnsi="Courier"/>
        </w:rPr>
        <w:t xml:space="preserve"> </w:t>
      </w:r>
      <w:r w:rsidRPr="00107039">
        <w:rPr>
          <w:rFonts w:ascii="Courier" w:hAnsi="Courier" w:cs="Courier"/>
        </w:rPr>
        <w:t>«</w:t>
      </w:r>
      <w:r w:rsidRPr="00107039">
        <w:rPr>
          <w:rFonts w:ascii="Courier" w:hAnsi="Courier"/>
        </w:rPr>
        <w:t xml:space="preserve">30» </w:t>
      </w:r>
      <w:r w:rsidRPr="00107039">
        <w:rPr>
          <w:rFonts w:ascii="Cambria" w:hAnsi="Cambria" w:cs="Cambria"/>
        </w:rPr>
        <w:t>ноября</w:t>
      </w:r>
      <w:r w:rsidRPr="00107039">
        <w:rPr>
          <w:rFonts w:ascii="Courier" w:hAnsi="Courier"/>
        </w:rPr>
        <w:t xml:space="preserve"> 2020 </w:t>
      </w:r>
      <w:r w:rsidRPr="00107039">
        <w:rPr>
          <w:rFonts w:ascii="Cambria" w:hAnsi="Cambria" w:cs="Cambria"/>
        </w:rPr>
        <w:t>года</w:t>
      </w:r>
      <w:r w:rsidRPr="00107039">
        <w:rPr>
          <w:rFonts w:ascii="Courier" w:hAnsi="Courier"/>
        </w:rPr>
        <w:t xml:space="preserve"> </w:t>
      </w:r>
      <w:r w:rsidRPr="00107039">
        <w:rPr>
          <w:rFonts w:ascii="Times New Roman" w:hAnsi="Times New Roman" w:cs="Times New Roman"/>
        </w:rPr>
        <w:t>№</w:t>
      </w:r>
      <w:r w:rsidRPr="00107039">
        <w:rPr>
          <w:rFonts w:ascii="Courier" w:hAnsi="Courier"/>
        </w:rPr>
        <w:t xml:space="preserve"> 700</w:t>
      </w:r>
    </w:p>
    <w:p w14:paraId="07D34B2F" w14:textId="3E0B35CF" w:rsidR="00107039" w:rsidRDefault="00107039" w:rsidP="00107039">
      <w:pPr>
        <w:spacing w:after="0" w:line="228" w:lineRule="auto"/>
        <w:ind w:right="261"/>
        <w:jc w:val="right"/>
        <w:outlineLvl w:val="0"/>
      </w:pPr>
    </w:p>
    <w:p w14:paraId="2208D2A8" w14:textId="77777777" w:rsidR="00107039" w:rsidRPr="00107039" w:rsidRDefault="00107039" w:rsidP="00107039">
      <w:pPr>
        <w:ind w:left="75"/>
        <w:jc w:val="center"/>
        <w:rPr>
          <w:rFonts w:ascii="Arial" w:hAnsi="Arial" w:cs="Arial"/>
          <w:b/>
          <w:sz w:val="24"/>
          <w:szCs w:val="24"/>
        </w:rPr>
      </w:pPr>
      <w:r w:rsidRPr="00107039">
        <w:rPr>
          <w:rFonts w:ascii="Arial" w:hAnsi="Arial" w:cs="Arial"/>
          <w:b/>
          <w:sz w:val="24"/>
          <w:szCs w:val="24"/>
        </w:rPr>
        <w:t>Перечень пунктов временного размещения</w:t>
      </w:r>
    </w:p>
    <w:p w14:paraId="47862B1B" w14:textId="77777777" w:rsidR="00107039" w:rsidRPr="00107039" w:rsidRDefault="00107039" w:rsidP="0010703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07039">
        <w:rPr>
          <w:rFonts w:ascii="Arial" w:hAnsi="Arial" w:cs="Arial"/>
          <w:b/>
          <w:sz w:val="24"/>
          <w:szCs w:val="24"/>
        </w:rPr>
        <w:t xml:space="preserve">Слюдянского муниципального образования </w:t>
      </w:r>
    </w:p>
    <w:tbl>
      <w:tblPr>
        <w:tblStyle w:val="a9"/>
        <w:tblW w:w="10201" w:type="dxa"/>
        <w:tblLayout w:type="fixed"/>
        <w:tblLook w:val="04A0" w:firstRow="1" w:lastRow="0" w:firstColumn="1" w:lastColumn="0" w:noHBand="0" w:noVBand="1"/>
      </w:tblPr>
      <w:tblGrid>
        <w:gridCol w:w="421"/>
        <w:gridCol w:w="1170"/>
        <w:gridCol w:w="1559"/>
        <w:gridCol w:w="1276"/>
        <w:gridCol w:w="1559"/>
        <w:gridCol w:w="673"/>
        <w:gridCol w:w="1239"/>
        <w:gridCol w:w="1133"/>
        <w:gridCol w:w="1171"/>
      </w:tblGrid>
      <w:tr w:rsidR="00107039" w14:paraId="0751B782" w14:textId="77777777" w:rsidTr="00107039">
        <w:tc>
          <w:tcPr>
            <w:tcW w:w="421" w:type="dxa"/>
          </w:tcPr>
          <w:p w14:paraId="01308DD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3EBF361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70" w:type="dxa"/>
          </w:tcPr>
          <w:p w14:paraId="488A21C3" w14:textId="77777777" w:rsidR="00107039" w:rsidRPr="00107039" w:rsidRDefault="00107039" w:rsidP="000F5E1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Наименование эвакооргана</w:t>
            </w:r>
          </w:p>
        </w:tc>
        <w:tc>
          <w:tcPr>
            <w:tcW w:w="1559" w:type="dxa"/>
          </w:tcPr>
          <w:p w14:paraId="763E173E" w14:textId="77777777" w:rsidR="00107039" w:rsidRPr="00107039" w:rsidRDefault="00107039" w:rsidP="000F5E1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Фактический (почтовый)</w:t>
            </w:r>
          </w:p>
          <w:p w14:paraId="470EAAD2" w14:textId="77777777" w:rsidR="00107039" w:rsidRPr="00107039" w:rsidRDefault="00107039" w:rsidP="000F5E1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</w:p>
          <w:p w14:paraId="18BC1987" w14:textId="77777777" w:rsidR="00107039" w:rsidRPr="00107039" w:rsidRDefault="00107039" w:rsidP="000F5E18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учреждения,</w:t>
            </w:r>
          </w:p>
          <w:p w14:paraId="032BFE5A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C97FE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523CF6D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559" w:type="dxa"/>
          </w:tcPr>
          <w:p w14:paraId="07D6AE3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Ф.И.О. руководителя контактный телефон</w:t>
            </w:r>
          </w:p>
        </w:tc>
        <w:tc>
          <w:tcPr>
            <w:tcW w:w="673" w:type="dxa"/>
          </w:tcPr>
          <w:p w14:paraId="51E61D1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Вместимость</w:t>
            </w:r>
          </w:p>
          <w:p w14:paraId="03F7D70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(человек)</w:t>
            </w:r>
          </w:p>
        </w:tc>
        <w:tc>
          <w:tcPr>
            <w:tcW w:w="1239" w:type="dxa"/>
          </w:tcPr>
          <w:p w14:paraId="5600D3D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Медицинская</w:t>
            </w:r>
          </w:p>
          <w:p w14:paraId="78CB2CE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Помощь </w:t>
            </w:r>
          </w:p>
        </w:tc>
        <w:tc>
          <w:tcPr>
            <w:tcW w:w="1133" w:type="dxa"/>
          </w:tcPr>
          <w:p w14:paraId="25867F4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</w:p>
          <w:p w14:paraId="33CE574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водой</w:t>
            </w:r>
          </w:p>
        </w:tc>
        <w:tc>
          <w:tcPr>
            <w:tcW w:w="1171" w:type="dxa"/>
          </w:tcPr>
          <w:p w14:paraId="0DF83D3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продуктами  питания  и продовольственным  сырьем </w:t>
            </w:r>
          </w:p>
        </w:tc>
      </w:tr>
      <w:tr w:rsidR="00107039" w14:paraId="0E48E070" w14:textId="77777777" w:rsidTr="00107039">
        <w:tc>
          <w:tcPr>
            <w:tcW w:w="421" w:type="dxa"/>
          </w:tcPr>
          <w:p w14:paraId="64F9BD1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70" w:type="dxa"/>
          </w:tcPr>
          <w:p w14:paraId="5BD8AE9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№1</w:t>
            </w:r>
          </w:p>
        </w:tc>
        <w:tc>
          <w:tcPr>
            <w:tcW w:w="1559" w:type="dxa"/>
          </w:tcPr>
          <w:p w14:paraId="22ADD0E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665903, Иркутская область, </w:t>
            </w:r>
          </w:p>
          <w:p w14:paraId="013350A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 </w:t>
            </w:r>
          </w:p>
          <w:p w14:paraId="28A92B3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Гранитная, д.1</w:t>
            </w:r>
          </w:p>
        </w:tc>
        <w:tc>
          <w:tcPr>
            <w:tcW w:w="1276" w:type="dxa"/>
          </w:tcPr>
          <w:p w14:paraId="7CEBF16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14:paraId="02994E5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559" w:type="dxa"/>
          </w:tcPr>
          <w:p w14:paraId="4E5ED47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Зарубина Алла Викторовна, директор, </w:t>
            </w:r>
          </w:p>
          <w:p w14:paraId="2708CA6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8904-131-79-95</w:t>
            </w:r>
          </w:p>
        </w:tc>
        <w:tc>
          <w:tcPr>
            <w:tcW w:w="673" w:type="dxa"/>
          </w:tcPr>
          <w:p w14:paraId="174A53C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418</w:t>
            </w:r>
          </w:p>
        </w:tc>
        <w:tc>
          <w:tcPr>
            <w:tcW w:w="1239" w:type="dxa"/>
            <w:vMerge w:val="restart"/>
          </w:tcPr>
          <w:p w14:paraId="197C91C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ОГБУЗ</w:t>
            </w:r>
          </w:p>
          <w:p w14:paraId="5AF201C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Слюдянская</w:t>
            </w:r>
          </w:p>
          <w:p w14:paraId="113BBBEA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районная больница, Иркутская область </w:t>
            </w:r>
          </w:p>
          <w:p w14:paraId="3BA4BA74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 ул. Советская д.23</w:t>
            </w:r>
          </w:p>
        </w:tc>
        <w:tc>
          <w:tcPr>
            <w:tcW w:w="1133" w:type="dxa"/>
            <w:vMerge w:val="restart"/>
          </w:tcPr>
          <w:p w14:paraId="3991C1B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ООО «УКС»</w:t>
            </w:r>
          </w:p>
          <w:p w14:paraId="27C07D1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14:paraId="1E8ABFE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</w:t>
            </w:r>
          </w:p>
          <w:p w14:paraId="4BEFF840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ул.Пролетарская д.42</w:t>
            </w:r>
          </w:p>
        </w:tc>
        <w:tc>
          <w:tcPr>
            <w:tcW w:w="1171" w:type="dxa"/>
            <w:vMerge w:val="restart"/>
          </w:tcPr>
          <w:p w14:paraId="50137D1A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ИП Соломина Ольга Альбертовна </w:t>
            </w:r>
          </w:p>
          <w:p w14:paraId="16B31DB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</w:p>
          <w:p w14:paraId="7087FC6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 </w:t>
            </w:r>
          </w:p>
          <w:p w14:paraId="2BEBC09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Ленина, д.182</w:t>
            </w:r>
          </w:p>
        </w:tc>
      </w:tr>
      <w:tr w:rsidR="00107039" w14:paraId="28C1A167" w14:textId="77777777" w:rsidTr="00107039">
        <w:tc>
          <w:tcPr>
            <w:tcW w:w="421" w:type="dxa"/>
          </w:tcPr>
          <w:p w14:paraId="1CD6F24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70" w:type="dxa"/>
          </w:tcPr>
          <w:p w14:paraId="7D1902C6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№2</w:t>
            </w:r>
          </w:p>
        </w:tc>
        <w:tc>
          <w:tcPr>
            <w:tcW w:w="1559" w:type="dxa"/>
          </w:tcPr>
          <w:p w14:paraId="438C719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7DEEC43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</w:t>
            </w:r>
          </w:p>
          <w:p w14:paraId="4BEB20D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Куприна д.2</w:t>
            </w:r>
          </w:p>
        </w:tc>
        <w:tc>
          <w:tcPr>
            <w:tcW w:w="1276" w:type="dxa"/>
          </w:tcPr>
          <w:p w14:paraId="1657B97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14:paraId="3E71D5A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559" w:type="dxa"/>
          </w:tcPr>
          <w:p w14:paraId="301E4AF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Скумс Светлана Владимировна, директор, </w:t>
            </w:r>
          </w:p>
          <w:p w14:paraId="152E199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8-950-112-60-18</w:t>
            </w:r>
          </w:p>
        </w:tc>
        <w:tc>
          <w:tcPr>
            <w:tcW w:w="673" w:type="dxa"/>
          </w:tcPr>
          <w:p w14:paraId="2499142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39" w:type="dxa"/>
            <w:vMerge/>
          </w:tcPr>
          <w:p w14:paraId="1FA78CB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9CD185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4C2B009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4165C7D8" w14:textId="77777777" w:rsidTr="00107039">
        <w:tc>
          <w:tcPr>
            <w:tcW w:w="421" w:type="dxa"/>
          </w:tcPr>
          <w:p w14:paraId="2759C76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170" w:type="dxa"/>
          </w:tcPr>
          <w:p w14:paraId="3A42C1B6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№3</w:t>
            </w:r>
          </w:p>
        </w:tc>
        <w:tc>
          <w:tcPr>
            <w:tcW w:w="1559" w:type="dxa"/>
          </w:tcPr>
          <w:p w14:paraId="2E0E250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6FB05DE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</w:t>
            </w:r>
          </w:p>
          <w:p w14:paraId="5C10571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Ленина д.90</w:t>
            </w:r>
          </w:p>
        </w:tc>
        <w:tc>
          <w:tcPr>
            <w:tcW w:w="1276" w:type="dxa"/>
          </w:tcPr>
          <w:p w14:paraId="79EAE3D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14:paraId="433406C0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</w:tc>
        <w:tc>
          <w:tcPr>
            <w:tcW w:w="1559" w:type="dxa"/>
          </w:tcPr>
          <w:p w14:paraId="3DF3C49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Трамбицкая Татьяна Александровна, директор, </w:t>
            </w:r>
          </w:p>
          <w:p w14:paraId="4BC9FB0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8-395-44-51-8-36</w:t>
            </w:r>
          </w:p>
        </w:tc>
        <w:tc>
          <w:tcPr>
            <w:tcW w:w="673" w:type="dxa"/>
          </w:tcPr>
          <w:p w14:paraId="1EB0D08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</w:p>
        </w:tc>
        <w:tc>
          <w:tcPr>
            <w:tcW w:w="1239" w:type="dxa"/>
            <w:vMerge/>
          </w:tcPr>
          <w:p w14:paraId="003D9F3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711F3B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66BED10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4727867E" w14:textId="77777777" w:rsidTr="00107039">
        <w:tc>
          <w:tcPr>
            <w:tcW w:w="421" w:type="dxa"/>
          </w:tcPr>
          <w:p w14:paraId="78B07C30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70" w:type="dxa"/>
          </w:tcPr>
          <w:p w14:paraId="25992BA9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№4</w:t>
            </w:r>
          </w:p>
        </w:tc>
        <w:tc>
          <w:tcPr>
            <w:tcW w:w="1559" w:type="dxa"/>
            <w:vAlign w:val="center"/>
          </w:tcPr>
          <w:p w14:paraId="002CAD5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665904, Иркутская область,</w:t>
            </w:r>
          </w:p>
          <w:p w14:paraId="4D03A0C0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 г. Слюдянка</w:t>
            </w:r>
          </w:p>
          <w:p w14:paraId="1F3AC90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Героя Ивана Тонконога д.21</w:t>
            </w:r>
          </w:p>
        </w:tc>
        <w:tc>
          <w:tcPr>
            <w:tcW w:w="1276" w:type="dxa"/>
          </w:tcPr>
          <w:p w14:paraId="2D3F139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14:paraId="67E07AD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 49</w:t>
            </w:r>
          </w:p>
        </w:tc>
        <w:tc>
          <w:tcPr>
            <w:tcW w:w="1559" w:type="dxa"/>
          </w:tcPr>
          <w:p w14:paraId="29D4D61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Житова Наталья Михайловна, директор, </w:t>
            </w:r>
          </w:p>
          <w:p w14:paraId="6526A16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8-902-175-44-42</w:t>
            </w:r>
          </w:p>
        </w:tc>
        <w:tc>
          <w:tcPr>
            <w:tcW w:w="673" w:type="dxa"/>
          </w:tcPr>
          <w:p w14:paraId="160AACD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39" w:type="dxa"/>
            <w:vMerge/>
          </w:tcPr>
          <w:p w14:paraId="32962F7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6A8B7C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519E762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359A85BF" w14:textId="77777777" w:rsidTr="00107039">
        <w:tc>
          <w:tcPr>
            <w:tcW w:w="421" w:type="dxa"/>
          </w:tcPr>
          <w:p w14:paraId="525F5ED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70" w:type="dxa"/>
          </w:tcPr>
          <w:p w14:paraId="2FC59055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№5</w:t>
            </w:r>
          </w:p>
        </w:tc>
        <w:tc>
          <w:tcPr>
            <w:tcW w:w="1559" w:type="dxa"/>
          </w:tcPr>
          <w:p w14:paraId="493ED1E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0A06D67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</w:t>
            </w:r>
          </w:p>
          <w:p w14:paraId="435E8DB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Сл. Красногвардей-цев д.9</w:t>
            </w:r>
          </w:p>
        </w:tc>
        <w:tc>
          <w:tcPr>
            <w:tcW w:w="1276" w:type="dxa"/>
          </w:tcPr>
          <w:p w14:paraId="1D7064D4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14:paraId="7BD8D25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№ 50</w:t>
            </w:r>
          </w:p>
        </w:tc>
        <w:tc>
          <w:tcPr>
            <w:tcW w:w="1559" w:type="dxa"/>
          </w:tcPr>
          <w:p w14:paraId="480A055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Крысенок Наталья Ивановна, директор, </w:t>
            </w:r>
          </w:p>
          <w:p w14:paraId="437C654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8-902-178-16-52</w:t>
            </w:r>
          </w:p>
        </w:tc>
        <w:tc>
          <w:tcPr>
            <w:tcW w:w="673" w:type="dxa"/>
          </w:tcPr>
          <w:p w14:paraId="164619E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  <w:tc>
          <w:tcPr>
            <w:tcW w:w="1239" w:type="dxa"/>
            <w:vMerge/>
          </w:tcPr>
          <w:p w14:paraId="1A5B925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60A305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0FEDEC9A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3A13C684" w14:textId="77777777" w:rsidTr="00107039">
        <w:tc>
          <w:tcPr>
            <w:tcW w:w="421" w:type="dxa"/>
          </w:tcPr>
          <w:p w14:paraId="0409B3E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70" w:type="dxa"/>
          </w:tcPr>
          <w:p w14:paraId="03474B49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№6</w:t>
            </w:r>
          </w:p>
        </w:tc>
        <w:tc>
          <w:tcPr>
            <w:tcW w:w="1559" w:type="dxa"/>
          </w:tcPr>
          <w:p w14:paraId="611FE2FE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1F542250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Слюдянка,</w:t>
            </w:r>
          </w:p>
          <w:p w14:paraId="79B52117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Советская д.21</w:t>
            </w:r>
          </w:p>
        </w:tc>
        <w:tc>
          <w:tcPr>
            <w:tcW w:w="1276" w:type="dxa"/>
          </w:tcPr>
          <w:p w14:paraId="34C35AE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ЧОУ Школа интернат №23 ОАО «РЖД»</w:t>
            </w:r>
          </w:p>
        </w:tc>
        <w:tc>
          <w:tcPr>
            <w:tcW w:w="1559" w:type="dxa"/>
          </w:tcPr>
          <w:p w14:paraId="45823664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Доценко Людмила Васильевна, директор, </w:t>
            </w:r>
          </w:p>
          <w:p w14:paraId="2F6D6D3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8-950-081-93-62</w:t>
            </w:r>
          </w:p>
        </w:tc>
        <w:tc>
          <w:tcPr>
            <w:tcW w:w="673" w:type="dxa"/>
          </w:tcPr>
          <w:p w14:paraId="1403135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39" w:type="dxa"/>
            <w:vMerge/>
          </w:tcPr>
          <w:p w14:paraId="550909C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6C9F59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1CDF357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0514620F" w14:textId="77777777" w:rsidTr="00107039">
        <w:tc>
          <w:tcPr>
            <w:tcW w:w="421" w:type="dxa"/>
          </w:tcPr>
          <w:p w14:paraId="23B3821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70" w:type="dxa"/>
          </w:tcPr>
          <w:p w14:paraId="38922816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№7</w:t>
            </w:r>
          </w:p>
        </w:tc>
        <w:tc>
          <w:tcPr>
            <w:tcW w:w="1559" w:type="dxa"/>
          </w:tcPr>
          <w:p w14:paraId="5A18A045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7DC94D75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Слюдянка, </w:t>
            </w:r>
          </w:p>
          <w:p w14:paraId="2EAD6BE7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Ленина д.1Е</w:t>
            </w:r>
          </w:p>
        </w:tc>
        <w:tc>
          <w:tcPr>
            <w:tcW w:w="1276" w:type="dxa"/>
          </w:tcPr>
          <w:p w14:paraId="4E11540F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ДО ДЮСШ </w:t>
            </w:r>
          </w:p>
          <w:p w14:paraId="09D2A6CF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Слюдянки</w:t>
            </w:r>
          </w:p>
        </w:tc>
        <w:tc>
          <w:tcPr>
            <w:tcW w:w="1559" w:type="dxa"/>
            <w:vMerge w:val="restart"/>
          </w:tcPr>
          <w:p w14:paraId="7156012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76361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5E7C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Володченко Александр Валерьевич, директор, </w:t>
            </w:r>
          </w:p>
          <w:p w14:paraId="6A9A55F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8-908-664-18-63</w:t>
            </w:r>
          </w:p>
        </w:tc>
        <w:tc>
          <w:tcPr>
            <w:tcW w:w="673" w:type="dxa"/>
          </w:tcPr>
          <w:p w14:paraId="3DE11BA2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9" w:type="dxa"/>
            <w:vMerge/>
          </w:tcPr>
          <w:p w14:paraId="7FEDD81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287B3B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0B06205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42D37D12" w14:textId="77777777" w:rsidTr="00107039">
        <w:trPr>
          <w:trHeight w:val="1365"/>
        </w:trPr>
        <w:tc>
          <w:tcPr>
            <w:tcW w:w="421" w:type="dxa"/>
          </w:tcPr>
          <w:p w14:paraId="7A029DDB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70" w:type="dxa"/>
          </w:tcPr>
          <w:p w14:paraId="516ED48B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№8</w:t>
            </w:r>
          </w:p>
        </w:tc>
        <w:tc>
          <w:tcPr>
            <w:tcW w:w="1559" w:type="dxa"/>
          </w:tcPr>
          <w:p w14:paraId="23DCA73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6308F20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Слюдянка, </w:t>
            </w:r>
          </w:p>
          <w:p w14:paraId="693AD894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Ленина 21А</w:t>
            </w:r>
          </w:p>
        </w:tc>
        <w:tc>
          <w:tcPr>
            <w:tcW w:w="1276" w:type="dxa"/>
          </w:tcPr>
          <w:p w14:paraId="11938946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МБОУ ДО ДЮСШ </w:t>
            </w:r>
          </w:p>
          <w:p w14:paraId="6405FE4C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Слюдянки</w:t>
            </w:r>
          </w:p>
        </w:tc>
        <w:tc>
          <w:tcPr>
            <w:tcW w:w="1559" w:type="dxa"/>
            <w:vMerge/>
          </w:tcPr>
          <w:p w14:paraId="54F9887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03F53BCA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39" w:type="dxa"/>
            <w:vMerge/>
          </w:tcPr>
          <w:p w14:paraId="72035FD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0680A26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0FE4426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47A8E4EC" w14:textId="77777777" w:rsidTr="00107039">
        <w:tc>
          <w:tcPr>
            <w:tcW w:w="421" w:type="dxa"/>
          </w:tcPr>
          <w:p w14:paraId="467202B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70" w:type="dxa"/>
          </w:tcPr>
          <w:p w14:paraId="1EDF04E4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№9</w:t>
            </w:r>
          </w:p>
        </w:tc>
        <w:tc>
          <w:tcPr>
            <w:tcW w:w="1559" w:type="dxa"/>
          </w:tcPr>
          <w:p w14:paraId="6CCB7392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541D9296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Слюдянка, </w:t>
            </w:r>
          </w:p>
          <w:p w14:paraId="0D8D69B9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Ленина 8 А</w:t>
            </w:r>
          </w:p>
        </w:tc>
        <w:tc>
          <w:tcPr>
            <w:tcW w:w="1276" w:type="dxa"/>
          </w:tcPr>
          <w:p w14:paraId="051DA0E6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МБУ ДК «Перевал» </w:t>
            </w:r>
          </w:p>
          <w:p w14:paraId="5CB23DF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г. Слюдянки</w:t>
            </w:r>
          </w:p>
        </w:tc>
        <w:tc>
          <w:tcPr>
            <w:tcW w:w="1559" w:type="dxa"/>
          </w:tcPr>
          <w:p w14:paraId="3D011A1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Шекера Жанна Владимировна, директор, </w:t>
            </w:r>
          </w:p>
          <w:p w14:paraId="6E52652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8-902-762-18-39</w:t>
            </w:r>
          </w:p>
        </w:tc>
        <w:tc>
          <w:tcPr>
            <w:tcW w:w="673" w:type="dxa"/>
          </w:tcPr>
          <w:p w14:paraId="6A006F7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39" w:type="dxa"/>
            <w:vMerge/>
          </w:tcPr>
          <w:p w14:paraId="2DC1662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6F79916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25CD14E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74243DEB" w14:textId="77777777" w:rsidTr="00107039">
        <w:tc>
          <w:tcPr>
            <w:tcW w:w="421" w:type="dxa"/>
          </w:tcPr>
          <w:p w14:paraId="3563123E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70" w:type="dxa"/>
          </w:tcPr>
          <w:p w14:paraId="34BFAC91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№10</w:t>
            </w:r>
          </w:p>
        </w:tc>
        <w:tc>
          <w:tcPr>
            <w:tcW w:w="1559" w:type="dxa"/>
          </w:tcPr>
          <w:p w14:paraId="384BFA90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55D82F84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г. Слюдянка, </w:t>
            </w:r>
          </w:p>
          <w:p w14:paraId="61A3C68C" w14:textId="25343741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ул. Парижской Коммуны д.1А</w:t>
            </w:r>
          </w:p>
        </w:tc>
        <w:tc>
          <w:tcPr>
            <w:tcW w:w="1276" w:type="dxa"/>
          </w:tcPr>
          <w:p w14:paraId="6304E2C4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ДК «Железнодо-рожников» на ст. Слюдянка ОАО РЖД</w:t>
            </w:r>
          </w:p>
        </w:tc>
        <w:tc>
          <w:tcPr>
            <w:tcW w:w="1559" w:type="dxa"/>
          </w:tcPr>
          <w:p w14:paraId="4D7C675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Савичев Дмитрий Анатольевич, директор,</w:t>
            </w:r>
          </w:p>
          <w:p w14:paraId="38959B9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 8-902-766-46-08</w:t>
            </w:r>
          </w:p>
        </w:tc>
        <w:tc>
          <w:tcPr>
            <w:tcW w:w="673" w:type="dxa"/>
          </w:tcPr>
          <w:p w14:paraId="5E7FF7E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9" w:type="dxa"/>
            <w:vMerge/>
          </w:tcPr>
          <w:p w14:paraId="6E5559C3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5B6184A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472BBDF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08F348AE" w14:textId="77777777" w:rsidTr="00107039">
        <w:tc>
          <w:tcPr>
            <w:tcW w:w="421" w:type="dxa"/>
          </w:tcPr>
          <w:p w14:paraId="2D684441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70" w:type="dxa"/>
          </w:tcPr>
          <w:p w14:paraId="140F2A0A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Пункт временного размещения №11</w:t>
            </w:r>
          </w:p>
        </w:tc>
        <w:tc>
          <w:tcPr>
            <w:tcW w:w="1559" w:type="dxa"/>
          </w:tcPr>
          <w:p w14:paraId="24CC6C7E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665904, Иркутская область, </w:t>
            </w:r>
          </w:p>
          <w:p w14:paraId="516AF3B7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п. Сухой Ручей ул. Линейная д.15</w:t>
            </w:r>
          </w:p>
        </w:tc>
        <w:tc>
          <w:tcPr>
            <w:tcW w:w="1276" w:type="dxa"/>
          </w:tcPr>
          <w:p w14:paraId="0F149A6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 xml:space="preserve">ДК «Волна» МБУ ЦСКД Слюдянского </w:t>
            </w:r>
            <w:r w:rsidRPr="0010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1559" w:type="dxa"/>
          </w:tcPr>
          <w:p w14:paraId="24755DD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Денисова Ольга Ивановна, директор, </w:t>
            </w:r>
          </w:p>
          <w:p w14:paraId="459D6F1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8-908-662-00-34</w:t>
            </w:r>
          </w:p>
        </w:tc>
        <w:tc>
          <w:tcPr>
            <w:tcW w:w="673" w:type="dxa"/>
          </w:tcPr>
          <w:p w14:paraId="43BCE1B0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239" w:type="dxa"/>
            <w:vMerge/>
          </w:tcPr>
          <w:p w14:paraId="402AE63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48CEBE8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3E70D049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039" w14:paraId="19924E0C" w14:textId="77777777" w:rsidTr="00107039">
        <w:tc>
          <w:tcPr>
            <w:tcW w:w="421" w:type="dxa"/>
          </w:tcPr>
          <w:p w14:paraId="7837EB9D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56CCEA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Всего ПВР -11</w:t>
            </w:r>
          </w:p>
        </w:tc>
        <w:tc>
          <w:tcPr>
            <w:tcW w:w="1559" w:type="dxa"/>
          </w:tcPr>
          <w:p w14:paraId="60FFEF9E" w14:textId="77777777" w:rsidR="00107039" w:rsidRPr="00107039" w:rsidRDefault="00107039" w:rsidP="000F5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986C9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8AE825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</w:tcPr>
          <w:p w14:paraId="12F8C6FC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039">
              <w:rPr>
                <w:rFonts w:ascii="Times New Roman" w:hAnsi="Times New Roman" w:cs="Times New Roman"/>
                <w:sz w:val="20"/>
                <w:szCs w:val="20"/>
              </w:rPr>
              <w:t>4533</w:t>
            </w:r>
          </w:p>
        </w:tc>
        <w:tc>
          <w:tcPr>
            <w:tcW w:w="1239" w:type="dxa"/>
          </w:tcPr>
          <w:p w14:paraId="6CF66878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412A2E7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A00538F" w14:textId="77777777" w:rsidR="00107039" w:rsidRPr="00107039" w:rsidRDefault="00107039" w:rsidP="000F5E18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8B398F" w14:textId="77777777" w:rsidR="00107039" w:rsidRDefault="00107039" w:rsidP="00107039">
      <w:pPr>
        <w:pStyle w:val="10"/>
        <w:keepNext/>
        <w:keepLines/>
        <w:shd w:val="clear" w:color="auto" w:fill="auto"/>
        <w:spacing w:after="0" w:line="322" w:lineRule="exact"/>
        <w:ind w:right="-4423" w:firstLine="0"/>
        <w:rPr>
          <w:b w:val="0"/>
          <w:sz w:val="24"/>
          <w:szCs w:val="24"/>
        </w:rPr>
      </w:pPr>
    </w:p>
    <w:p w14:paraId="77A59825" w14:textId="77777777" w:rsidR="000F5E18" w:rsidRDefault="000F5E18" w:rsidP="00107039">
      <w:pPr>
        <w:pStyle w:val="10"/>
        <w:keepNext/>
        <w:keepLines/>
        <w:shd w:val="clear" w:color="auto" w:fill="auto"/>
        <w:spacing w:after="0" w:line="322" w:lineRule="exact"/>
        <w:ind w:right="-4423" w:firstLine="0"/>
        <w:jc w:val="center"/>
        <w:rPr>
          <w:rFonts w:ascii="Cambria" w:hAnsi="Cambria" w:cs="Cambria"/>
          <w:b w:val="0"/>
          <w:sz w:val="22"/>
          <w:szCs w:val="22"/>
        </w:rPr>
        <w:sectPr w:rsidR="000F5E18" w:rsidSect="000F5E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07" w:bottom="993" w:left="1440" w:header="708" w:footer="708" w:gutter="0"/>
          <w:cols w:space="708"/>
          <w:docGrid w:linePitch="360"/>
        </w:sectPr>
      </w:pPr>
    </w:p>
    <w:p w14:paraId="4C86B9B0" w14:textId="77777777" w:rsidR="000F5E18" w:rsidRDefault="000F5E18" w:rsidP="00107039">
      <w:pPr>
        <w:pStyle w:val="10"/>
        <w:keepNext/>
        <w:keepLines/>
        <w:shd w:val="clear" w:color="auto" w:fill="auto"/>
        <w:spacing w:after="0" w:line="322" w:lineRule="exact"/>
        <w:ind w:right="-4423" w:firstLine="0"/>
        <w:jc w:val="center"/>
        <w:rPr>
          <w:rFonts w:ascii="Cambria" w:hAnsi="Cambria" w:cs="Cambria"/>
          <w:b w:val="0"/>
          <w:sz w:val="22"/>
          <w:szCs w:val="22"/>
        </w:rPr>
      </w:pPr>
    </w:p>
    <w:p w14:paraId="4F1C16BF" w14:textId="15ABC0A3" w:rsidR="00107039" w:rsidRDefault="00107039" w:rsidP="000F5E18">
      <w:pPr>
        <w:pStyle w:val="10"/>
        <w:keepNext/>
        <w:keepLines/>
        <w:shd w:val="clear" w:color="auto" w:fill="auto"/>
        <w:spacing w:after="0" w:line="322" w:lineRule="exact"/>
        <w:ind w:right="-4423" w:firstLine="0"/>
        <w:jc w:val="center"/>
        <w:rPr>
          <w:rFonts w:ascii="Cambria" w:hAnsi="Cambria" w:cs="Cambria"/>
          <w:b w:val="0"/>
          <w:sz w:val="22"/>
          <w:szCs w:val="22"/>
        </w:rPr>
      </w:pPr>
      <w:r w:rsidRPr="00107039">
        <w:rPr>
          <w:rFonts w:ascii="Cambria" w:hAnsi="Cambria" w:cs="Cambria"/>
          <w:b w:val="0"/>
          <w:sz w:val="22"/>
          <w:szCs w:val="22"/>
        </w:rPr>
        <w:t>Приложение</w:t>
      </w:r>
      <w:r w:rsidRPr="00107039">
        <w:rPr>
          <w:rFonts w:ascii="Courier" w:hAnsi="Courier"/>
          <w:b w:val="0"/>
          <w:sz w:val="22"/>
          <w:szCs w:val="22"/>
        </w:rPr>
        <w:t xml:space="preserve"> </w:t>
      </w:r>
      <w:r w:rsidRPr="00107039">
        <w:rPr>
          <w:b w:val="0"/>
          <w:sz w:val="22"/>
          <w:szCs w:val="22"/>
        </w:rPr>
        <w:t>№</w:t>
      </w:r>
      <w:r w:rsidRPr="00107039">
        <w:rPr>
          <w:rFonts w:ascii="Courier" w:hAnsi="Courier"/>
          <w:b w:val="0"/>
          <w:sz w:val="22"/>
          <w:szCs w:val="22"/>
        </w:rPr>
        <w:t xml:space="preserve"> 1 </w:t>
      </w:r>
      <w:r w:rsidRPr="00107039">
        <w:rPr>
          <w:rFonts w:ascii="Cambria" w:hAnsi="Cambria" w:cs="Cambria"/>
          <w:b w:val="0"/>
          <w:sz w:val="22"/>
          <w:szCs w:val="22"/>
        </w:rPr>
        <w:t>к</w:t>
      </w:r>
      <w:r w:rsidRPr="00107039">
        <w:rPr>
          <w:rFonts w:ascii="Courier" w:hAnsi="Courier"/>
          <w:b w:val="0"/>
          <w:sz w:val="22"/>
          <w:szCs w:val="22"/>
        </w:rPr>
        <w:t xml:space="preserve"> </w:t>
      </w:r>
      <w:r w:rsidRPr="00107039">
        <w:rPr>
          <w:rFonts w:ascii="Cambria" w:hAnsi="Cambria" w:cs="Cambria"/>
          <w:b w:val="0"/>
          <w:sz w:val="22"/>
          <w:szCs w:val="22"/>
        </w:rPr>
        <w:t>Положению</w:t>
      </w:r>
    </w:p>
    <w:p w14:paraId="7909F73E" w14:textId="77777777" w:rsidR="000F5E18" w:rsidRDefault="000F5E18" w:rsidP="000F5E18">
      <w:pPr>
        <w:pStyle w:val="10"/>
        <w:keepNext/>
        <w:keepLines/>
        <w:shd w:val="clear" w:color="auto" w:fill="auto"/>
        <w:spacing w:after="0" w:line="322" w:lineRule="exact"/>
        <w:ind w:right="-4423" w:firstLine="0"/>
        <w:jc w:val="center"/>
        <w:rPr>
          <w:rFonts w:ascii="Cambria" w:hAnsi="Cambria" w:cs="Cambria"/>
          <w:b w:val="0"/>
          <w:sz w:val="22"/>
          <w:szCs w:val="22"/>
        </w:rPr>
      </w:pPr>
    </w:p>
    <w:p w14:paraId="29C30C70" w14:textId="77777777" w:rsidR="000F5E18" w:rsidRDefault="000F5E18" w:rsidP="000F5E18">
      <w:pPr>
        <w:pStyle w:val="10"/>
        <w:keepNext/>
        <w:keepLines/>
        <w:shd w:val="clear" w:color="auto" w:fill="auto"/>
        <w:spacing w:after="0" w:line="322" w:lineRule="exact"/>
        <w:ind w:left="567" w:right="20" w:firstLine="426"/>
        <w:jc w:val="center"/>
      </w:pPr>
      <w:bookmarkStart w:id="0" w:name="bookmark30"/>
      <w:r w:rsidRPr="00193D94">
        <w:rPr>
          <w:noProof/>
          <w:sz w:val="24"/>
          <w:szCs w:val="24"/>
        </w:rPr>
        <w:drawing>
          <wp:anchor distT="0" distB="0" distL="63500" distR="63500" simplePos="0" relativeHeight="251659264" behindDoc="1" locked="0" layoutInCell="1" allowOverlap="1" wp14:anchorId="6FA43EC2" wp14:editId="0B0896CF">
            <wp:simplePos x="0" y="0"/>
            <wp:positionH relativeFrom="margin">
              <wp:align>center</wp:align>
            </wp:positionH>
            <wp:positionV relativeFrom="paragraph">
              <wp:posOffset>534255</wp:posOffset>
            </wp:positionV>
            <wp:extent cx="8893810" cy="4547870"/>
            <wp:effectExtent l="0" t="0" r="2540" b="5080"/>
            <wp:wrapTopAndBottom/>
            <wp:docPr id="64" name="Рисунок 4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454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D94">
        <w:rPr>
          <w:sz w:val="24"/>
          <w:szCs w:val="24"/>
        </w:rPr>
        <w:t>Рекомендуемая структура</w:t>
      </w:r>
      <w:r w:rsidRPr="00193D94">
        <w:rPr>
          <w:sz w:val="24"/>
          <w:szCs w:val="24"/>
        </w:rPr>
        <w:br/>
        <w:t>администрации пункта временного размещения</w:t>
      </w:r>
      <w:bookmarkEnd w:id="0"/>
    </w:p>
    <w:p w14:paraId="65B15BB4" w14:textId="77777777" w:rsidR="000F5E18" w:rsidRPr="000F5E18" w:rsidRDefault="000F5E18" w:rsidP="000F5E18">
      <w:pPr>
        <w:pStyle w:val="10"/>
        <w:keepNext/>
        <w:keepLines/>
        <w:shd w:val="clear" w:color="auto" w:fill="auto"/>
        <w:spacing w:after="0" w:line="322" w:lineRule="exact"/>
        <w:ind w:right="-4423" w:firstLine="0"/>
        <w:rPr>
          <w:rFonts w:ascii="Arial" w:hAnsi="Arial" w:cs="Arial"/>
          <w:b w:val="0"/>
          <w:bCs w:val="0"/>
          <w:sz w:val="24"/>
          <w:szCs w:val="24"/>
        </w:rPr>
      </w:pPr>
      <w:r w:rsidRPr="000F5E18">
        <w:rPr>
          <w:rFonts w:ascii="Arial" w:hAnsi="Arial" w:cs="Arial"/>
          <w:b w:val="0"/>
          <w:bCs w:val="0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73660" distB="247650" distL="1136650" distR="63500" simplePos="0" relativeHeight="251661312" behindDoc="1" locked="0" layoutInCell="1" allowOverlap="1" wp14:anchorId="6017F02A" wp14:editId="11656B0E">
                <wp:simplePos x="0" y="0"/>
                <wp:positionH relativeFrom="margin">
                  <wp:posOffset>3897630</wp:posOffset>
                </wp:positionH>
                <wp:positionV relativeFrom="margin">
                  <wp:posOffset>5883910</wp:posOffset>
                </wp:positionV>
                <wp:extent cx="1063625" cy="233680"/>
                <wp:effectExtent l="0" t="0" r="3175" b="13970"/>
                <wp:wrapSquare wrapText="left"/>
                <wp:docPr id="6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6362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DB4E4" w14:textId="77777777" w:rsidR="000F5E18" w:rsidRPr="00193D94" w:rsidRDefault="000F5E18" w:rsidP="000F5E18">
                            <w:pPr>
                              <w:pStyle w:val="80"/>
                              <w:shd w:val="clear" w:color="auto" w:fill="auto"/>
                              <w:spacing w:line="170" w:lineRule="exact"/>
                              <w:ind w:firstLine="0"/>
                              <w:jc w:val="left"/>
                            </w:pPr>
                            <w:r w:rsidRPr="00193D94">
                              <w:rPr>
                                <w:rStyle w:val="8Exact"/>
                              </w:rPr>
                              <w:t>(подпись, ФИО, дата)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7F02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306.9pt;margin-top:463.3pt;width:83.75pt;height:18.4pt;flip:y;z-index:-251655168;visibility:visible;mso-wrap-style:square;mso-width-percent:0;mso-height-percent:0;mso-wrap-distance-left:89.5pt;mso-wrap-distance-top:5.8pt;mso-wrap-distance-right:5pt;mso-wrap-distance-bottom:19.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" filled="f" stroked="f">
                <v:textbox inset="0,0,0,0">
                  <w:txbxContent>
                    <w:p w14:paraId="431DB4E4" w14:textId="77777777" w:rsidR="000F5E18" w:rsidRPr="00193D94" w:rsidRDefault="000F5E18" w:rsidP="000F5E18">
                      <w:pPr>
                        <w:pStyle w:val="80"/>
                        <w:shd w:val="clear" w:color="auto" w:fill="auto"/>
                        <w:spacing w:line="170" w:lineRule="exact"/>
                        <w:ind w:firstLine="0"/>
                        <w:jc w:val="left"/>
                      </w:pPr>
                      <w:r w:rsidRPr="00193D94">
                        <w:rPr>
                          <w:rStyle w:val="8Exact"/>
                        </w:rPr>
                        <w:t>(подпись, ФИО, дата)</w:t>
                      </w: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Pr="000F5E18">
        <w:rPr>
          <w:rFonts w:ascii="Arial" w:hAnsi="Arial" w:cs="Arial"/>
          <w:b w:val="0"/>
          <w:bCs w:val="0"/>
          <w:color w:val="000000"/>
          <w:sz w:val="24"/>
          <w:szCs w:val="24"/>
          <w:lang w:bidi="ru-RU"/>
        </w:rPr>
        <w:t>Начальник пункта временного размещения</w:t>
      </w:r>
    </w:p>
    <w:p w14:paraId="56F9C6C8" w14:textId="77777777" w:rsidR="000F5E18" w:rsidRDefault="000F5E18" w:rsidP="000F5E18">
      <w:pPr>
        <w:pStyle w:val="10"/>
        <w:keepNext/>
        <w:keepLines/>
        <w:shd w:val="clear" w:color="auto" w:fill="auto"/>
        <w:spacing w:after="0" w:line="322" w:lineRule="exact"/>
        <w:ind w:right="-4423" w:firstLine="0"/>
        <w:rPr>
          <w:color w:val="000000"/>
          <w:lang w:bidi="ru-RU"/>
        </w:rPr>
        <w:sectPr w:rsidR="000F5E18" w:rsidSect="000F5E18">
          <w:pgSz w:w="16838" w:h="11906" w:orient="landscape"/>
          <w:pgMar w:top="1440" w:right="709" w:bottom="707" w:left="993" w:header="708" w:footer="708" w:gutter="0"/>
          <w:cols w:space="708"/>
          <w:docGrid w:linePitch="360"/>
        </w:sectPr>
      </w:pPr>
    </w:p>
    <w:p w14:paraId="194A99D7" w14:textId="77777777" w:rsidR="00107039" w:rsidRPr="000F5E18" w:rsidRDefault="00107039" w:rsidP="00107039">
      <w:pPr>
        <w:spacing w:after="0" w:line="228" w:lineRule="auto"/>
        <w:ind w:right="261"/>
        <w:outlineLvl w:val="0"/>
        <w:rPr>
          <w:rFonts w:ascii="Arial" w:hAnsi="Arial" w:cs="Arial"/>
          <w:sz w:val="24"/>
          <w:szCs w:val="24"/>
        </w:rPr>
      </w:pPr>
    </w:p>
    <w:p w14:paraId="03E17753" w14:textId="5D22C0C8" w:rsidR="00107039" w:rsidRPr="000F5E18" w:rsidRDefault="000537FF" w:rsidP="00107039">
      <w:pPr>
        <w:spacing w:after="0" w:line="228" w:lineRule="auto"/>
        <w:ind w:right="261"/>
        <w:jc w:val="right"/>
        <w:outlineLvl w:val="0"/>
        <w:rPr>
          <w:rFonts w:ascii="Courier" w:hAnsi="Courier" w:cs="Arial"/>
        </w:rPr>
      </w:pPr>
      <w:r w:rsidRPr="000F5E18">
        <w:rPr>
          <w:rFonts w:ascii="Cambria" w:hAnsi="Cambria" w:cs="Cambria"/>
        </w:rPr>
        <w:t>Приложение</w:t>
      </w:r>
      <w:r w:rsidR="00C90029" w:rsidRPr="000F5E18">
        <w:rPr>
          <w:rFonts w:ascii="Courier" w:hAnsi="Courier" w:cs="Arial"/>
        </w:rPr>
        <w:t xml:space="preserve"> </w:t>
      </w:r>
      <w:r w:rsidR="00C90029" w:rsidRPr="000F5E18">
        <w:rPr>
          <w:rFonts w:ascii="Times New Roman" w:hAnsi="Times New Roman" w:cs="Times New Roman"/>
        </w:rPr>
        <w:t>№</w:t>
      </w:r>
      <w:r w:rsidR="00C90029" w:rsidRPr="000F5E18">
        <w:rPr>
          <w:rFonts w:ascii="Courier" w:hAnsi="Courier" w:cs="Arial"/>
        </w:rPr>
        <w:t xml:space="preserve"> 2</w:t>
      </w:r>
      <w:r w:rsidR="0038264E" w:rsidRPr="000F5E18">
        <w:rPr>
          <w:rFonts w:ascii="Courier" w:hAnsi="Courier" w:cs="Arial"/>
        </w:rPr>
        <w:t xml:space="preserve"> </w:t>
      </w:r>
      <w:r w:rsidRPr="000F5E18">
        <w:rPr>
          <w:rFonts w:ascii="Cambria" w:hAnsi="Cambria" w:cs="Cambria"/>
        </w:rPr>
        <w:t>к</w:t>
      </w:r>
      <w:r w:rsidRPr="000F5E18">
        <w:rPr>
          <w:rFonts w:ascii="Courier" w:hAnsi="Courier" w:cs="Arial"/>
        </w:rPr>
        <w:t xml:space="preserve"> </w:t>
      </w:r>
      <w:r w:rsidRPr="000F5E18">
        <w:rPr>
          <w:rFonts w:ascii="Cambria" w:hAnsi="Cambria" w:cs="Cambria"/>
        </w:rPr>
        <w:t>постановлению</w:t>
      </w:r>
      <w:r w:rsidRPr="000F5E18">
        <w:rPr>
          <w:rFonts w:ascii="Courier" w:hAnsi="Courier" w:cs="Arial"/>
        </w:rPr>
        <w:t xml:space="preserve"> </w:t>
      </w:r>
      <w:r w:rsidRPr="000F5E18">
        <w:rPr>
          <w:rFonts w:ascii="Cambria" w:hAnsi="Cambria" w:cs="Cambria"/>
        </w:rPr>
        <w:t>администрации</w:t>
      </w:r>
      <w:r w:rsidRPr="000F5E18">
        <w:rPr>
          <w:rFonts w:ascii="Courier" w:hAnsi="Courier" w:cs="Arial"/>
        </w:rPr>
        <w:t xml:space="preserve"> </w:t>
      </w:r>
    </w:p>
    <w:p w14:paraId="534F210F" w14:textId="69E4A6D7" w:rsidR="000927C7" w:rsidRPr="000F5E18" w:rsidRDefault="000927C7" w:rsidP="00107039">
      <w:pPr>
        <w:spacing w:after="0" w:line="228" w:lineRule="auto"/>
        <w:ind w:right="261"/>
        <w:jc w:val="right"/>
        <w:outlineLvl w:val="0"/>
        <w:rPr>
          <w:rFonts w:ascii="Courier" w:hAnsi="Courier" w:cs="Arial"/>
        </w:rPr>
      </w:pPr>
      <w:r w:rsidRPr="000F5E18">
        <w:rPr>
          <w:rFonts w:ascii="Cambria" w:hAnsi="Cambria" w:cs="Cambria"/>
        </w:rPr>
        <w:t>Слюдянского</w:t>
      </w:r>
      <w:r w:rsidR="00EA4238" w:rsidRPr="000F5E18">
        <w:rPr>
          <w:rFonts w:ascii="Courier" w:hAnsi="Courier" w:cs="Arial"/>
        </w:rPr>
        <w:t xml:space="preserve"> </w:t>
      </w:r>
      <w:r w:rsidRPr="000F5E18">
        <w:rPr>
          <w:rFonts w:ascii="Cambria" w:hAnsi="Cambria" w:cs="Cambria"/>
        </w:rPr>
        <w:t>муниципального</w:t>
      </w:r>
      <w:r w:rsidRPr="000F5E18">
        <w:rPr>
          <w:rFonts w:ascii="Courier" w:hAnsi="Courier" w:cs="Arial"/>
        </w:rPr>
        <w:t xml:space="preserve"> </w:t>
      </w:r>
    </w:p>
    <w:p w14:paraId="1DB41C36" w14:textId="4BCFD9FB" w:rsidR="000537FF" w:rsidRPr="000F5E18" w:rsidRDefault="000927C7" w:rsidP="00107039">
      <w:pPr>
        <w:spacing w:after="0" w:line="228" w:lineRule="auto"/>
        <w:ind w:right="261"/>
        <w:jc w:val="right"/>
        <w:outlineLvl w:val="0"/>
        <w:rPr>
          <w:rFonts w:ascii="Courier" w:hAnsi="Courier" w:cs="Arial"/>
        </w:rPr>
      </w:pPr>
      <w:r w:rsidRPr="000F5E18">
        <w:rPr>
          <w:rFonts w:ascii="Cambria" w:hAnsi="Cambria" w:cs="Cambria"/>
        </w:rPr>
        <w:t>образования</w:t>
      </w:r>
    </w:p>
    <w:p w14:paraId="21AAFC57" w14:textId="5BB66AC1" w:rsidR="000537FF" w:rsidRPr="000F5E18" w:rsidRDefault="000927C7" w:rsidP="00107039">
      <w:pPr>
        <w:spacing w:after="0" w:line="228" w:lineRule="auto"/>
        <w:ind w:right="261"/>
        <w:jc w:val="right"/>
        <w:outlineLvl w:val="0"/>
        <w:rPr>
          <w:rFonts w:ascii="Courier" w:hAnsi="Courier" w:cs="Arial"/>
        </w:rPr>
      </w:pPr>
      <w:r w:rsidRPr="000F5E18">
        <w:rPr>
          <w:rFonts w:ascii="Cambria" w:hAnsi="Cambria" w:cs="Cambria"/>
        </w:rPr>
        <w:t>от</w:t>
      </w:r>
      <w:r w:rsidRPr="000F5E18">
        <w:rPr>
          <w:rFonts w:ascii="Courier" w:hAnsi="Courier" w:cs="Arial"/>
        </w:rPr>
        <w:t xml:space="preserve"> </w:t>
      </w:r>
      <w:r w:rsidRPr="000F5E18">
        <w:rPr>
          <w:rFonts w:ascii="Courier" w:hAnsi="Courier" w:cs="Courier"/>
        </w:rPr>
        <w:t>«</w:t>
      </w:r>
      <w:r w:rsidR="00505116" w:rsidRPr="000F5E18">
        <w:rPr>
          <w:rFonts w:ascii="Courier" w:hAnsi="Courier" w:cs="Arial"/>
        </w:rPr>
        <w:t>30</w:t>
      </w:r>
      <w:r w:rsidRPr="000F5E18">
        <w:rPr>
          <w:rFonts w:ascii="Courier" w:hAnsi="Courier" w:cs="Arial"/>
        </w:rPr>
        <w:t>»</w:t>
      </w:r>
      <w:r w:rsidR="00505116" w:rsidRPr="000F5E18">
        <w:rPr>
          <w:rFonts w:ascii="Courier" w:hAnsi="Courier" w:cs="Arial"/>
        </w:rPr>
        <w:t xml:space="preserve"> </w:t>
      </w:r>
      <w:r w:rsidR="00505116" w:rsidRPr="000F5E18">
        <w:rPr>
          <w:rFonts w:ascii="Cambria" w:hAnsi="Cambria" w:cs="Cambria"/>
        </w:rPr>
        <w:t>ноября</w:t>
      </w:r>
      <w:r w:rsidRPr="000F5E18">
        <w:rPr>
          <w:rFonts w:ascii="Courier" w:hAnsi="Courier" w:cs="Arial"/>
        </w:rPr>
        <w:t xml:space="preserve"> 2020</w:t>
      </w:r>
      <w:r w:rsidR="000537FF" w:rsidRPr="000F5E18">
        <w:rPr>
          <w:rFonts w:ascii="Courier" w:hAnsi="Courier" w:cs="Arial"/>
        </w:rPr>
        <w:t xml:space="preserve"> </w:t>
      </w:r>
      <w:r w:rsidR="000537FF" w:rsidRPr="000F5E18">
        <w:rPr>
          <w:rFonts w:ascii="Cambria" w:hAnsi="Cambria" w:cs="Cambria"/>
        </w:rPr>
        <w:t>года</w:t>
      </w:r>
      <w:r w:rsidR="000537FF" w:rsidRPr="000F5E18">
        <w:rPr>
          <w:rFonts w:ascii="Courier" w:hAnsi="Courier" w:cs="Arial"/>
        </w:rPr>
        <w:t xml:space="preserve"> </w:t>
      </w:r>
      <w:r w:rsidR="000537FF" w:rsidRPr="000F5E18">
        <w:rPr>
          <w:rFonts w:ascii="Times New Roman" w:hAnsi="Times New Roman" w:cs="Times New Roman"/>
        </w:rPr>
        <w:t>№</w:t>
      </w:r>
      <w:r w:rsidR="00505116" w:rsidRPr="000F5E18">
        <w:rPr>
          <w:rFonts w:ascii="Courier" w:hAnsi="Courier" w:cs="Arial"/>
        </w:rPr>
        <w:t>700</w:t>
      </w:r>
    </w:p>
    <w:p w14:paraId="379F5C57" w14:textId="77777777" w:rsidR="000537FF" w:rsidRPr="000F5E18" w:rsidRDefault="000537FF" w:rsidP="0038264E">
      <w:pPr>
        <w:spacing w:after="0" w:line="240" w:lineRule="auto"/>
        <w:ind w:right="261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77A63B10" w14:textId="77777777" w:rsidR="000537FF" w:rsidRPr="000F5E18" w:rsidRDefault="000537FF" w:rsidP="00A3512F">
      <w:pPr>
        <w:spacing w:after="0" w:line="240" w:lineRule="auto"/>
        <w:ind w:right="544"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3F34BD43" w14:textId="77777777" w:rsidR="006C0E82" w:rsidRPr="000F5E18" w:rsidRDefault="006C0E82" w:rsidP="00A3512F">
      <w:pPr>
        <w:spacing w:after="0" w:line="240" w:lineRule="auto"/>
        <w:ind w:right="544"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5E1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ПОЛОЖЕНИЕ</w:t>
      </w:r>
    </w:p>
    <w:p w14:paraId="654D9545" w14:textId="77777777" w:rsidR="006C0E82" w:rsidRPr="000F5E18" w:rsidRDefault="00AC6FEE" w:rsidP="00A3512F">
      <w:pPr>
        <w:spacing w:after="0" w:line="240" w:lineRule="auto"/>
        <w:ind w:right="544" w:firstLine="709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F5E1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организации работы пунктов временного размещения пострадавшего населения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территории Слюдянского муниципального образования</w:t>
      </w:r>
    </w:p>
    <w:p w14:paraId="6C64616A" w14:textId="77777777" w:rsidR="00AC6FEE" w:rsidRPr="000F5E18" w:rsidRDefault="00AC6FEE" w:rsidP="00A3512F">
      <w:pPr>
        <w:spacing w:after="0" w:line="240" w:lineRule="auto"/>
        <w:ind w:right="544"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1FA082E" w14:textId="77777777" w:rsidR="006C0E82" w:rsidRPr="000F5E18" w:rsidRDefault="000B13C8" w:rsidP="00A3512F">
      <w:pPr>
        <w:spacing w:after="0" w:line="240" w:lineRule="auto"/>
        <w:ind w:right="544"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F5E18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I</w:t>
      </w:r>
      <w:r w:rsidRPr="000F5E1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6C0E82" w:rsidRPr="000F5E18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Общее положение</w:t>
      </w:r>
    </w:p>
    <w:p w14:paraId="5018C379" w14:textId="77777777" w:rsidR="00451513" w:rsidRPr="000F5E18" w:rsidRDefault="00451513" w:rsidP="00A3512F">
      <w:pPr>
        <w:pStyle w:val="a4"/>
        <w:spacing w:after="0" w:line="240" w:lineRule="auto"/>
        <w:ind w:left="0" w:right="544" w:firstLine="70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10FCEF9" w14:textId="77777777" w:rsidR="00C90029" w:rsidRPr="000F5E18" w:rsidRDefault="00343ECC" w:rsidP="00A3512F">
      <w:pPr>
        <w:pStyle w:val="20"/>
        <w:numPr>
          <w:ilvl w:val="1"/>
          <w:numId w:val="7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Положение об организации и функционирования пунктов временного размещения населения Слюдянского муниципального образования, пострадавшего в чрезвычайных ситуациях природного и техногенного характера (далее Положение), разработано</w:t>
      </w:r>
      <w:r w:rsidR="00723994" w:rsidRPr="000F5E18">
        <w:rPr>
          <w:rFonts w:ascii="Arial" w:hAnsi="Arial" w:cs="Arial"/>
          <w:sz w:val="24"/>
          <w:szCs w:val="24"/>
        </w:rPr>
        <w:t xml:space="preserve"> в соответствии с Федеральными законами от 06.10.2003 г.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</w:t>
      </w:r>
      <w:r w:rsidR="00E21A8E" w:rsidRPr="000F5E18">
        <w:rPr>
          <w:rFonts w:ascii="Arial" w:hAnsi="Arial" w:cs="Arial"/>
          <w:sz w:val="24"/>
          <w:szCs w:val="24"/>
        </w:rPr>
        <w:t xml:space="preserve"> и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от 20.08.2020 г. №2-4-71-18-11 «По организации первоочередного жизнеобеспечения населения в чрезвычайных ситуациях и работы пунктов временного размещения пострадавшего населения»</w:t>
      </w:r>
      <w:r w:rsidR="00AC4F9B" w:rsidRPr="000F5E18">
        <w:rPr>
          <w:rFonts w:ascii="Arial" w:hAnsi="Arial" w:cs="Arial"/>
          <w:sz w:val="24"/>
          <w:szCs w:val="24"/>
        </w:rPr>
        <w:t xml:space="preserve"> (далее методические рекомендации)</w:t>
      </w:r>
      <w:r w:rsidR="00723994" w:rsidRPr="000F5E18">
        <w:rPr>
          <w:rFonts w:ascii="Arial" w:hAnsi="Arial" w:cs="Arial"/>
          <w:sz w:val="24"/>
          <w:szCs w:val="24"/>
        </w:rPr>
        <w:t>, и определяет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="00723994" w:rsidRPr="000F5E18">
        <w:rPr>
          <w:rFonts w:ascii="Arial" w:hAnsi="Arial" w:cs="Arial"/>
          <w:sz w:val="24"/>
          <w:szCs w:val="24"/>
        </w:rPr>
        <w:t>порядок создания, функционирования и прекращения функционирования пунктов временного размещения населения Слюдянского муниципального образования, пострадавшего в чрезвычайных ситуациях природного и техногенного характера.</w:t>
      </w:r>
    </w:p>
    <w:p w14:paraId="36841461" w14:textId="77777777" w:rsidR="00C90029" w:rsidRPr="000F5E18" w:rsidRDefault="00E21A8E" w:rsidP="00A3512F">
      <w:pPr>
        <w:pStyle w:val="20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ПВР </w:t>
      </w:r>
      <w:r w:rsidR="00296EA0" w:rsidRPr="000F5E18">
        <w:rPr>
          <w:rFonts w:ascii="Arial" w:hAnsi="Arial" w:cs="Arial"/>
          <w:sz w:val="24"/>
          <w:szCs w:val="24"/>
        </w:rPr>
        <w:t xml:space="preserve">создается заблаговременно. На базе учреждений образования </w:t>
      </w:r>
      <w:r w:rsidR="00C90029" w:rsidRPr="000F5E18">
        <w:rPr>
          <w:rFonts w:ascii="Arial" w:hAnsi="Arial" w:cs="Arial"/>
          <w:sz w:val="24"/>
          <w:szCs w:val="24"/>
        </w:rPr>
        <w:t>развертыва</w:t>
      </w:r>
      <w:r w:rsidR="00296EA0" w:rsidRPr="000F5E18">
        <w:rPr>
          <w:rFonts w:ascii="Arial" w:hAnsi="Arial" w:cs="Arial"/>
          <w:sz w:val="24"/>
          <w:szCs w:val="24"/>
        </w:rPr>
        <w:t xml:space="preserve">ется ПВР </w:t>
      </w:r>
      <w:r w:rsidR="00C90029" w:rsidRPr="000F5E18">
        <w:rPr>
          <w:rFonts w:ascii="Arial" w:hAnsi="Arial" w:cs="Arial"/>
          <w:sz w:val="24"/>
          <w:szCs w:val="24"/>
        </w:rPr>
        <w:t>для приема, учета и кратковременного пребывания эвакуируемых детей, содержащихся в учреждениях дошкольного образования, попадающих в зону ЧС, а также персонала данных детских учреждений.</w:t>
      </w:r>
    </w:p>
    <w:p w14:paraId="040E92A0" w14:textId="77777777" w:rsidR="00C90029" w:rsidRPr="000F5E18" w:rsidRDefault="00C90029" w:rsidP="00A3512F">
      <w:pPr>
        <w:pStyle w:val="20"/>
        <w:numPr>
          <w:ilvl w:val="1"/>
          <w:numId w:val="7"/>
        </w:numPr>
        <w:shd w:val="clear" w:color="auto" w:fill="auto"/>
        <w:tabs>
          <w:tab w:val="left" w:pos="111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Больных, проходящих курс лечения в медицинских организациях, попадающих в зону ЧС, эвакуир</w:t>
      </w:r>
      <w:r w:rsidR="00296EA0" w:rsidRPr="000F5E18">
        <w:rPr>
          <w:rFonts w:ascii="Arial" w:hAnsi="Arial" w:cs="Arial"/>
          <w:sz w:val="24"/>
          <w:szCs w:val="24"/>
        </w:rPr>
        <w:t>уют</w:t>
      </w:r>
      <w:r w:rsidRPr="000F5E18">
        <w:rPr>
          <w:rFonts w:ascii="Arial" w:hAnsi="Arial" w:cs="Arial"/>
          <w:sz w:val="24"/>
          <w:szCs w:val="24"/>
        </w:rPr>
        <w:t xml:space="preserve"> вместе с медицинским и обслуживающи</w:t>
      </w:r>
      <w:r w:rsidR="00296EA0" w:rsidRPr="000F5E18">
        <w:rPr>
          <w:rFonts w:ascii="Arial" w:hAnsi="Arial" w:cs="Arial"/>
          <w:sz w:val="24"/>
          <w:szCs w:val="24"/>
        </w:rPr>
        <w:t>м персоналом и временно размещают</w:t>
      </w:r>
      <w:r w:rsidRPr="000F5E18">
        <w:rPr>
          <w:rFonts w:ascii="Arial" w:hAnsi="Arial" w:cs="Arial"/>
          <w:sz w:val="24"/>
          <w:szCs w:val="24"/>
        </w:rPr>
        <w:t xml:space="preserve"> в медицинских организациях, расположенных в безопасной зоне.</w:t>
      </w:r>
    </w:p>
    <w:p w14:paraId="3E1BBF3E" w14:textId="77777777" w:rsidR="00C90029" w:rsidRPr="000F5E18" w:rsidRDefault="00C90029" w:rsidP="00A3512F">
      <w:pPr>
        <w:pStyle w:val="20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 помещениях общеобразовательных учреждений, расположенных в безопасной зоне, развертыва</w:t>
      </w:r>
      <w:r w:rsidR="00296EA0" w:rsidRPr="000F5E18">
        <w:rPr>
          <w:rFonts w:ascii="Arial" w:hAnsi="Arial" w:cs="Arial"/>
          <w:sz w:val="24"/>
          <w:szCs w:val="24"/>
        </w:rPr>
        <w:t>ют</w:t>
      </w:r>
      <w:r w:rsidR="00AC4F9B" w:rsidRPr="000F5E18">
        <w:rPr>
          <w:rFonts w:ascii="Arial" w:hAnsi="Arial" w:cs="Arial"/>
          <w:sz w:val="24"/>
          <w:szCs w:val="24"/>
        </w:rPr>
        <w:t>ся</w:t>
      </w:r>
      <w:r w:rsidRPr="000F5E18">
        <w:rPr>
          <w:rFonts w:ascii="Arial" w:hAnsi="Arial" w:cs="Arial"/>
          <w:sz w:val="24"/>
          <w:szCs w:val="24"/>
        </w:rPr>
        <w:t xml:space="preserve"> ПВР для приема, учета и кратковременного пребывания школьников, эвакуируемых из аналогичных учреждений, попадающих в зону ЧС, преподавательского состава и технического персонала указанных учреждений, а также населения, эвакуируемого из опасной зоны.</w:t>
      </w:r>
    </w:p>
    <w:p w14:paraId="4984936D" w14:textId="77777777" w:rsidR="00C90029" w:rsidRPr="000F5E18" w:rsidRDefault="00C90029" w:rsidP="00A3512F">
      <w:pPr>
        <w:pStyle w:val="20"/>
        <w:numPr>
          <w:ilvl w:val="1"/>
          <w:numId w:val="7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Эвакуируемые в рабочее время работники предприятий, учреждений, организаций (далее - организации), остальное население, попадающие в зону ЧС, временно размеща</w:t>
      </w:r>
      <w:r w:rsidR="00296EA0" w:rsidRPr="000F5E18">
        <w:rPr>
          <w:rFonts w:ascii="Arial" w:hAnsi="Arial" w:cs="Arial"/>
          <w:sz w:val="24"/>
          <w:szCs w:val="24"/>
        </w:rPr>
        <w:t>ют</w:t>
      </w:r>
      <w:r w:rsidR="00AC4F9B" w:rsidRPr="000F5E18">
        <w:rPr>
          <w:rFonts w:ascii="Arial" w:hAnsi="Arial" w:cs="Arial"/>
          <w:sz w:val="24"/>
          <w:szCs w:val="24"/>
        </w:rPr>
        <w:t>ся</w:t>
      </w:r>
      <w:r w:rsidRPr="000F5E18">
        <w:rPr>
          <w:rFonts w:ascii="Arial" w:hAnsi="Arial" w:cs="Arial"/>
          <w:sz w:val="24"/>
          <w:szCs w:val="24"/>
        </w:rPr>
        <w:t xml:space="preserve"> на объектах, определенных решениями КЧС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 в качестве ПВР.</w:t>
      </w:r>
    </w:p>
    <w:p w14:paraId="7E1897A2" w14:textId="77777777" w:rsidR="00C90029" w:rsidRPr="000F5E18" w:rsidRDefault="00C90029" w:rsidP="00296EA0">
      <w:pPr>
        <w:pStyle w:val="20"/>
        <w:numPr>
          <w:ilvl w:val="1"/>
          <w:numId w:val="7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Развертывание мобильных ПВР для пострадавшего населения и организация его жизнеобеспечения </w:t>
      </w:r>
      <w:r w:rsidR="00AC4F9B" w:rsidRPr="000F5E18">
        <w:rPr>
          <w:rFonts w:ascii="Arial" w:hAnsi="Arial" w:cs="Arial"/>
          <w:sz w:val="24"/>
          <w:szCs w:val="24"/>
        </w:rPr>
        <w:t>осуществляется</w:t>
      </w:r>
      <w:r w:rsidRPr="000F5E18">
        <w:rPr>
          <w:rFonts w:ascii="Arial" w:hAnsi="Arial" w:cs="Arial"/>
          <w:sz w:val="24"/>
          <w:szCs w:val="24"/>
        </w:rPr>
        <w:t xml:space="preserve"> при условии, когда исчерпаны все другие возможные пути решения расселения пострадавшего в ЧС населения.</w:t>
      </w:r>
    </w:p>
    <w:p w14:paraId="107E164B" w14:textId="77777777" w:rsidR="00C90029" w:rsidRPr="000F5E18" w:rsidRDefault="00296EA0" w:rsidP="00AC4F9B">
      <w:pPr>
        <w:pStyle w:val="20"/>
        <w:shd w:val="clear" w:color="auto" w:fill="auto"/>
        <w:tabs>
          <w:tab w:val="left" w:pos="117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1.7. </w:t>
      </w:r>
      <w:r w:rsidR="00C90029" w:rsidRPr="000F5E18">
        <w:rPr>
          <w:rFonts w:ascii="Arial" w:hAnsi="Arial" w:cs="Arial"/>
          <w:sz w:val="24"/>
          <w:szCs w:val="24"/>
        </w:rPr>
        <w:t>Основны</w:t>
      </w:r>
      <w:r w:rsidR="00AC4F9B" w:rsidRPr="000F5E18">
        <w:rPr>
          <w:rFonts w:ascii="Arial" w:hAnsi="Arial" w:cs="Arial"/>
          <w:sz w:val="24"/>
          <w:szCs w:val="24"/>
        </w:rPr>
        <w:t>е</w:t>
      </w:r>
      <w:r w:rsidR="00C90029" w:rsidRPr="000F5E18">
        <w:rPr>
          <w:rFonts w:ascii="Arial" w:hAnsi="Arial" w:cs="Arial"/>
          <w:sz w:val="24"/>
          <w:szCs w:val="24"/>
        </w:rPr>
        <w:t xml:space="preserve"> условия</w:t>
      </w:r>
      <w:r w:rsidR="00AC4F9B" w:rsidRPr="000F5E18">
        <w:rPr>
          <w:rFonts w:ascii="Arial" w:hAnsi="Arial" w:cs="Arial"/>
          <w:sz w:val="24"/>
          <w:szCs w:val="24"/>
        </w:rPr>
        <w:t xml:space="preserve"> создания мобильных ПВР определены в пунктах 1.9. и 1.10. методических рекомендаций.</w:t>
      </w:r>
    </w:p>
    <w:p w14:paraId="5029F936" w14:textId="77777777" w:rsidR="00C90029" w:rsidRPr="000F5E18" w:rsidRDefault="00C90029" w:rsidP="00A3512F">
      <w:pPr>
        <w:pStyle w:val="20"/>
        <w:numPr>
          <w:ilvl w:val="0"/>
          <w:numId w:val="8"/>
        </w:numPr>
        <w:shd w:val="clear" w:color="auto" w:fill="auto"/>
        <w:tabs>
          <w:tab w:val="left" w:pos="125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Мобильные ПВР предназначены для размещения пострадавшего населения, не нуждающегося в специализированной медицинской помощи.</w:t>
      </w:r>
    </w:p>
    <w:p w14:paraId="754A6EC5" w14:textId="77777777" w:rsidR="00A3512F" w:rsidRPr="000F5E18" w:rsidRDefault="00A3512F" w:rsidP="00A3512F">
      <w:pPr>
        <w:pStyle w:val="20"/>
        <w:shd w:val="clear" w:color="auto" w:fill="auto"/>
        <w:tabs>
          <w:tab w:val="left" w:pos="1254"/>
        </w:tabs>
        <w:spacing w:before="0" w:line="240" w:lineRule="auto"/>
        <w:ind w:right="544"/>
        <w:rPr>
          <w:rFonts w:ascii="Arial" w:hAnsi="Arial" w:cs="Arial"/>
          <w:sz w:val="24"/>
          <w:szCs w:val="24"/>
        </w:rPr>
      </w:pPr>
    </w:p>
    <w:p w14:paraId="438879D2" w14:textId="77777777" w:rsidR="00C90029" w:rsidRPr="000F5E18" w:rsidRDefault="00C90029" w:rsidP="00A3512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437"/>
        </w:tabs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1" w:name="bookmark16"/>
      <w:r w:rsidRPr="000F5E18">
        <w:rPr>
          <w:rFonts w:ascii="Arial" w:hAnsi="Arial" w:cs="Arial"/>
          <w:sz w:val="24"/>
          <w:szCs w:val="24"/>
        </w:rPr>
        <w:t>ЦЕЛЬ И ЗАДАЧИ СОЗДАНИЯ ПВР ПОСТРАДАВШЕГО</w:t>
      </w:r>
      <w:bookmarkStart w:id="2" w:name="bookmark17"/>
      <w:bookmarkEnd w:id="1"/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НАСЕЛЕНИЯ</w:t>
      </w:r>
      <w:bookmarkEnd w:id="2"/>
    </w:p>
    <w:p w14:paraId="65B649AC" w14:textId="77777777" w:rsidR="00A3512F" w:rsidRPr="000F5E18" w:rsidRDefault="00A3512F" w:rsidP="00A3512F">
      <w:pPr>
        <w:pStyle w:val="10"/>
        <w:keepNext/>
        <w:keepLines/>
        <w:shd w:val="clear" w:color="auto" w:fill="auto"/>
        <w:tabs>
          <w:tab w:val="left" w:pos="1437"/>
        </w:tabs>
        <w:spacing w:after="0" w:line="240" w:lineRule="auto"/>
        <w:ind w:left="709" w:right="544" w:firstLine="0"/>
        <w:jc w:val="both"/>
        <w:rPr>
          <w:rFonts w:ascii="Arial" w:hAnsi="Arial" w:cs="Arial"/>
          <w:sz w:val="24"/>
          <w:szCs w:val="24"/>
        </w:rPr>
      </w:pPr>
    </w:p>
    <w:p w14:paraId="1D354A44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Главной целью создания ПВР пострадавшего населения в ЧС является создание и поддержание необходимых условий для сохранения жизни и здоровья людей в наиболее сложный в организационном отношении период после возникновения ЧС.</w:t>
      </w:r>
    </w:p>
    <w:p w14:paraId="206ED312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ПВР предназначен для приема, временного размещения, учета и первоочередного жизнеобеспечения населения, отселенного (эвакуированного) из зоны ЧС или вероятной ЧС.</w:t>
      </w:r>
    </w:p>
    <w:p w14:paraId="56A40E23" w14:textId="77777777" w:rsidR="00C90029" w:rsidRPr="000F5E18" w:rsidRDefault="00E94917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При выборе места размещения ПВР </w:t>
      </w:r>
      <w:r w:rsidR="00C90029" w:rsidRPr="000F5E18">
        <w:rPr>
          <w:rFonts w:ascii="Arial" w:hAnsi="Arial" w:cs="Arial"/>
          <w:sz w:val="24"/>
          <w:szCs w:val="24"/>
        </w:rPr>
        <w:t>предусм</w:t>
      </w:r>
      <w:r w:rsidRPr="000F5E18">
        <w:rPr>
          <w:rFonts w:ascii="Arial" w:hAnsi="Arial" w:cs="Arial"/>
          <w:sz w:val="24"/>
          <w:szCs w:val="24"/>
        </w:rPr>
        <w:t>о</w:t>
      </w:r>
      <w:r w:rsidR="00C90029" w:rsidRPr="000F5E18">
        <w:rPr>
          <w:rFonts w:ascii="Arial" w:hAnsi="Arial" w:cs="Arial"/>
          <w:sz w:val="24"/>
          <w:szCs w:val="24"/>
        </w:rPr>
        <w:t>тр</w:t>
      </w:r>
      <w:r w:rsidRPr="000F5E18">
        <w:rPr>
          <w:rFonts w:ascii="Arial" w:hAnsi="Arial" w:cs="Arial"/>
          <w:sz w:val="24"/>
          <w:szCs w:val="24"/>
        </w:rPr>
        <w:t>е</w:t>
      </w:r>
      <w:r w:rsidR="00C90029" w:rsidRPr="000F5E18">
        <w:rPr>
          <w:rFonts w:ascii="Arial" w:hAnsi="Arial" w:cs="Arial"/>
          <w:sz w:val="24"/>
          <w:szCs w:val="24"/>
        </w:rPr>
        <w:t xml:space="preserve">ть максимальное использование </w:t>
      </w:r>
      <w:r w:rsidRPr="000F5E18">
        <w:rPr>
          <w:rFonts w:ascii="Arial" w:hAnsi="Arial" w:cs="Arial"/>
          <w:sz w:val="24"/>
          <w:szCs w:val="24"/>
        </w:rPr>
        <w:t>инженерной (дорог, электро-, во</w:t>
      </w:r>
      <w:r w:rsidR="00C90029" w:rsidRPr="000F5E18">
        <w:rPr>
          <w:rFonts w:ascii="Arial" w:hAnsi="Arial" w:cs="Arial"/>
          <w:sz w:val="24"/>
          <w:szCs w:val="24"/>
        </w:rPr>
        <w:t>до-, тепло- и канализационных сетей) и социальной (медицинских организаций,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которым размещается ПВР.</w:t>
      </w:r>
    </w:p>
    <w:p w14:paraId="6EBF422F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Категории пострадавшего населения, нуждающиеся в первичной медико-санитарной помощи, беременных женщин, кормящих матерей, семьи с детьми дошкольного возраста, больных с тяжелыми (хроническими) заболеваниями размеща</w:t>
      </w:r>
      <w:r w:rsidR="00E94917" w:rsidRPr="000F5E18">
        <w:rPr>
          <w:rFonts w:ascii="Arial" w:hAnsi="Arial" w:cs="Arial"/>
          <w:sz w:val="24"/>
          <w:szCs w:val="24"/>
        </w:rPr>
        <w:t>ется</w:t>
      </w:r>
      <w:r w:rsidRPr="000F5E18">
        <w:rPr>
          <w:rFonts w:ascii="Arial" w:hAnsi="Arial" w:cs="Arial"/>
          <w:sz w:val="24"/>
          <w:szCs w:val="24"/>
        </w:rPr>
        <w:t xml:space="preserve"> в стационарных ПВР, пригодных для жилья и имеющих системы жизнеобеспечения и медицинское обслуживание. Проживание этой категории населения в ПВР допускается только на период эвакуации его из зон бедствия.</w:t>
      </w:r>
    </w:p>
    <w:p w14:paraId="3A5AED60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При размещении ПВР в </w:t>
      </w:r>
      <w:r w:rsidR="00E94917" w:rsidRPr="000F5E18">
        <w:rPr>
          <w:rFonts w:ascii="Arial" w:hAnsi="Arial" w:cs="Arial"/>
          <w:sz w:val="24"/>
          <w:szCs w:val="24"/>
        </w:rPr>
        <w:t>п. Сухой Ручей, Буровщина</w:t>
      </w:r>
      <w:r w:rsidRPr="000F5E18">
        <w:rPr>
          <w:rFonts w:ascii="Arial" w:hAnsi="Arial" w:cs="Arial"/>
          <w:sz w:val="24"/>
          <w:szCs w:val="24"/>
        </w:rPr>
        <w:t xml:space="preserve"> предусмотре</w:t>
      </w:r>
      <w:r w:rsidR="00E94917" w:rsidRPr="000F5E18">
        <w:rPr>
          <w:rFonts w:ascii="Arial" w:hAnsi="Arial" w:cs="Arial"/>
          <w:sz w:val="24"/>
          <w:szCs w:val="24"/>
        </w:rPr>
        <w:t>но выездное обслуживание</w:t>
      </w:r>
      <w:r w:rsidRPr="000F5E18">
        <w:rPr>
          <w:rFonts w:ascii="Arial" w:hAnsi="Arial" w:cs="Arial"/>
          <w:sz w:val="24"/>
          <w:szCs w:val="24"/>
        </w:rPr>
        <w:t xml:space="preserve"> пострадавшего населения предприятиями и учреждениями города</w:t>
      </w:r>
      <w:r w:rsidR="00E94917" w:rsidRPr="000F5E18">
        <w:rPr>
          <w:rFonts w:ascii="Arial" w:hAnsi="Arial" w:cs="Arial"/>
          <w:sz w:val="24"/>
          <w:szCs w:val="24"/>
        </w:rPr>
        <w:t xml:space="preserve"> Слюдянка</w:t>
      </w:r>
      <w:r w:rsidRPr="000F5E18">
        <w:rPr>
          <w:rFonts w:ascii="Arial" w:hAnsi="Arial" w:cs="Arial"/>
          <w:sz w:val="24"/>
          <w:szCs w:val="24"/>
        </w:rPr>
        <w:t>.</w:t>
      </w:r>
    </w:p>
    <w:p w14:paraId="4D514FB8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Выбор места развертывания ПВР осуществляется, исходя из недопущения нанесения ущерба естественным экологическим системам и необратимых изменений в окружающей природной среде.</w:t>
      </w:r>
    </w:p>
    <w:p w14:paraId="436C2980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Основными задачами ПВР при повседневной деятельности счита</w:t>
      </w:r>
      <w:r w:rsidR="00E94917" w:rsidRPr="000F5E18">
        <w:rPr>
          <w:rFonts w:ascii="Arial" w:hAnsi="Arial" w:cs="Arial"/>
          <w:sz w:val="24"/>
          <w:szCs w:val="24"/>
        </w:rPr>
        <w:t>ются</w:t>
      </w:r>
      <w:r w:rsidRPr="000F5E18">
        <w:rPr>
          <w:rFonts w:ascii="Arial" w:hAnsi="Arial" w:cs="Arial"/>
          <w:sz w:val="24"/>
          <w:szCs w:val="24"/>
        </w:rPr>
        <w:t>:</w:t>
      </w:r>
    </w:p>
    <w:p w14:paraId="2780DD4E" w14:textId="77777777" w:rsidR="00E94917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планирование и подготовка к осуществлению мероприятий по организованному приему населения, выводимого из зон возможных ЧС; </w:t>
      </w:r>
    </w:p>
    <w:p w14:paraId="15B6CFF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разработка необходимой документации;</w:t>
      </w:r>
    </w:p>
    <w:p w14:paraId="21549C95" w14:textId="77777777" w:rsidR="00E94917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заблаговременная подготовка помещений, инвентаря и средств связи; </w:t>
      </w:r>
    </w:p>
    <w:p w14:paraId="4607CAE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14:paraId="34000AC3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14:paraId="00A9A493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участие в учениях, тренировках и проверках, проводимых </w:t>
      </w:r>
      <w:r w:rsidR="00E94917" w:rsidRPr="000F5E18">
        <w:rPr>
          <w:rFonts w:ascii="Arial" w:hAnsi="Arial" w:cs="Arial"/>
          <w:sz w:val="24"/>
          <w:szCs w:val="24"/>
        </w:rPr>
        <w:t>структурными подразделениями Управления</w:t>
      </w:r>
      <w:r w:rsidRPr="000F5E18">
        <w:rPr>
          <w:rFonts w:ascii="Arial" w:hAnsi="Arial" w:cs="Arial"/>
          <w:sz w:val="24"/>
          <w:szCs w:val="24"/>
        </w:rPr>
        <w:t xml:space="preserve"> МЧС России</w:t>
      </w:r>
      <w:r w:rsidR="00E94917" w:rsidRPr="000F5E18">
        <w:rPr>
          <w:rFonts w:ascii="Arial" w:hAnsi="Arial" w:cs="Arial"/>
          <w:sz w:val="24"/>
          <w:szCs w:val="24"/>
        </w:rPr>
        <w:t xml:space="preserve"> по Иркутской области</w:t>
      </w:r>
      <w:r w:rsidRPr="000F5E18">
        <w:rPr>
          <w:rFonts w:ascii="Arial" w:hAnsi="Arial" w:cs="Arial"/>
          <w:sz w:val="24"/>
          <w:szCs w:val="24"/>
        </w:rPr>
        <w:t>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14:paraId="071B44B1" w14:textId="77777777" w:rsidR="00E94917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4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Основными задачами ПВР при возникновении ЧС счита</w:t>
      </w:r>
      <w:r w:rsidR="00E94917" w:rsidRPr="000F5E18">
        <w:rPr>
          <w:rFonts w:ascii="Arial" w:hAnsi="Arial" w:cs="Arial"/>
          <w:sz w:val="24"/>
          <w:szCs w:val="24"/>
        </w:rPr>
        <w:t>ются</w:t>
      </w:r>
      <w:r w:rsidRPr="000F5E18">
        <w:rPr>
          <w:rFonts w:ascii="Arial" w:hAnsi="Arial" w:cs="Arial"/>
          <w:sz w:val="24"/>
          <w:szCs w:val="24"/>
        </w:rPr>
        <w:t xml:space="preserve">: </w:t>
      </w:r>
    </w:p>
    <w:p w14:paraId="3C26F100" w14:textId="77777777" w:rsidR="00C90029" w:rsidRPr="000F5E18" w:rsidRDefault="00C90029" w:rsidP="00E94917">
      <w:pPr>
        <w:pStyle w:val="20"/>
        <w:shd w:val="clear" w:color="auto" w:fill="auto"/>
        <w:tabs>
          <w:tab w:val="left" w:pos="114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полное развертывание ПВР для эвакуируемого населения, подготовка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к приему и размещению людей;</w:t>
      </w:r>
    </w:p>
    <w:p w14:paraId="3CF862E8" w14:textId="77777777" w:rsidR="00E94917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организация учета прибывающего населения и его размещения; </w:t>
      </w:r>
    </w:p>
    <w:p w14:paraId="1FF72E9B" w14:textId="77777777" w:rsidR="00E94917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установление связи с КЧС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 xml:space="preserve">ОПБ и эвакоприемной комиссией, с ЕДДС, </w:t>
      </w:r>
      <w:r w:rsidR="00AC6FEE" w:rsidRPr="000F5E18">
        <w:rPr>
          <w:rFonts w:ascii="Arial" w:hAnsi="Arial" w:cs="Arial"/>
          <w:sz w:val="24"/>
          <w:szCs w:val="24"/>
        </w:rPr>
        <w:t xml:space="preserve">с организациями, участвующими в </w:t>
      </w:r>
      <w:r w:rsidRPr="000F5E18">
        <w:rPr>
          <w:rFonts w:ascii="Arial" w:hAnsi="Arial" w:cs="Arial"/>
          <w:sz w:val="24"/>
          <w:szCs w:val="24"/>
        </w:rPr>
        <w:t xml:space="preserve">жизнеобеспечении эвакуируемого населения; </w:t>
      </w:r>
    </w:p>
    <w:p w14:paraId="68C3BF5B" w14:textId="77777777" w:rsidR="00E94917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организация жизнеобеспечения эвакуируемого населения; </w:t>
      </w:r>
    </w:p>
    <w:p w14:paraId="3890F81A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информирование об обстановке прибывающего в ПВР пострадавшего населения;</w:t>
      </w:r>
    </w:p>
    <w:p w14:paraId="2C8AC27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представление донесений о ходе приема и размещения населения в КЧС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ОПБ;</w:t>
      </w:r>
    </w:p>
    <w:p w14:paraId="6252C12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lastRenderedPageBreak/>
        <w:t>подготовка пострадавшего населения к отправке в пункты длительного проживания (при продолжительном периоде восстановительных работ).</w:t>
      </w:r>
    </w:p>
    <w:p w14:paraId="1BC87C97" w14:textId="77777777" w:rsidR="00C90029" w:rsidRPr="000F5E18" w:rsidRDefault="00C90029" w:rsidP="00A3512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682"/>
        </w:tabs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3" w:name="bookmark18"/>
      <w:r w:rsidRPr="000F5E18">
        <w:rPr>
          <w:rFonts w:ascii="Arial" w:hAnsi="Arial" w:cs="Arial"/>
          <w:sz w:val="24"/>
          <w:szCs w:val="24"/>
        </w:rPr>
        <w:t>СОСТАВ АДМИНИСТРАЦИИ ПВР ПОСТРАДАВШЕГО</w:t>
      </w:r>
      <w:bookmarkStart w:id="4" w:name="bookmark19"/>
      <w:bookmarkEnd w:id="3"/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НАСЕЛЕНИЯ</w:t>
      </w:r>
      <w:bookmarkEnd w:id="4"/>
    </w:p>
    <w:p w14:paraId="75605FA7" w14:textId="77777777" w:rsidR="00C90029" w:rsidRPr="000F5E18" w:rsidRDefault="00C90029" w:rsidP="009E0DA2">
      <w:pPr>
        <w:pStyle w:val="20"/>
        <w:numPr>
          <w:ilvl w:val="1"/>
          <w:numId w:val="9"/>
        </w:numPr>
        <w:shd w:val="clear" w:color="auto" w:fill="auto"/>
        <w:tabs>
          <w:tab w:val="left" w:pos="129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Штат администрации ПВР зависит от численности принимаемого пострадавшего населения в ЧС и предназначен для планирования, организованного приема и размещения отселяемого (эвакуируемого) населения, а также его обеспечения всеми видами </w:t>
      </w:r>
      <w:r w:rsidR="009E0DA2" w:rsidRPr="000F5E18">
        <w:rPr>
          <w:rFonts w:ascii="Arial" w:hAnsi="Arial" w:cs="Arial"/>
          <w:sz w:val="24"/>
          <w:szCs w:val="24"/>
        </w:rPr>
        <w:t xml:space="preserve">жизнеобеспечение населения (далее </w:t>
      </w:r>
      <w:r w:rsidRPr="000F5E18">
        <w:rPr>
          <w:rFonts w:ascii="Arial" w:hAnsi="Arial" w:cs="Arial"/>
          <w:sz w:val="24"/>
          <w:szCs w:val="24"/>
        </w:rPr>
        <w:t>ЖОН</w:t>
      </w:r>
      <w:r w:rsidR="009E0DA2" w:rsidRPr="000F5E18">
        <w:rPr>
          <w:rFonts w:ascii="Arial" w:hAnsi="Arial" w:cs="Arial"/>
          <w:sz w:val="24"/>
          <w:szCs w:val="24"/>
        </w:rPr>
        <w:t>)</w:t>
      </w:r>
      <w:r w:rsidRPr="000F5E18">
        <w:rPr>
          <w:rFonts w:ascii="Arial" w:hAnsi="Arial" w:cs="Arial"/>
          <w:sz w:val="24"/>
          <w:szCs w:val="24"/>
        </w:rPr>
        <w:t>.</w:t>
      </w:r>
    </w:p>
    <w:p w14:paraId="0D428FB8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1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 штат администрации ПВР на 125-500 чел. </w:t>
      </w:r>
      <w:r w:rsidR="009E0DA2" w:rsidRPr="000F5E18">
        <w:rPr>
          <w:rFonts w:ascii="Arial" w:hAnsi="Arial" w:cs="Arial"/>
          <w:sz w:val="24"/>
          <w:szCs w:val="24"/>
        </w:rPr>
        <w:t>вправе</w:t>
      </w:r>
      <w:r w:rsidRPr="000F5E18">
        <w:rPr>
          <w:rFonts w:ascii="Arial" w:hAnsi="Arial" w:cs="Arial"/>
          <w:sz w:val="24"/>
          <w:szCs w:val="24"/>
        </w:rPr>
        <w:t xml:space="preserve"> входить:</w:t>
      </w:r>
    </w:p>
    <w:p w14:paraId="4D9037AC" w14:textId="77777777" w:rsidR="00C90029" w:rsidRPr="000F5E18" w:rsidRDefault="00C90029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ПВР</w:t>
      </w:r>
      <w:r w:rsidRPr="000F5E18">
        <w:rPr>
          <w:rFonts w:ascii="Arial" w:hAnsi="Arial" w:cs="Arial"/>
          <w:sz w:val="24"/>
          <w:szCs w:val="24"/>
        </w:rPr>
        <w:tab/>
        <w:t>-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ab/>
        <w:t>1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чел.;</w:t>
      </w:r>
    </w:p>
    <w:p w14:paraId="30B4934F" w14:textId="77777777" w:rsidR="00C90029" w:rsidRPr="000F5E18" w:rsidRDefault="00A3512F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заместитель начальника ПВР</w:t>
      </w:r>
      <w:r w:rsidRPr="000F5E18">
        <w:rPr>
          <w:rFonts w:ascii="Arial" w:hAnsi="Arial" w:cs="Arial"/>
          <w:sz w:val="24"/>
          <w:szCs w:val="24"/>
        </w:rPr>
        <w:tab/>
        <w:t>-</w:t>
      </w:r>
      <w:r w:rsidRPr="000F5E18">
        <w:rPr>
          <w:rFonts w:ascii="Arial" w:hAnsi="Arial" w:cs="Arial"/>
          <w:sz w:val="24"/>
          <w:szCs w:val="24"/>
        </w:rPr>
        <w:tab/>
        <w:t xml:space="preserve"> 1 </w:t>
      </w:r>
      <w:r w:rsidR="00C90029" w:rsidRPr="000F5E18">
        <w:rPr>
          <w:rFonts w:ascii="Arial" w:hAnsi="Arial" w:cs="Arial"/>
          <w:sz w:val="24"/>
          <w:szCs w:val="24"/>
        </w:rPr>
        <w:t>чел.;</w:t>
      </w:r>
    </w:p>
    <w:p w14:paraId="1A83FEAA" w14:textId="77777777" w:rsidR="00A3512F" w:rsidRPr="000F5E18" w:rsidRDefault="00C90029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группа встречи, приема, регистрации и размещения </w:t>
      </w:r>
      <w:r w:rsidR="00A3512F" w:rsidRPr="000F5E18">
        <w:rPr>
          <w:rFonts w:ascii="Arial" w:hAnsi="Arial" w:cs="Arial"/>
          <w:sz w:val="24"/>
          <w:szCs w:val="24"/>
        </w:rPr>
        <w:t xml:space="preserve">                 </w:t>
      </w:r>
      <w:r w:rsidRPr="000F5E18">
        <w:rPr>
          <w:rFonts w:ascii="Arial" w:hAnsi="Arial" w:cs="Arial"/>
          <w:sz w:val="24"/>
          <w:szCs w:val="24"/>
        </w:rPr>
        <w:t xml:space="preserve">- 4 чел.; </w:t>
      </w:r>
    </w:p>
    <w:p w14:paraId="54CD85BD" w14:textId="77777777" w:rsidR="00C90029" w:rsidRPr="000F5E18" w:rsidRDefault="00A3512F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торговля и питание</w:t>
      </w:r>
      <w:r w:rsidRPr="000F5E18">
        <w:rPr>
          <w:rFonts w:ascii="Arial" w:hAnsi="Arial" w:cs="Arial"/>
          <w:sz w:val="24"/>
          <w:szCs w:val="24"/>
        </w:rPr>
        <w:tab/>
        <w:t>-</w:t>
      </w:r>
      <w:r w:rsidRPr="000F5E18">
        <w:rPr>
          <w:rFonts w:ascii="Arial" w:hAnsi="Arial" w:cs="Arial"/>
          <w:sz w:val="24"/>
          <w:szCs w:val="24"/>
        </w:rPr>
        <w:tab/>
        <w:t xml:space="preserve"> 1 </w:t>
      </w:r>
      <w:r w:rsidR="00C90029" w:rsidRPr="000F5E18">
        <w:rPr>
          <w:rFonts w:ascii="Arial" w:hAnsi="Arial" w:cs="Arial"/>
          <w:sz w:val="24"/>
          <w:szCs w:val="24"/>
        </w:rPr>
        <w:t>чел.;</w:t>
      </w:r>
    </w:p>
    <w:p w14:paraId="6B909686" w14:textId="77777777" w:rsidR="00C90029" w:rsidRPr="000F5E18" w:rsidRDefault="00C90029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группа о</w:t>
      </w:r>
      <w:r w:rsidR="00A3512F" w:rsidRPr="000F5E18">
        <w:rPr>
          <w:rFonts w:ascii="Arial" w:hAnsi="Arial" w:cs="Arial"/>
          <w:sz w:val="24"/>
          <w:szCs w:val="24"/>
        </w:rPr>
        <w:t>храны общественного порядка</w:t>
      </w:r>
      <w:r w:rsidR="00A3512F" w:rsidRPr="000F5E18">
        <w:rPr>
          <w:rFonts w:ascii="Arial" w:hAnsi="Arial" w:cs="Arial"/>
          <w:sz w:val="24"/>
          <w:szCs w:val="24"/>
        </w:rPr>
        <w:tab/>
        <w:t>-</w:t>
      </w:r>
      <w:r w:rsidR="00A3512F" w:rsidRPr="000F5E18">
        <w:rPr>
          <w:rFonts w:ascii="Arial" w:hAnsi="Arial" w:cs="Arial"/>
          <w:sz w:val="24"/>
          <w:szCs w:val="24"/>
        </w:rPr>
        <w:tab/>
        <w:t xml:space="preserve"> 4 </w:t>
      </w:r>
      <w:r w:rsidRPr="000F5E18">
        <w:rPr>
          <w:rFonts w:ascii="Arial" w:hAnsi="Arial" w:cs="Arial"/>
          <w:sz w:val="24"/>
          <w:szCs w:val="24"/>
        </w:rPr>
        <w:t>чел.;</w:t>
      </w:r>
    </w:p>
    <w:p w14:paraId="24EB7DFB" w14:textId="77777777" w:rsidR="00AC6FEE" w:rsidRPr="000F5E18" w:rsidRDefault="00C90029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группа комплектования, отправки и сопровождения </w:t>
      </w:r>
      <w:r w:rsidR="00AC6FEE" w:rsidRPr="000F5E18">
        <w:rPr>
          <w:rFonts w:ascii="Arial" w:hAnsi="Arial" w:cs="Arial"/>
          <w:sz w:val="24"/>
          <w:szCs w:val="24"/>
        </w:rPr>
        <w:t xml:space="preserve">                </w:t>
      </w:r>
      <w:r w:rsidRPr="000F5E18">
        <w:rPr>
          <w:rFonts w:ascii="Arial" w:hAnsi="Arial" w:cs="Arial"/>
          <w:sz w:val="24"/>
          <w:szCs w:val="24"/>
        </w:rPr>
        <w:t>-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 xml:space="preserve"> 2 чел.; </w:t>
      </w:r>
    </w:p>
    <w:p w14:paraId="794CBDDA" w14:textId="77777777" w:rsidR="00C90029" w:rsidRPr="000F5E18" w:rsidRDefault="00A3512F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стол справок</w:t>
      </w:r>
      <w:r w:rsidRPr="000F5E18">
        <w:rPr>
          <w:rFonts w:ascii="Arial" w:hAnsi="Arial" w:cs="Arial"/>
          <w:sz w:val="24"/>
          <w:szCs w:val="24"/>
        </w:rPr>
        <w:tab/>
        <w:t>-</w:t>
      </w:r>
      <w:r w:rsidRPr="000F5E18">
        <w:rPr>
          <w:rFonts w:ascii="Arial" w:hAnsi="Arial" w:cs="Arial"/>
          <w:sz w:val="24"/>
          <w:szCs w:val="24"/>
        </w:rPr>
        <w:tab/>
        <w:t xml:space="preserve"> 1 </w:t>
      </w:r>
      <w:r w:rsidR="00C90029" w:rsidRPr="000F5E18">
        <w:rPr>
          <w:rFonts w:ascii="Arial" w:hAnsi="Arial" w:cs="Arial"/>
          <w:sz w:val="24"/>
          <w:szCs w:val="24"/>
        </w:rPr>
        <w:t>чел.;</w:t>
      </w:r>
    </w:p>
    <w:p w14:paraId="101C52D4" w14:textId="77777777" w:rsidR="00C90029" w:rsidRPr="000F5E18" w:rsidRDefault="00A3512F" w:rsidP="00A3512F">
      <w:pPr>
        <w:pStyle w:val="20"/>
        <w:shd w:val="clear" w:color="auto" w:fill="auto"/>
        <w:tabs>
          <w:tab w:val="right" w:pos="7210"/>
          <w:tab w:val="right" w:pos="7408"/>
          <w:tab w:val="right" w:pos="8062"/>
          <w:tab w:val="right" w:pos="8329"/>
          <w:tab w:val="right" w:pos="974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медпункт</w:t>
      </w:r>
      <w:r w:rsidRPr="000F5E18">
        <w:rPr>
          <w:rFonts w:ascii="Arial" w:hAnsi="Arial" w:cs="Arial"/>
          <w:sz w:val="24"/>
          <w:szCs w:val="24"/>
        </w:rPr>
        <w:tab/>
        <w:t>-</w:t>
      </w:r>
      <w:r w:rsidRPr="000F5E18">
        <w:rPr>
          <w:rFonts w:ascii="Arial" w:hAnsi="Arial" w:cs="Arial"/>
          <w:sz w:val="24"/>
          <w:szCs w:val="24"/>
        </w:rPr>
        <w:tab/>
        <w:t xml:space="preserve"> 1 </w:t>
      </w:r>
      <w:r w:rsidR="00C90029" w:rsidRPr="000F5E18">
        <w:rPr>
          <w:rFonts w:ascii="Arial" w:hAnsi="Arial" w:cs="Arial"/>
          <w:sz w:val="24"/>
          <w:szCs w:val="24"/>
        </w:rPr>
        <w:t>врач;</w:t>
      </w:r>
      <w:r w:rsidR="00C90029" w:rsidRPr="000F5E18">
        <w:rPr>
          <w:rFonts w:ascii="Arial" w:hAnsi="Arial" w:cs="Arial"/>
          <w:sz w:val="24"/>
          <w:szCs w:val="24"/>
        </w:rPr>
        <w:tab/>
        <w:t>2</w:t>
      </w:r>
      <w:r w:rsidR="00C90029" w:rsidRPr="000F5E18">
        <w:rPr>
          <w:rFonts w:ascii="Arial" w:hAnsi="Arial" w:cs="Arial"/>
          <w:sz w:val="24"/>
          <w:szCs w:val="24"/>
        </w:rPr>
        <w:tab/>
        <w:t>медсестры;</w:t>
      </w:r>
    </w:p>
    <w:p w14:paraId="29A24198" w14:textId="77777777" w:rsidR="00C90029" w:rsidRPr="000F5E18" w:rsidRDefault="00C90029" w:rsidP="00A3512F">
      <w:pPr>
        <w:pStyle w:val="20"/>
        <w:shd w:val="clear" w:color="auto" w:fill="auto"/>
        <w:tabs>
          <w:tab w:val="left" w:pos="712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кабинет психологического обеспечения</w:t>
      </w:r>
      <w:r w:rsidRPr="000F5E18">
        <w:rPr>
          <w:rFonts w:ascii="Arial" w:hAnsi="Arial" w:cs="Arial"/>
          <w:sz w:val="24"/>
          <w:szCs w:val="24"/>
        </w:rPr>
        <w:tab/>
        <w:t>- 1 психолог;</w:t>
      </w:r>
    </w:p>
    <w:p w14:paraId="50BB2EFF" w14:textId="77777777" w:rsidR="00C90029" w:rsidRPr="000F5E18" w:rsidRDefault="00C90029" w:rsidP="00A3512F">
      <w:pPr>
        <w:pStyle w:val="20"/>
        <w:shd w:val="clear" w:color="auto" w:fill="auto"/>
        <w:tabs>
          <w:tab w:val="left" w:pos="712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комната матери и ребенка</w:t>
      </w:r>
      <w:r w:rsidRPr="000F5E18">
        <w:rPr>
          <w:rFonts w:ascii="Arial" w:hAnsi="Arial" w:cs="Arial"/>
          <w:sz w:val="24"/>
          <w:szCs w:val="24"/>
        </w:rPr>
        <w:tab/>
        <w:t>- 2 чел.</w:t>
      </w:r>
    </w:p>
    <w:p w14:paraId="3806D11E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0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Начальника ПВР и его заместителей назнача</w:t>
      </w:r>
      <w:r w:rsidR="009E0DA2" w:rsidRPr="000F5E18">
        <w:rPr>
          <w:rFonts w:ascii="Arial" w:hAnsi="Arial" w:cs="Arial"/>
          <w:sz w:val="24"/>
          <w:szCs w:val="24"/>
        </w:rPr>
        <w:t>ются</w:t>
      </w:r>
      <w:r w:rsidRPr="000F5E18">
        <w:rPr>
          <w:rFonts w:ascii="Arial" w:hAnsi="Arial" w:cs="Arial"/>
          <w:sz w:val="24"/>
          <w:szCs w:val="24"/>
        </w:rPr>
        <w:t xml:space="preserve"> распоряжением главы </w:t>
      </w:r>
      <w:r w:rsidR="009E0DA2" w:rsidRPr="000F5E18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F5E18">
        <w:rPr>
          <w:rFonts w:ascii="Arial" w:hAnsi="Arial" w:cs="Arial"/>
          <w:sz w:val="24"/>
          <w:szCs w:val="24"/>
        </w:rPr>
        <w:t xml:space="preserve">. Остальной личный состав администрации ПВР </w:t>
      </w:r>
      <w:r w:rsidR="009E0DA2" w:rsidRPr="000F5E18">
        <w:rPr>
          <w:rFonts w:ascii="Arial" w:hAnsi="Arial" w:cs="Arial"/>
          <w:sz w:val="24"/>
          <w:szCs w:val="24"/>
        </w:rPr>
        <w:t>н</w:t>
      </w:r>
      <w:r w:rsidRPr="000F5E18">
        <w:rPr>
          <w:rFonts w:ascii="Arial" w:hAnsi="Arial" w:cs="Arial"/>
          <w:sz w:val="24"/>
          <w:szCs w:val="24"/>
        </w:rPr>
        <w:t>азнача</w:t>
      </w:r>
      <w:r w:rsidR="009E0DA2" w:rsidRPr="000F5E18">
        <w:rPr>
          <w:rFonts w:ascii="Arial" w:hAnsi="Arial" w:cs="Arial"/>
          <w:sz w:val="24"/>
          <w:szCs w:val="24"/>
        </w:rPr>
        <w:t>ется</w:t>
      </w:r>
      <w:r w:rsidRPr="000F5E18">
        <w:rPr>
          <w:rFonts w:ascii="Arial" w:hAnsi="Arial" w:cs="Arial"/>
          <w:sz w:val="24"/>
          <w:szCs w:val="24"/>
        </w:rPr>
        <w:t xml:space="preserve"> приказом руководителя организации, на базе которой развертывается ПВР. Личный состав ПВР должен твердо знать свои функциональные обязанности и добросовестно их выполнять. Организационная структура ПВР представлена </w:t>
      </w:r>
      <w:r w:rsidR="00E400D2" w:rsidRPr="000F5E18">
        <w:rPr>
          <w:rFonts w:ascii="Arial" w:hAnsi="Arial" w:cs="Arial"/>
          <w:sz w:val="24"/>
          <w:szCs w:val="24"/>
        </w:rPr>
        <w:t>в приложении № 1</w:t>
      </w:r>
      <w:r w:rsidRPr="000F5E18">
        <w:rPr>
          <w:rFonts w:ascii="Arial" w:hAnsi="Arial" w:cs="Arial"/>
          <w:sz w:val="24"/>
          <w:szCs w:val="24"/>
        </w:rPr>
        <w:t>.</w:t>
      </w:r>
    </w:p>
    <w:p w14:paraId="789135A0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2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 функционирования ПВР выде</w:t>
      </w:r>
      <w:r w:rsidR="00AC6FEE" w:rsidRPr="000F5E18">
        <w:rPr>
          <w:rFonts w:ascii="Arial" w:hAnsi="Arial" w:cs="Arial"/>
          <w:sz w:val="24"/>
          <w:szCs w:val="24"/>
        </w:rPr>
        <w:t>ля</w:t>
      </w:r>
      <w:r w:rsidR="009E0DA2" w:rsidRPr="000F5E18">
        <w:rPr>
          <w:rFonts w:ascii="Arial" w:hAnsi="Arial" w:cs="Arial"/>
          <w:sz w:val="24"/>
          <w:szCs w:val="24"/>
        </w:rPr>
        <w:t>ются</w:t>
      </w:r>
      <w:r w:rsidR="00AC6FEE" w:rsidRPr="000F5E18">
        <w:rPr>
          <w:rFonts w:ascii="Arial" w:hAnsi="Arial" w:cs="Arial"/>
          <w:sz w:val="24"/>
          <w:szCs w:val="24"/>
        </w:rPr>
        <w:t xml:space="preserve"> силы и средства: от службы </w:t>
      </w:r>
      <w:r w:rsidRPr="000F5E18">
        <w:rPr>
          <w:rFonts w:ascii="Arial" w:hAnsi="Arial" w:cs="Arial"/>
          <w:sz w:val="24"/>
          <w:szCs w:val="24"/>
        </w:rPr>
        <w:t>охраны общественного порядка: 2-3 сотрудника и транспорт</w:t>
      </w:r>
      <w:r w:rsidR="00AC6FEE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с громкоговорящей связью - для обеспечения охраны общественного порядка и регулирования при необходимости движения в районе расположения ПВР;</w:t>
      </w:r>
    </w:p>
    <w:p w14:paraId="75C33122" w14:textId="77777777" w:rsidR="009E0DA2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от медицинской службы (из числа близлежащих медицинских организаций): </w:t>
      </w:r>
    </w:p>
    <w:p w14:paraId="5C40E8D9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врач и средний медперсонал </w:t>
      </w:r>
      <w:r w:rsidRPr="000F5E18">
        <w:rPr>
          <w:rStyle w:val="23pt"/>
          <w:rFonts w:ascii="Arial" w:hAnsi="Arial" w:cs="Arial"/>
          <w:sz w:val="24"/>
          <w:szCs w:val="24"/>
        </w:rPr>
        <w:t>(2-3</w:t>
      </w:r>
      <w:r w:rsidRPr="000F5E18">
        <w:rPr>
          <w:rFonts w:ascii="Arial" w:hAnsi="Arial" w:cs="Arial"/>
          <w:sz w:val="24"/>
          <w:szCs w:val="24"/>
        </w:rPr>
        <w:t xml:space="preserve"> человека) - для организации медицинского пункта в ПВР;</w:t>
      </w:r>
    </w:p>
    <w:p w14:paraId="4131C4A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- для развертывания пункта питания и обеспечения пострадавшего населения предметами первой необходимости.</w:t>
      </w:r>
    </w:p>
    <w:p w14:paraId="2D51B26D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Указанные силы и средства выделя</w:t>
      </w:r>
      <w:r w:rsidR="009E0DA2" w:rsidRPr="000F5E18">
        <w:rPr>
          <w:rFonts w:ascii="Arial" w:hAnsi="Arial" w:cs="Arial"/>
          <w:sz w:val="24"/>
          <w:szCs w:val="24"/>
        </w:rPr>
        <w:t>ются</w:t>
      </w:r>
      <w:r w:rsidRPr="000F5E18">
        <w:rPr>
          <w:rFonts w:ascii="Arial" w:hAnsi="Arial" w:cs="Arial"/>
          <w:sz w:val="24"/>
          <w:szCs w:val="24"/>
        </w:rPr>
        <w:t xml:space="preserve"> согласно планам (расчетам) соответствующих организаций, участвующих в обеспечении мероприятий ЖОН.</w:t>
      </w:r>
    </w:p>
    <w:p w14:paraId="3236DA30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0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Всем лицам, входящим в состав администрации ПВР, </w:t>
      </w:r>
      <w:r w:rsidR="009E0DA2" w:rsidRPr="000F5E18">
        <w:rPr>
          <w:rFonts w:ascii="Arial" w:hAnsi="Arial" w:cs="Arial"/>
          <w:sz w:val="24"/>
          <w:szCs w:val="24"/>
        </w:rPr>
        <w:t xml:space="preserve">необходимо </w:t>
      </w:r>
      <w:r w:rsidRPr="000F5E18">
        <w:rPr>
          <w:rFonts w:ascii="Arial" w:hAnsi="Arial" w:cs="Arial"/>
          <w:sz w:val="24"/>
          <w:szCs w:val="24"/>
        </w:rPr>
        <w:t>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14:paraId="7D5D2E10" w14:textId="77777777" w:rsidR="00C90029" w:rsidRPr="000F5E18" w:rsidRDefault="00C90029" w:rsidP="00E400D2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5" w:name="bookmark20"/>
      <w:r w:rsidRPr="000F5E18">
        <w:rPr>
          <w:rFonts w:ascii="Arial" w:hAnsi="Arial" w:cs="Arial"/>
          <w:sz w:val="24"/>
          <w:szCs w:val="24"/>
        </w:rPr>
        <w:t>ОРГАНИЗАЦИЯ РАБОТЫ ПВР ПОСТРАДАВШЕГО</w:t>
      </w:r>
      <w:bookmarkStart w:id="6" w:name="bookmark21"/>
      <w:bookmarkEnd w:id="5"/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НАСЕЛЕНИЯ</w:t>
      </w:r>
      <w:bookmarkEnd w:id="6"/>
    </w:p>
    <w:p w14:paraId="7ABD18B7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41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Руководителю организации, на базе которой развертывается ПВР, организовать разработку документов, материально-техническое обеспечение, необходимое для функционирования ПВР, практическое обучение администрации ПВР</w:t>
      </w:r>
      <w:r w:rsidR="009E0DA2" w:rsidRPr="000F5E18">
        <w:rPr>
          <w:rFonts w:ascii="Arial" w:hAnsi="Arial" w:cs="Arial"/>
          <w:sz w:val="24"/>
          <w:szCs w:val="24"/>
        </w:rPr>
        <w:t>. Руководитель организации</w:t>
      </w:r>
      <w:r w:rsidRPr="000F5E18">
        <w:rPr>
          <w:rFonts w:ascii="Arial" w:hAnsi="Arial" w:cs="Arial"/>
          <w:sz w:val="24"/>
          <w:szCs w:val="24"/>
        </w:rPr>
        <w:t xml:space="preserve"> несет персональную ответственность за готовность ПВР.</w:t>
      </w:r>
    </w:p>
    <w:p w14:paraId="436A1CE4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8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 своей деятельности администрация ПВР подчиняется КЧС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ОПБ.</w:t>
      </w:r>
    </w:p>
    <w:p w14:paraId="58E32CC5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41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Администрация ПВР для качественного ЖОН составляет заявки на материальные средства, продукты питания для представления в КЧС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ОПБ.</w:t>
      </w:r>
    </w:p>
    <w:p w14:paraId="1E396885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3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 целях организации работы ПВР администрации </w:t>
      </w:r>
      <w:r w:rsidR="009E0DA2" w:rsidRPr="000F5E18">
        <w:rPr>
          <w:rFonts w:ascii="Arial" w:hAnsi="Arial" w:cs="Arial"/>
          <w:sz w:val="24"/>
          <w:szCs w:val="24"/>
        </w:rPr>
        <w:t>ПВР необходимо принять</w:t>
      </w:r>
      <w:r w:rsidRPr="000F5E18">
        <w:rPr>
          <w:rFonts w:ascii="Arial" w:hAnsi="Arial" w:cs="Arial"/>
          <w:sz w:val="24"/>
          <w:szCs w:val="24"/>
        </w:rPr>
        <w:t xml:space="preserve"> следующие документы:</w:t>
      </w:r>
    </w:p>
    <w:p w14:paraId="1B6B7FD3" w14:textId="77777777" w:rsidR="009E0DA2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lastRenderedPageBreak/>
        <w:t xml:space="preserve">приказ руководителя организации о создании ПВР; </w:t>
      </w:r>
    </w:p>
    <w:p w14:paraId="06137C66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функциональные обязанности администрации ПВР; </w:t>
      </w:r>
    </w:p>
    <w:p w14:paraId="3498181E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штатно-должностной список администрации ПВР; </w:t>
      </w:r>
    </w:p>
    <w:p w14:paraId="49E2002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табель оснащения медицинского пункта ПВР;</w:t>
      </w:r>
    </w:p>
    <w:p w14:paraId="7E2DB0E9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календарный план действий а</w:t>
      </w:r>
      <w:r w:rsidR="00E400D2" w:rsidRPr="000F5E18">
        <w:rPr>
          <w:rFonts w:ascii="Arial" w:hAnsi="Arial" w:cs="Arial"/>
          <w:sz w:val="24"/>
          <w:szCs w:val="24"/>
        </w:rPr>
        <w:t>дминистрации ПВР (приложение № 2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39E8D06F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схема оповещения и сбора а</w:t>
      </w:r>
      <w:r w:rsidR="00E400D2" w:rsidRPr="000F5E18">
        <w:rPr>
          <w:rFonts w:ascii="Arial" w:hAnsi="Arial" w:cs="Arial"/>
          <w:sz w:val="24"/>
          <w:szCs w:val="24"/>
        </w:rPr>
        <w:t>дминистрации ПВР (приложение № 3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3390FA7B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схема связи </w:t>
      </w:r>
      <w:r w:rsidR="00E400D2" w:rsidRPr="000F5E18">
        <w:rPr>
          <w:rFonts w:ascii="Arial" w:hAnsi="Arial" w:cs="Arial"/>
          <w:sz w:val="24"/>
          <w:szCs w:val="24"/>
        </w:rPr>
        <w:t>и управления ПВР (приложение № 4</w:t>
      </w:r>
      <w:r w:rsidRPr="000F5E18">
        <w:rPr>
          <w:rFonts w:ascii="Arial" w:hAnsi="Arial" w:cs="Arial"/>
          <w:sz w:val="24"/>
          <w:szCs w:val="24"/>
        </w:rPr>
        <w:t>);</w:t>
      </w:r>
    </w:p>
    <w:p w14:paraId="5BE61773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журнал регистрации размещаемого в ПВР насе</w:t>
      </w:r>
      <w:r w:rsidR="00E400D2" w:rsidRPr="000F5E18">
        <w:rPr>
          <w:rFonts w:ascii="Arial" w:hAnsi="Arial" w:cs="Arial"/>
          <w:sz w:val="24"/>
          <w:szCs w:val="24"/>
        </w:rPr>
        <w:t>ления (приложение № 5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251E7DA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журнал полученных и отданных распоряжений, донесений </w:t>
      </w:r>
      <w:r w:rsidR="00E400D2" w:rsidRPr="000F5E18">
        <w:rPr>
          <w:rFonts w:ascii="Arial" w:hAnsi="Arial" w:cs="Arial"/>
          <w:sz w:val="24"/>
          <w:szCs w:val="24"/>
        </w:rPr>
        <w:t>и докладов в ПВР (приложение № 6</w:t>
      </w:r>
      <w:r w:rsidRPr="000F5E18">
        <w:rPr>
          <w:rFonts w:ascii="Arial" w:hAnsi="Arial" w:cs="Arial"/>
          <w:sz w:val="24"/>
          <w:szCs w:val="24"/>
        </w:rPr>
        <w:t>);</w:t>
      </w:r>
    </w:p>
    <w:p w14:paraId="1DC75892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журнал отзывов и предложений разме</w:t>
      </w:r>
      <w:r w:rsidR="00AC6FEE" w:rsidRPr="000F5E18">
        <w:rPr>
          <w:rFonts w:ascii="Arial" w:hAnsi="Arial" w:cs="Arial"/>
          <w:sz w:val="24"/>
          <w:szCs w:val="24"/>
        </w:rPr>
        <w:t xml:space="preserve">щаемого в ПВР населения; </w:t>
      </w:r>
    </w:p>
    <w:p w14:paraId="039D97E8" w14:textId="77777777" w:rsidR="00C90029" w:rsidRPr="000F5E18" w:rsidRDefault="00AC6FEE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анкета </w:t>
      </w:r>
      <w:r w:rsidR="00C90029" w:rsidRPr="000F5E18">
        <w:rPr>
          <w:rFonts w:ascii="Arial" w:hAnsi="Arial" w:cs="Arial"/>
          <w:sz w:val="24"/>
          <w:szCs w:val="24"/>
        </w:rPr>
        <w:t>качества усл</w:t>
      </w:r>
      <w:r w:rsidR="00E400D2" w:rsidRPr="000F5E18">
        <w:rPr>
          <w:rFonts w:ascii="Arial" w:hAnsi="Arial" w:cs="Arial"/>
          <w:sz w:val="24"/>
          <w:szCs w:val="24"/>
        </w:rPr>
        <w:t>овий пребывания (приложение № 7</w:t>
      </w:r>
      <w:r w:rsidR="00C90029" w:rsidRPr="000F5E18">
        <w:rPr>
          <w:rFonts w:ascii="Arial" w:hAnsi="Arial" w:cs="Arial"/>
          <w:sz w:val="24"/>
          <w:szCs w:val="24"/>
        </w:rPr>
        <w:t>).</w:t>
      </w:r>
    </w:p>
    <w:p w14:paraId="4FD961F7" w14:textId="77777777" w:rsidR="009E0DA2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8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 о</w:t>
      </w:r>
      <w:r w:rsidR="009E0DA2" w:rsidRPr="000F5E18">
        <w:rPr>
          <w:rFonts w:ascii="Arial" w:hAnsi="Arial" w:cs="Arial"/>
          <w:sz w:val="24"/>
          <w:szCs w:val="24"/>
        </w:rPr>
        <w:t xml:space="preserve">беспечения функционирования ПВР </w:t>
      </w:r>
      <w:r w:rsidRPr="000F5E18">
        <w:rPr>
          <w:rFonts w:ascii="Arial" w:hAnsi="Arial" w:cs="Arial"/>
          <w:sz w:val="24"/>
          <w:szCs w:val="24"/>
        </w:rPr>
        <w:t xml:space="preserve">предусмотреть: </w:t>
      </w:r>
    </w:p>
    <w:p w14:paraId="619033E5" w14:textId="77777777" w:rsidR="00AC6FEE" w:rsidRPr="000F5E18" w:rsidRDefault="00C90029" w:rsidP="009E0DA2">
      <w:pPr>
        <w:pStyle w:val="20"/>
        <w:shd w:val="clear" w:color="auto" w:fill="auto"/>
        <w:tabs>
          <w:tab w:val="left" w:pos="1185"/>
        </w:tabs>
        <w:spacing w:before="0" w:line="240" w:lineRule="auto"/>
        <w:ind w:left="709" w:right="544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указатели расположения элементов ПВР и передвижения населения; </w:t>
      </w:r>
    </w:p>
    <w:p w14:paraId="7423B8FF" w14:textId="77777777" w:rsidR="00AC6FEE" w:rsidRPr="000F5E18" w:rsidRDefault="00C90029" w:rsidP="00A3512F">
      <w:pPr>
        <w:pStyle w:val="20"/>
        <w:shd w:val="clear" w:color="auto" w:fill="auto"/>
        <w:tabs>
          <w:tab w:val="left" w:pos="118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перечень сигналов оповещения и порядок действий по ним; </w:t>
      </w:r>
    </w:p>
    <w:p w14:paraId="197D028E" w14:textId="77777777" w:rsidR="00C90029" w:rsidRPr="000F5E18" w:rsidRDefault="00C90029" w:rsidP="00A3512F">
      <w:pPr>
        <w:pStyle w:val="20"/>
        <w:shd w:val="clear" w:color="auto" w:fill="auto"/>
        <w:tabs>
          <w:tab w:val="left" w:pos="118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электрические фонари;</w:t>
      </w:r>
    </w:p>
    <w:p w14:paraId="6BD7B50F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электромегафоны;</w:t>
      </w:r>
    </w:p>
    <w:p w14:paraId="4D49F87C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инвентарь для уборки помещений и территории.</w:t>
      </w:r>
    </w:p>
    <w:p w14:paraId="29CE869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3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Всему личному составу администрации ПВР носить на груди бирки с указанием должности, фамилии, имени и отчества.</w:t>
      </w:r>
    </w:p>
    <w:p w14:paraId="730E04A7" w14:textId="77777777" w:rsidR="00C90029" w:rsidRPr="000F5E18" w:rsidRDefault="009E0DA2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3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Администрации ПВР</w:t>
      </w:r>
      <w:r w:rsidR="00C90029" w:rsidRPr="000F5E18">
        <w:rPr>
          <w:rFonts w:ascii="Arial" w:hAnsi="Arial" w:cs="Arial"/>
          <w:sz w:val="24"/>
          <w:szCs w:val="24"/>
        </w:rPr>
        <w:t xml:space="preserve"> предусмотреть хорошее освещение всех помещений и всей прилегающей к ПВР территории.</w:t>
      </w:r>
    </w:p>
    <w:p w14:paraId="7BD5648A" w14:textId="77777777" w:rsidR="009E0DA2" w:rsidRPr="000F5E18" w:rsidRDefault="009E0DA2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7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</w:t>
      </w:r>
      <w:r w:rsidR="00C90029" w:rsidRPr="000F5E18">
        <w:rPr>
          <w:rFonts w:ascii="Arial" w:hAnsi="Arial" w:cs="Arial"/>
          <w:sz w:val="24"/>
          <w:szCs w:val="24"/>
        </w:rPr>
        <w:t xml:space="preserve">окументы начальника ПВР: </w:t>
      </w:r>
    </w:p>
    <w:p w14:paraId="447EF54C" w14:textId="77777777" w:rsidR="00C90029" w:rsidRPr="000F5E18" w:rsidRDefault="00C90029" w:rsidP="009E0DA2">
      <w:pPr>
        <w:pStyle w:val="20"/>
        <w:shd w:val="clear" w:color="auto" w:fill="auto"/>
        <w:tabs>
          <w:tab w:val="left" w:pos="1175"/>
        </w:tabs>
        <w:spacing w:before="0" w:line="240" w:lineRule="auto"/>
        <w:ind w:left="709" w:right="544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функциональные обязанности начальника ПВР;</w:t>
      </w:r>
    </w:p>
    <w:p w14:paraId="5595457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договор на оказание услуг временного размещения населения, пострадавшего в ЧС;</w:t>
      </w:r>
    </w:p>
    <w:p w14:paraId="5A97C74B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схема оповещения лич</w:t>
      </w:r>
      <w:r w:rsidR="00E400D2" w:rsidRPr="000F5E18">
        <w:rPr>
          <w:rFonts w:ascii="Arial" w:hAnsi="Arial" w:cs="Arial"/>
          <w:sz w:val="24"/>
          <w:szCs w:val="24"/>
        </w:rPr>
        <w:t>ного состава ПВР (приложение № 3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0BC55DE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список личного состава ПВР;</w:t>
      </w:r>
    </w:p>
    <w:p w14:paraId="2DAFBEE8" w14:textId="77777777" w:rsidR="00AC6FEE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схема размещения элементов ПВР; </w:t>
      </w:r>
    </w:p>
    <w:p w14:paraId="4A3BA445" w14:textId="77777777" w:rsidR="009E0DA2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удостоверение начальника</w:t>
      </w:r>
      <w:r w:rsidR="00E400D2" w:rsidRPr="000F5E18">
        <w:rPr>
          <w:rFonts w:ascii="Arial" w:hAnsi="Arial" w:cs="Arial"/>
          <w:sz w:val="24"/>
          <w:szCs w:val="24"/>
        </w:rPr>
        <w:t xml:space="preserve"> ПВР (приложение № 8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6D19CAAC" w14:textId="77777777" w:rsidR="009E0DA2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функциональные обязанности администрации ПВР; </w:t>
      </w:r>
    </w:p>
    <w:p w14:paraId="11812000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телефонный справочник.</w:t>
      </w:r>
    </w:p>
    <w:p w14:paraId="21B548B0" w14:textId="77777777" w:rsidR="00C90029" w:rsidRPr="000F5E18" w:rsidRDefault="009E0DA2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</w:t>
      </w:r>
      <w:r w:rsidR="00C90029" w:rsidRPr="000F5E18">
        <w:rPr>
          <w:rFonts w:ascii="Arial" w:hAnsi="Arial" w:cs="Arial"/>
          <w:sz w:val="24"/>
          <w:szCs w:val="24"/>
        </w:rPr>
        <w:t>окументы группы регистрации и учета пострадавшего населения:</w:t>
      </w:r>
    </w:p>
    <w:p w14:paraId="42B2539E" w14:textId="77777777" w:rsidR="00A3512F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журнал регистрации эвакуируемого</w:t>
      </w:r>
      <w:r w:rsidR="00E400D2" w:rsidRPr="000F5E18">
        <w:rPr>
          <w:rFonts w:ascii="Arial" w:hAnsi="Arial" w:cs="Arial"/>
          <w:sz w:val="24"/>
          <w:szCs w:val="24"/>
        </w:rPr>
        <w:t xml:space="preserve"> населения в ПВР (приложение № 5</w:t>
      </w:r>
      <w:r w:rsidRPr="000F5E18">
        <w:rPr>
          <w:rFonts w:ascii="Arial" w:hAnsi="Arial" w:cs="Arial"/>
          <w:sz w:val="24"/>
          <w:szCs w:val="24"/>
        </w:rPr>
        <w:t xml:space="preserve">); </w:t>
      </w:r>
    </w:p>
    <w:p w14:paraId="4E3E9968" w14:textId="77777777" w:rsidR="00A3512F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телефонный справочник; </w:t>
      </w:r>
    </w:p>
    <w:p w14:paraId="52900FC9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функциональные обязанности.</w:t>
      </w:r>
    </w:p>
    <w:p w14:paraId="7BBA6629" w14:textId="77777777" w:rsidR="00C90029" w:rsidRPr="000F5E18" w:rsidRDefault="009E0DA2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8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</w:t>
      </w:r>
      <w:r w:rsidR="00C90029" w:rsidRPr="000F5E18">
        <w:rPr>
          <w:rFonts w:ascii="Arial" w:hAnsi="Arial" w:cs="Arial"/>
          <w:sz w:val="24"/>
          <w:szCs w:val="24"/>
        </w:rPr>
        <w:t>окументы медицинского пункта:</w:t>
      </w:r>
    </w:p>
    <w:p w14:paraId="38EE326C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журнал регистрации пострадавшего населения, обратившегося за медицинской помощью, а также другими документами, регламентированными приказами Минздрава России.</w:t>
      </w:r>
    </w:p>
    <w:p w14:paraId="25113912" w14:textId="77777777" w:rsidR="00C90029" w:rsidRPr="000F5E18" w:rsidRDefault="009E0DA2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</w:t>
      </w:r>
      <w:r w:rsidR="00C90029" w:rsidRPr="000F5E18">
        <w:rPr>
          <w:rFonts w:ascii="Arial" w:hAnsi="Arial" w:cs="Arial"/>
          <w:sz w:val="24"/>
          <w:szCs w:val="24"/>
        </w:rPr>
        <w:t>окументы стола справок:</w:t>
      </w:r>
    </w:p>
    <w:p w14:paraId="20C7273B" w14:textId="77777777" w:rsidR="00A3512F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журнал полученных и отданных распоряжений, донесений и докладов ПВР (приложе</w:t>
      </w:r>
      <w:r w:rsidR="00A3512F" w:rsidRPr="000F5E18">
        <w:rPr>
          <w:rFonts w:ascii="Arial" w:hAnsi="Arial" w:cs="Arial"/>
          <w:sz w:val="24"/>
          <w:szCs w:val="24"/>
        </w:rPr>
        <w:t>-</w:t>
      </w:r>
    </w:p>
    <w:p w14:paraId="1338C50C" w14:textId="77777777" w:rsidR="00C90029" w:rsidRPr="000F5E18" w:rsidRDefault="00E400D2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ние № 6</w:t>
      </w:r>
      <w:r w:rsidR="00C90029" w:rsidRPr="000F5E18">
        <w:rPr>
          <w:rFonts w:ascii="Arial" w:hAnsi="Arial" w:cs="Arial"/>
          <w:sz w:val="24"/>
          <w:szCs w:val="24"/>
        </w:rPr>
        <w:t>);</w:t>
      </w:r>
    </w:p>
    <w:p w14:paraId="03EC2332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телефонный справочник;</w:t>
      </w:r>
    </w:p>
    <w:p w14:paraId="150EF3BB" w14:textId="77777777" w:rsidR="00A3512F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журнал отзывов и предложений размещаемого в ПВР населения; </w:t>
      </w:r>
    </w:p>
    <w:p w14:paraId="79A91A1B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список размещенного в ПВР населения;</w:t>
      </w:r>
    </w:p>
    <w:p w14:paraId="675B817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список выбывшего из ПВР населения с направлением выбытия.</w:t>
      </w:r>
    </w:p>
    <w:p w14:paraId="3C8244E3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С получением решения </w:t>
      </w:r>
      <w:r w:rsidR="00E53FAA" w:rsidRPr="000F5E18">
        <w:rPr>
          <w:rFonts w:ascii="Arial" w:hAnsi="Arial" w:cs="Arial"/>
          <w:sz w:val="24"/>
          <w:szCs w:val="24"/>
        </w:rPr>
        <w:t xml:space="preserve">КЧС и ОПБ </w:t>
      </w:r>
      <w:r w:rsidRPr="000F5E18">
        <w:rPr>
          <w:rFonts w:ascii="Arial" w:hAnsi="Arial" w:cs="Arial"/>
          <w:sz w:val="24"/>
          <w:szCs w:val="24"/>
        </w:rPr>
        <w:t>руководителю организации - начальнику ПВР организовать прием и размещение пострадавшего населения согласно календарному плану действий администрации ПВР.</w:t>
      </w:r>
    </w:p>
    <w:p w14:paraId="6C999B11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 случае необходимости функционирование организаций, на базе </w:t>
      </w:r>
      <w:r w:rsidRPr="000F5E18">
        <w:rPr>
          <w:rFonts w:ascii="Arial" w:hAnsi="Arial" w:cs="Arial"/>
          <w:sz w:val="24"/>
          <w:szCs w:val="24"/>
        </w:rPr>
        <w:lastRenderedPageBreak/>
        <w:t>которых развертываются ПВР, может быть приостановлено по решению глав</w:t>
      </w:r>
      <w:r w:rsidR="00E53FAA" w:rsidRPr="000F5E18">
        <w:rPr>
          <w:rFonts w:ascii="Arial" w:hAnsi="Arial" w:cs="Arial"/>
          <w:sz w:val="24"/>
          <w:szCs w:val="24"/>
        </w:rPr>
        <w:t>ы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="00E53FAA" w:rsidRPr="000F5E18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F5E18">
        <w:rPr>
          <w:rFonts w:ascii="Arial" w:hAnsi="Arial" w:cs="Arial"/>
          <w:sz w:val="24"/>
          <w:szCs w:val="24"/>
        </w:rPr>
        <w:t xml:space="preserve"> до завершения мероприятий по устранению поражающего воздействия источника ЧС.</w:t>
      </w:r>
    </w:p>
    <w:p w14:paraId="5BDEDCE0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 размещения медицинского пункта, комнаты психологического обеспечения и организации пункта питания, развертываемых соответственно медицинской организацией и предприятием общественного питания, начальнику ПВР предлагается предусмотреть отдельные помещения.</w:t>
      </w:r>
    </w:p>
    <w:p w14:paraId="0FCC6767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Все вопросы жизнеобеспечения эвакуируемого населения начальнику ПВР решать во взаимодействии с КЧС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ОПБ.</w:t>
      </w:r>
    </w:p>
    <w:p w14:paraId="2FA78EB8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При возникновении на территории </w:t>
      </w:r>
      <w:r w:rsidR="00E53FAA" w:rsidRPr="000F5E18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0F5E18">
        <w:rPr>
          <w:rFonts w:ascii="Arial" w:hAnsi="Arial" w:cs="Arial"/>
          <w:sz w:val="24"/>
          <w:szCs w:val="24"/>
        </w:rPr>
        <w:t xml:space="preserve"> ЧС любого характера расходы на проведение мероприятий по временному размещению пострадавшего населения и его первоочередному жизнеобеспечению осуществляются за счет собственных средств организаций</w:t>
      </w:r>
      <w:r w:rsidR="00E53FAA" w:rsidRPr="000F5E18">
        <w:rPr>
          <w:rFonts w:ascii="Arial" w:hAnsi="Arial" w:cs="Arial"/>
          <w:sz w:val="24"/>
          <w:szCs w:val="24"/>
        </w:rPr>
        <w:t xml:space="preserve"> и местного</w:t>
      </w:r>
      <w:r w:rsidRPr="000F5E18">
        <w:rPr>
          <w:rFonts w:ascii="Arial" w:hAnsi="Arial" w:cs="Arial"/>
          <w:sz w:val="24"/>
          <w:szCs w:val="24"/>
        </w:rPr>
        <w:t xml:space="preserve"> бюджет</w:t>
      </w:r>
      <w:r w:rsidR="00E53FAA" w:rsidRPr="000F5E18">
        <w:rPr>
          <w:rFonts w:ascii="Arial" w:hAnsi="Arial" w:cs="Arial"/>
          <w:sz w:val="24"/>
          <w:szCs w:val="24"/>
        </w:rPr>
        <w:t>а</w:t>
      </w:r>
      <w:r w:rsidRPr="000F5E18">
        <w:rPr>
          <w:rFonts w:ascii="Arial" w:hAnsi="Arial" w:cs="Arial"/>
          <w:sz w:val="24"/>
          <w:szCs w:val="24"/>
        </w:rPr>
        <w:t>.</w:t>
      </w:r>
    </w:p>
    <w:p w14:paraId="4A1AFA71" w14:textId="77777777" w:rsidR="00C90029" w:rsidRPr="000F5E18" w:rsidRDefault="00C90029" w:rsidP="00A3512F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778"/>
        </w:tabs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7" w:name="bookmark22"/>
      <w:r w:rsidRPr="000F5E18">
        <w:rPr>
          <w:rFonts w:ascii="Arial" w:hAnsi="Arial" w:cs="Arial"/>
          <w:sz w:val="24"/>
          <w:szCs w:val="24"/>
        </w:rPr>
        <w:t>СОДЕРЖАНИЕ ПОМЕЩЕНИЙ И ТЕРРИТОРИЙ ПВР</w:t>
      </w:r>
      <w:bookmarkEnd w:id="7"/>
    </w:p>
    <w:p w14:paraId="0806937A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6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Все здания, помещения и участки территории всегда содержаться в чистоте и порядке. </w:t>
      </w:r>
      <w:r w:rsidR="00E53FAA" w:rsidRPr="000F5E18">
        <w:rPr>
          <w:rFonts w:ascii="Arial" w:hAnsi="Arial" w:cs="Arial"/>
          <w:sz w:val="24"/>
          <w:szCs w:val="24"/>
        </w:rPr>
        <w:t>П</w:t>
      </w:r>
      <w:r w:rsidRPr="000F5E18">
        <w:rPr>
          <w:rFonts w:ascii="Arial" w:hAnsi="Arial" w:cs="Arial"/>
          <w:sz w:val="24"/>
          <w:szCs w:val="24"/>
        </w:rPr>
        <w:t>редусмотреть ответственность руководителя ПВР за правильное использование зданий и помещений, за сохранность мебели, инвентаря и оборудования.</w:t>
      </w:r>
    </w:p>
    <w:p w14:paraId="7F545B4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4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Размещение населения в помещениях производить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из расчета не менее 12 м объема воздуха на одного человека.</w:t>
      </w:r>
    </w:p>
    <w:p w14:paraId="623F8AB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6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Комнаты пронумеровать, на наружной стороне входной двери каждой комнаты вывесить табличку с указанием номера комнаты и ее назначения, а внутри каждой комнаты - опись находящегося в ней имущества.</w:t>
      </w:r>
    </w:p>
    <w:p w14:paraId="3AB95E21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Комнату бытового обслуживания оборудовать столами для глажения, зеркалами и обеспечивается стульями, табуретами, необходимым количеством утюгов и инструментом для производства текущего ремонта одежды, ремонтными материалами и принадлежностями.</w:t>
      </w:r>
    </w:p>
    <w:p w14:paraId="745CF50C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6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Кровати располагать не ближе 50 см от наружных стен с соблюдением равнения в один ярус, но не более чем в два яруса.</w:t>
      </w:r>
    </w:p>
    <w:p w14:paraId="2D31BE21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1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Одежда, белье и обувь при необходимости просушиваются в оборудуемых сушилках.</w:t>
      </w:r>
    </w:p>
    <w:p w14:paraId="6857B9B3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В помещениях ПВР на видном месте вывесить на информационных стендах распорядок дня, регламент работы, схема размещения, опись имущества, другие необходимые инструкции и журнал отзывов и предложений размещаемого в ПВР населения. </w:t>
      </w:r>
    </w:p>
    <w:p w14:paraId="087BED5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Все помещения обеспечить достаточным количеством урн для мусора. У наружных входов в помещения целесообразно оборудовать приспособления для очистки обуви от грязи и урны для мусора.</w:t>
      </w:r>
    </w:p>
    <w:p w14:paraId="154C9F89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Организация ежедневной уборки помещений ПВР и поддержание чистоты в них возложить на руководителя ПВР.</w:t>
      </w:r>
    </w:p>
    <w:p w14:paraId="37911373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Проветривание помещений в ПВР производить дежурными перед сном и после сна.</w:t>
      </w:r>
    </w:p>
    <w:p w14:paraId="53A403F5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 летний период окна помещений ПВР предлагается оборудовать мелкоячеистыми сетками для защиты от насекомых.</w:t>
      </w:r>
    </w:p>
    <w:p w14:paraId="5638BE65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Имеющиеся вентиляционные устройства содержать в исправном состоянии. Принудительная вентиляция приводится в действие согласно инструкции.</w:t>
      </w:r>
    </w:p>
    <w:p w14:paraId="59ED143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При отсутствии водопровода в отапливаемых помещениях предлагается предусмотреть установку наливных умывальников; вода в них должна быть круглосуточно. Перед наполнением умывальников свежей водой оставшаяся вода сливается, умывальники очищаются, грязная вода выносится и </w:t>
      </w:r>
      <w:r w:rsidRPr="000F5E18">
        <w:rPr>
          <w:rFonts w:ascii="Arial" w:hAnsi="Arial" w:cs="Arial"/>
          <w:sz w:val="24"/>
          <w:szCs w:val="24"/>
        </w:rPr>
        <w:lastRenderedPageBreak/>
        <w:t>выливается в отведенные для этого места.</w:t>
      </w:r>
    </w:p>
    <w:p w14:paraId="772D4E8E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4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Зимой в жилых помещениях поддерживается температура воздуха не ниже +18°С. Термометры вывешиваются в помещениях на стенах, вдали от печей и нагревательных приборов, на высоте 1,5 м от пола.</w:t>
      </w:r>
    </w:p>
    <w:p w14:paraId="202B8FDB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 чистки одежды отводятся отдельные, специально оборудованные помещения или места.</w:t>
      </w:r>
    </w:p>
    <w:p w14:paraId="423A782F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Курение в зданиях и помещениях ПВР запрещается.</w:t>
      </w:r>
    </w:p>
    <w:p w14:paraId="582182AE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 ПВР рекомендуется оборудовать: душевую - из расчета 3-5 душевых сеток на этажную секцию, комнату для умывания - из расчета один умывальник на 5 - 7 человек, туалет - из расчета один унитаз и один писсуар на 10 - 12 человек, ножную ванну с проточной водой (в комнате для умывания) - на 30 - 35 человек, а также мойка на этажную секцию для стирки одежды. При умывальниках предусмотреть мыло.</w:t>
      </w:r>
    </w:p>
    <w:p w14:paraId="189F44B9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Туалеты рекомендуется содержать в чистоте, проводить ежедневную дезинфекцию, иметь хорошую вентиляцию и освещение. Инвентарь для их уборки целесообразно хранить в специально отведенном для этого месте (шкафу). Наблюдение за содержанием туалетов может быть возложено на руководителя ПВР и дежурных.</w:t>
      </w:r>
    </w:p>
    <w:p w14:paraId="311C3C2F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Наружные туалеты предлагается устраивать с водонепроницаемыми выгребными ямами на расстоянии 40- 100 м от жилых помещений, столовых. В северных районах это расстояние может быть меньше. Дорожки к наружным туалетам в ночное время освещаются. При необходимости (на ночь) в холодное время года в специально отведенных помещениях оборудуются писсуары.</w:t>
      </w:r>
    </w:p>
    <w:p w14:paraId="233D9BC9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Выгребные ямы туалетов своевременно очищаются и дезинфицируются.</w:t>
      </w:r>
    </w:p>
    <w:p w14:paraId="0D8E3727" w14:textId="77777777" w:rsidR="00C90029" w:rsidRPr="000F5E18" w:rsidRDefault="00C90029" w:rsidP="009F69C6">
      <w:pPr>
        <w:pStyle w:val="10"/>
        <w:keepNext/>
        <w:keepLines/>
        <w:numPr>
          <w:ilvl w:val="0"/>
          <w:numId w:val="9"/>
        </w:numPr>
        <w:shd w:val="clear" w:color="auto" w:fill="auto"/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8" w:name="bookmark23"/>
      <w:r w:rsidRPr="000F5E18">
        <w:rPr>
          <w:rFonts w:ascii="Arial" w:hAnsi="Arial" w:cs="Arial"/>
          <w:sz w:val="24"/>
          <w:szCs w:val="24"/>
        </w:rPr>
        <w:t>ФУНКЦИОНАЛЬНЫЕ ОБЯЗАННОСТИ ДОЛЖНОСТНЫХ ЛИЦ ПВР</w:t>
      </w:r>
      <w:bookmarkEnd w:id="8"/>
    </w:p>
    <w:p w14:paraId="23E6916F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пострадавшего населения.</w:t>
      </w:r>
    </w:p>
    <w:p w14:paraId="5F6626F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ПВР подчиняется председателю КЧС</w:t>
      </w:r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ОПБ, руководителю орга</w:t>
      </w:r>
      <w:r w:rsidR="009A4273" w:rsidRPr="000F5E18">
        <w:rPr>
          <w:rFonts w:ascii="Arial" w:hAnsi="Arial" w:cs="Arial"/>
          <w:sz w:val="24"/>
          <w:szCs w:val="24"/>
        </w:rPr>
        <w:t>низации, при которой создан ПВР</w:t>
      </w:r>
      <w:r w:rsidRPr="000F5E18">
        <w:rPr>
          <w:rFonts w:ascii="Arial" w:hAnsi="Arial" w:cs="Arial"/>
          <w:sz w:val="24"/>
          <w:szCs w:val="24"/>
        </w:rPr>
        <w:t>.</w:t>
      </w:r>
    </w:p>
    <w:p w14:paraId="6CF2A5AD" w14:textId="77777777" w:rsidR="009A4273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Начальник ПВР при повседневной деятельности обязан: </w:t>
      </w:r>
    </w:p>
    <w:p w14:paraId="33CAE206" w14:textId="77777777" w:rsidR="00C90029" w:rsidRPr="000F5E18" w:rsidRDefault="00C90029" w:rsidP="009A4273">
      <w:pPr>
        <w:pStyle w:val="20"/>
        <w:shd w:val="clear" w:color="auto" w:fill="auto"/>
        <w:tabs>
          <w:tab w:val="left" w:pos="112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совершенствовать свои знания по руководящим документам приема и</w:t>
      </w:r>
      <w:r w:rsidR="00A3512F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размещения пострадавшего населения;</w:t>
      </w:r>
    </w:p>
    <w:p w14:paraId="094DC38B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знать количество принимаемого пострадавшего населения; </w:t>
      </w:r>
    </w:p>
    <w:p w14:paraId="07536A4A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организовать разработку необходимой документации ПВР; </w:t>
      </w:r>
    </w:p>
    <w:p w14:paraId="2621549A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осуществлять контроль за укомплектованностью штата администрации ПВР;</w:t>
      </w:r>
    </w:p>
    <w:p w14:paraId="67B768D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организовывать обучение и инструктаж сотрудников администрации ПВР по приему, учету и размещению пострадавшего населения в ЧС;</w:t>
      </w:r>
    </w:p>
    <w:p w14:paraId="023EED16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разрабатывать и доводить порядок оповещения сотрудников администрации ПВР;</w:t>
      </w:r>
    </w:p>
    <w:p w14:paraId="431A0FB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распределять обязанности между сотрудниками администрации ПВР, организовывать их тренировку и готовить их к выполнению своих обязанностей при угрозе и с объявлением ЧС;</w:t>
      </w:r>
    </w:p>
    <w:p w14:paraId="59D93466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 поддерживать связь с КЧС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ОПБ.</w:t>
      </w:r>
    </w:p>
    <w:p w14:paraId="7CBC0CE2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3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ПВР при возникновении ЧС обязан:</w:t>
      </w:r>
    </w:p>
    <w:p w14:paraId="5547468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установить связь с КЧС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 и с организациями, участвующими в ЖОН; организовать полное развертывание ПВР и подготовку к приему и размещению людей;</w:t>
      </w:r>
    </w:p>
    <w:p w14:paraId="2A691F14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lastRenderedPageBreak/>
        <w:t xml:space="preserve">организовать учет прибывающего населения и его размещение; </w:t>
      </w:r>
    </w:p>
    <w:p w14:paraId="1DDA160A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контролировать ведение документации ПВР;</w:t>
      </w:r>
    </w:p>
    <w:p w14:paraId="528C33F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жизнеобеспечение эвакуируемого населения, вести монитори</w:t>
      </w:r>
      <w:r w:rsidR="00E400D2" w:rsidRPr="000F5E18">
        <w:rPr>
          <w:rFonts w:ascii="Arial" w:hAnsi="Arial" w:cs="Arial"/>
          <w:sz w:val="24"/>
          <w:szCs w:val="24"/>
        </w:rPr>
        <w:t>нг его качества (приложение № 7</w:t>
      </w:r>
      <w:r w:rsidRPr="000F5E18">
        <w:rPr>
          <w:rFonts w:ascii="Arial" w:hAnsi="Arial" w:cs="Arial"/>
          <w:sz w:val="24"/>
          <w:szCs w:val="24"/>
        </w:rPr>
        <w:t>);</w:t>
      </w:r>
    </w:p>
    <w:p w14:paraId="67B20BED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организовать поддержание в ПВР общественного </w:t>
      </w:r>
      <w:r w:rsidR="00E400D2" w:rsidRPr="000F5E18">
        <w:rPr>
          <w:rFonts w:ascii="Arial" w:hAnsi="Arial" w:cs="Arial"/>
          <w:sz w:val="24"/>
          <w:szCs w:val="24"/>
        </w:rPr>
        <w:t>порядка (приложение № 9</w:t>
      </w:r>
      <w:r w:rsidRPr="000F5E18">
        <w:rPr>
          <w:rFonts w:ascii="Arial" w:hAnsi="Arial" w:cs="Arial"/>
          <w:sz w:val="24"/>
          <w:szCs w:val="24"/>
        </w:rPr>
        <w:t>);</w:t>
      </w:r>
    </w:p>
    <w:p w14:paraId="34807FB4" w14:textId="77777777" w:rsidR="009A4273" w:rsidRPr="000F5E18" w:rsidRDefault="00C90029" w:rsidP="009A4273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информирование пострадавшего населения об обстановке;</w:t>
      </w:r>
      <w:r w:rsidR="009A4273" w:rsidRPr="000F5E18">
        <w:rPr>
          <w:rFonts w:ascii="Arial" w:hAnsi="Arial" w:cs="Arial"/>
          <w:sz w:val="24"/>
          <w:szCs w:val="24"/>
        </w:rPr>
        <w:t xml:space="preserve">   </w:t>
      </w:r>
    </w:p>
    <w:p w14:paraId="40AFF8DA" w14:textId="77777777" w:rsidR="00C90029" w:rsidRPr="000F5E18" w:rsidRDefault="00C90029" w:rsidP="009A4273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своевременно представлять донесения о ходе приема и размещения населения в КЧС</w:t>
      </w:r>
      <w:r w:rsidR="009A4273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9A4273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ОПБ;</w:t>
      </w:r>
    </w:p>
    <w:p w14:paraId="39EAA29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подготовку пострадавшего населения к отправке в пункты длительного проживания.</w:t>
      </w:r>
    </w:p>
    <w:p w14:paraId="796BEA5E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Заместитель начальника ПВР отвечает за разработку документации, обеспечение ПВР необходимыми оборудованием и имуществом, подготовку администрации и практическое проведение приема пострадавшего населения;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</w:t>
      </w:r>
    </w:p>
    <w:p w14:paraId="3C0B19DA" w14:textId="77777777" w:rsidR="009A4273" w:rsidRPr="000F5E18" w:rsidRDefault="00C90029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13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Заместитель начальника ПВР при повседневной деятельности обязан: </w:t>
      </w:r>
    </w:p>
    <w:p w14:paraId="10EB83DC" w14:textId="77777777" w:rsidR="00C90029" w:rsidRPr="000F5E18" w:rsidRDefault="00C90029" w:rsidP="009A4273">
      <w:pPr>
        <w:pStyle w:val="20"/>
        <w:shd w:val="clear" w:color="auto" w:fill="auto"/>
        <w:tabs>
          <w:tab w:val="left" w:pos="113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пострадавшего населения;</w:t>
      </w:r>
    </w:p>
    <w:p w14:paraId="362E4339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изучить порядок развертывания ПВР; </w:t>
      </w:r>
    </w:p>
    <w:p w14:paraId="27D5B34E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организовать разработку документации ПВР; </w:t>
      </w:r>
    </w:p>
    <w:p w14:paraId="4C4C89C2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подготовку личного состава;</w:t>
      </w:r>
    </w:p>
    <w:p w14:paraId="2F4DA9D3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организовать подготовку необходимого оборудования и имущества; </w:t>
      </w:r>
    </w:p>
    <w:p w14:paraId="5178CF08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заблаговременно готовить помещения, инвентарь и средства связи; </w:t>
      </w:r>
    </w:p>
    <w:p w14:paraId="22AB356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проводить практическую отработку вопросов оповещения, сбора и функционирования администрации ПВР;</w:t>
      </w:r>
    </w:p>
    <w:p w14:paraId="1D2CA5E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ЧС.</w:t>
      </w:r>
    </w:p>
    <w:p w14:paraId="54E587ED" w14:textId="77777777" w:rsidR="009A4273" w:rsidRPr="000F5E18" w:rsidRDefault="00C90029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15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Заместитель начальника ПВР при возникновении ЧС обязан: </w:t>
      </w:r>
    </w:p>
    <w:p w14:paraId="049C765A" w14:textId="77777777" w:rsidR="00C90029" w:rsidRPr="000F5E18" w:rsidRDefault="00C90029" w:rsidP="009A4273">
      <w:pPr>
        <w:pStyle w:val="20"/>
        <w:shd w:val="clear" w:color="auto" w:fill="auto"/>
        <w:tabs>
          <w:tab w:val="left" w:pos="115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оповещение и сбор членов ПВР с началом мероприятий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по размещению пострадавшего населения;</w:t>
      </w:r>
    </w:p>
    <w:p w14:paraId="017519B7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 установленный срок привести в готовность к приему и размещению пострадавшего населения личный состав, помещение, связь и оборудование ПВР;</w:t>
      </w:r>
    </w:p>
    <w:p w14:paraId="04682BB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провести полное развертывание ПВР и подготовку к приему и размещению населения;</w:t>
      </w:r>
    </w:p>
    <w:p w14:paraId="2B62DC96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поддерживать связь с организациями, выделяющими транспорт для ПВР; </w:t>
      </w:r>
    </w:p>
    <w:p w14:paraId="0AB52D30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руководить работой группы охраны общественного порядка, комнаты матери и ребенка и медицинского пункта;</w:t>
      </w:r>
    </w:p>
    <w:p w14:paraId="63933196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обеспечение пострадавшего населения водой и оказание медицинской помощи;</w:t>
      </w:r>
    </w:p>
    <w:p w14:paraId="20E230F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представлять сведения о ходе приема пострадавшего населения.</w:t>
      </w:r>
    </w:p>
    <w:p w14:paraId="207CE08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2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отвечает за ведение персонального учета, регистрацию и размещение эвакуируемого населения, за обобщение, анализ и представление сведений о прибытии и размещении эвакуируемого населения, за представление докладов в КЧС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ОПБ. Он подчиняется начальнику и заместителю начальника ПВР и является прямым начальником личного состава группы.</w:t>
      </w:r>
    </w:p>
    <w:p w14:paraId="71BF47E1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1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повседневной деятельности обязан:</w:t>
      </w:r>
    </w:p>
    <w:p w14:paraId="52356797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знать руководящие документы по организации приема и размещения </w:t>
      </w:r>
      <w:r w:rsidRPr="000F5E18">
        <w:rPr>
          <w:rFonts w:ascii="Arial" w:hAnsi="Arial" w:cs="Arial"/>
          <w:sz w:val="24"/>
          <w:szCs w:val="24"/>
        </w:rPr>
        <w:lastRenderedPageBreak/>
        <w:t>пострадавшего населения;</w:t>
      </w:r>
    </w:p>
    <w:p w14:paraId="65D3F893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0FF40EC0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разработать необходимую документацию группы по учету и размещению прибывшего пострадавшего населения;</w:t>
      </w:r>
    </w:p>
    <w:p w14:paraId="20E68C1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размещения;</w:t>
      </w:r>
    </w:p>
    <w:p w14:paraId="4798BB2C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ЧС;</w:t>
      </w:r>
    </w:p>
    <w:p w14:paraId="49517401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встречи, приема, регистрации и размещения при возникновении ЧС обязан:</w:t>
      </w:r>
    </w:p>
    <w:p w14:paraId="54DC2F37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подготовить рабочие места группы и доложить о готовности группы к приему населения, выводимого из зон возможных ЧС; </w:t>
      </w:r>
    </w:p>
    <w:p w14:paraId="1E0C3D8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распределять обязанности между членами группы;</w:t>
      </w:r>
    </w:p>
    <w:p w14:paraId="56A22BA1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организовать учет, регистрацию и размещение пострадавшего населения; </w:t>
      </w:r>
    </w:p>
    <w:p w14:paraId="26709E6D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доводить своевременно информацию о всех изменениях в обстановке до пострадавшего населения;</w:t>
      </w:r>
    </w:p>
    <w:p w14:paraId="497A746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докладывать начальнику ПВР о ходе приема и размещения прибывшего пострадавшего населения;</w:t>
      </w:r>
    </w:p>
    <w:p w14:paraId="79D0146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передавать в стол справок списки размещенного в ПВР населения, а также списки выбывшего из ПВР населения с направлением выбытия;</w:t>
      </w:r>
    </w:p>
    <w:p w14:paraId="3EAB2807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составлять списки пострадавшего населения начальникам и старшим колонн при отправке их в пункты длительного проживания.</w:t>
      </w:r>
    </w:p>
    <w:p w14:paraId="472B7D5E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03"/>
          <w:tab w:val="left" w:pos="2839"/>
          <w:tab w:val="left" w:pos="3890"/>
          <w:tab w:val="left" w:pos="6137"/>
          <w:tab w:val="left" w:pos="7543"/>
          <w:tab w:val="left" w:pos="789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</w:t>
      </w:r>
      <w:r w:rsidRPr="000F5E18">
        <w:rPr>
          <w:rFonts w:ascii="Arial" w:hAnsi="Arial" w:cs="Arial"/>
          <w:sz w:val="24"/>
          <w:szCs w:val="24"/>
        </w:rPr>
        <w:tab/>
        <w:t>группы</w:t>
      </w:r>
      <w:r w:rsidRPr="000F5E18">
        <w:rPr>
          <w:rFonts w:ascii="Arial" w:hAnsi="Arial" w:cs="Arial"/>
          <w:sz w:val="24"/>
          <w:szCs w:val="24"/>
        </w:rPr>
        <w:tab/>
        <w:t>комплектования,</w:t>
      </w:r>
      <w:r w:rsidRPr="000F5E18">
        <w:rPr>
          <w:rFonts w:ascii="Arial" w:hAnsi="Arial" w:cs="Arial"/>
          <w:sz w:val="24"/>
          <w:szCs w:val="24"/>
        </w:rPr>
        <w:tab/>
        <w:t>отправки</w:t>
      </w:r>
      <w:r w:rsidRPr="000F5E18">
        <w:rPr>
          <w:rFonts w:ascii="Arial" w:hAnsi="Arial" w:cs="Arial"/>
          <w:sz w:val="24"/>
          <w:szCs w:val="24"/>
        </w:rPr>
        <w:tab/>
        <w:t>и</w:t>
      </w:r>
      <w:r w:rsidRPr="000F5E18">
        <w:rPr>
          <w:rFonts w:ascii="Arial" w:hAnsi="Arial" w:cs="Arial"/>
          <w:sz w:val="24"/>
          <w:szCs w:val="24"/>
        </w:rPr>
        <w:tab/>
        <w:t>сопровождения</w:t>
      </w:r>
    </w:p>
    <w:p w14:paraId="6A755D68" w14:textId="77777777" w:rsidR="00C90029" w:rsidRPr="000F5E18" w:rsidRDefault="00C90029" w:rsidP="00EE400B">
      <w:pPr>
        <w:pStyle w:val="20"/>
        <w:shd w:val="clear" w:color="auto" w:fill="auto"/>
        <w:spacing w:before="0" w:line="240" w:lineRule="auto"/>
        <w:ind w:right="544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отвечает за ведение учета транспорта и его распределение для вывоза пострадавшего населения к местам постоянного размещения, организованную отправку колонн в сопровождении проводников по населенным пунктам района. Он подчиняется начальнику и заместителю начальника ПВР и является прямым начальником личного состава группы.</w:t>
      </w:r>
    </w:p>
    <w:p w14:paraId="338D4BF4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303"/>
          <w:tab w:val="left" w:pos="2839"/>
          <w:tab w:val="left" w:pos="3890"/>
          <w:tab w:val="left" w:pos="6137"/>
          <w:tab w:val="left" w:pos="7543"/>
          <w:tab w:val="left" w:pos="789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</w:t>
      </w:r>
      <w:r w:rsidRPr="000F5E18">
        <w:rPr>
          <w:rFonts w:ascii="Arial" w:hAnsi="Arial" w:cs="Arial"/>
          <w:sz w:val="24"/>
          <w:szCs w:val="24"/>
        </w:rPr>
        <w:tab/>
        <w:t>группы</w:t>
      </w:r>
      <w:r w:rsidRPr="000F5E18">
        <w:rPr>
          <w:rFonts w:ascii="Arial" w:hAnsi="Arial" w:cs="Arial"/>
          <w:sz w:val="24"/>
          <w:szCs w:val="24"/>
        </w:rPr>
        <w:tab/>
        <w:t>комплектования,</w:t>
      </w:r>
      <w:r w:rsidRPr="000F5E18">
        <w:rPr>
          <w:rFonts w:ascii="Arial" w:hAnsi="Arial" w:cs="Arial"/>
          <w:sz w:val="24"/>
          <w:szCs w:val="24"/>
        </w:rPr>
        <w:tab/>
        <w:t>отправки</w:t>
      </w:r>
      <w:r w:rsidRPr="000F5E18">
        <w:rPr>
          <w:rFonts w:ascii="Arial" w:hAnsi="Arial" w:cs="Arial"/>
          <w:sz w:val="24"/>
          <w:szCs w:val="24"/>
        </w:rPr>
        <w:tab/>
        <w:t>и</w:t>
      </w:r>
      <w:r w:rsidRPr="000F5E18">
        <w:rPr>
          <w:rFonts w:ascii="Arial" w:hAnsi="Arial" w:cs="Arial"/>
          <w:sz w:val="24"/>
          <w:szCs w:val="24"/>
        </w:rPr>
        <w:tab/>
        <w:t>сопровождения</w:t>
      </w:r>
    </w:p>
    <w:p w14:paraId="4EA79C11" w14:textId="77777777" w:rsidR="00C90029" w:rsidRPr="000F5E18" w:rsidRDefault="00C90029" w:rsidP="009A4273">
      <w:pPr>
        <w:pStyle w:val="20"/>
        <w:shd w:val="clear" w:color="auto" w:fill="auto"/>
        <w:spacing w:before="0" w:line="240" w:lineRule="auto"/>
        <w:ind w:right="544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при повседневной деятельности обязан:</w:t>
      </w:r>
    </w:p>
    <w:p w14:paraId="0F1B1C82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знать руководящие документы по организации приема и размещения пострадавшего населения;</w:t>
      </w:r>
    </w:p>
    <w:p w14:paraId="1E216306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01E08EB6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знать какой транспорт, от каких организаций выделяется на ПВР для вывоза пострадавшего населения, порядок установления связи с руководителями этих организаций;</w:t>
      </w:r>
    </w:p>
    <w:p w14:paraId="1ECF9211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знать количество прибывающего пострадавшего населения, маршруты следования и места временного размещения пострадавшего населения;</w:t>
      </w:r>
    </w:p>
    <w:p w14:paraId="1C2367A1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разработать необходимую документацию группы;</w:t>
      </w:r>
    </w:p>
    <w:p w14:paraId="154B409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изучить порядок прибытия на ПВР пострадавшего населения и порядок его комплектования, отправки и сопровождения;</w:t>
      </w:r>
    </w:p>
    <w:p w14:paraId="02FA9890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ЧС.</w:t>
      </w:r>
    </w:p>
    <w:p w14:paraId="62BB716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7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комплектования, отправки и сопровождения при возникновении ЧС обязан:</w:t>
      </w:r>
    </w:p>
    <w:p w14:paraId="4BFA52E3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при поступлении распоряжения на прием населения - подготовить рабочие места, документацию группы и доложить о готовности группы к приему населения, выводимого из зон ЧС;</w:t>
      </w:r>
    </w:p>
    <w:p w14:paraId="5D4AB07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вести учет выделяемого транспорта и его распределение для вывоза пострадавшего населения к местам временного размещения;</w:t>
      </w:r>
    </w:p>
    <w:p w14:paraId="1560DBEA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lastRenderedPageBreak/>
        <w:t>осуществлять организованную отправку колонн в сопровождении проводников по населенным пунктам района.</w:t>
      </w:r>
    </w:p>
    <w:p w14:paraId="3FE15E33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8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охраны общественного порядка отвечает за поддержание общественного порядка на территории ПВР, организованный выход пострадавших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14:paraId="43E79B3A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7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охраны общественного порядка при повседневной деятельности обязан:</w:t>
      </w:r>
    </w:p>
    <w:p w14:paraId="273ACB9A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организовать подготовку личного состава группы;</w:t>
      </w:r>
    </w:p>
    <w:p w14:paraId="15A18A05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учениях, тренировках и проверках, проводимых органами по ГО и ЧС;</w:t>
      </w:r>
    </w:p>
    <w:p w14:paraId="7138A8B2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8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Начальник группы охраны общественного порядка при возникновении ЧС обязан:</w:t>
      </w:r>
    </w:p>
    <w:p w14:paraId="25ACAE6D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обеспечивать безопасность граждан и поддержание общественного порядка на территории ПВР;</w:t>
      </w:r>
    </w:p>
    <w:p w14:paraId="6CAC4584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организованный выход пострадавшего населения к местам временного размещения.</w:t>
      </w:r>
    </w:p>
    <w:p w14:paraId="27F3C274" w14:textId="77777777" w:rsidR="00EE400B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5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Начальник медицинского пункта отвечает за своевременное оказание медицинской помощи заболевшим пострадавшим и госпитализацию нуждающихся в ней в медицинскую организацию; </w:t>
      </w:r>
    </w:p>
    <w:p w14:paraId="4D77AC63" w14:textId="77777777" w:rsidR="00C90029" w:rsidRPr="000F5E18" w:rsidRDefault="00C90029" w:rsidP="00EE400B">
      <w:pPr>
        <w:pStyle w:val="20"/>
        <w:shd w:val="clear" w:color="auto" w:fill="auto"/>
        <w:tabs>
          <w:tab w:val="left" w:pos="125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за контроль санитарного состояния помещений ПВР и прилегающей территории. Он подчиняется начальнику ПВР и является прямым начальником личного состава медпункта.</w:t>
      </w:r>
    </w:p>
    <w:p w14:paraId="031D406A" w14:textId="77777777" w:rsidR="009A4273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8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Начальник медицинского пункта в режиме ЧС обязан: </w:t>
      </w:r>
    </w:p>
    <w:p w14:paraId="143CCBF2" w14:textId="77777777" w:rsidR="00EE400B" w:rsidRPr="000F5E18" w:rsidRDefault="00C90029" w:rsidP="009A4273">
      <w:pPr>
        <w:pStyle w:val="20"/>
        <w:shd w:val="clear" w:color="auto" w:fill="auto"/>
        <w:tabs>
          <w:tab w:val="left" w:pos="1287"/>
        </w:tabs>
        <w:spacing w:before="0" w:line="240" w:lineRule="auto"/>
        <w:ind w:left="709" w:right="544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оказывать первую медицинскую помощь заболевшим пострадавшим; </w:t>
      </w:r>
    </w:p>
    <w:p w14:paraId="7B68C78C" w14:textId="77777777" w:rsidR="00C90029" w:rsidRPr="000F5E18" w:rsidRDefault="00C90029" w:rsidP="00EE400B">
      <w:pPr>
        <w:pStyle w:val="20"/>
        <w:shd w:val="clear" w:color="auto" w:fill="auto"/>
        <w:tabs>
          <w:tab w:val="left" w:pos="1287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госпитализировать нуждающихся пострадавших в ближайшую</w:t>
      </w:r>
      <w:r w:rsidR="00EE400B" w:rsidRPr="000F5E18">
        <w:rPr>
          <w:rFonts w:ascii="Arial" w:hAnsi="Arial" w:cs="Arial"/>
          <w:sz w:val="24"/>
          <w:szCs w:val="24"/>
        </w:rPr>
        <w:t xml:space="preserve"> медицинскую </w:t>
      </w:r>
      <w:r w:rsidRPr="000F5E18">
        <w:rPr>
          <w:rFonts w:ascii="Arial" w:hAnsi="Arial" w:cs="Arial"/>
          <w:sz w:val="24"/>
          <w:szCs w:val="24"/>
        </w:rPr>
        <w:t>организацию;</w:t>
      </w:r>
    </w:p>
    <w:p w14:paraId="7DBC4562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контролировать санитарное состояние помещений и территории ПВР; </w:t>
      </w:r>
    </w:p>
    <w:p w14:paraId="3ABEC6CC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участвовать в разработке режима питания и составлении раскладок продуктов;</w:t>
      </w:r>
    </w:p>
    <w:p w14:paraId="43DD663D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осуществлять систематический медицинский контроль за качеством питания личного состава и доброкачественностью воды;</w:t>
      </w:r>
    </w:p>
    <w:p w14:paraId="1FA7FBB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контролировать качество продовольствия на продовольственном складе ПВР и в пункте приема пищи, а также качество приготовленной пищи.</w:t>
      </w:r>
    </w:p>
    <w:p w14:paraId="0A7169B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Старший (старшая) стола справок отвечает за своевременное предоставление информации по всем вопросам работы ПВР обратившимся за справками пострадавшим. Он (она) подчиняется заместителю начальника ПВР и является прямым начальником сотрудников стола справок.</w:t>
      </w:r>
    </w:p>
    <w:p w14:paraId="3BF2369A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 Старший (старшая) стола справок в режиме повседневной деятельности обязан (обязана):</w:t>
      </w:r>
    </w:p>
    <w:p w14:paraId="56257B99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иметь адреса и номера телефонов КЧС</w:t>
      </w:r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и</w:t>
      </w:r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 xml:space="preserve">ОПБ, ближайших ПВР; </w:t>
      </w:r>
    </w:p>
    <w:p w14:paraId="77038B9F" w14:textId="77777777" w:rsidR="00EE400B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организаций, которые выделяют транспорт; </w:t>
      </w:r>
    </w:p>
    <w:p w14:paraId="5E105A4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знать порядок установления связи с руководителями этих организаций;</w:t>
      </w:r>
    </w:p>
    <w:p w14:paraId="346552CE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подготовить справочные документы.</w:t>
      </w:r>
    </w:p>
    <w:p w14:paraId="2E2674F7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3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Старший (старшая) стола справок в режиме ЧС обязан (обязана) давать справки пострадавшему населению о нахождении пунктов питания, медицинских организаций, отделений связи и сберкасс, о порядке работы бытовых учреждений и их местонахождении и по всем вопросам, связанным с размещением населения на данный ПВР.</w:t>
      </w:r>
    </w:p>
    <w:p w14:paraId="1461F030" w14:textId="77777777" w:rsidR="00C90029" w:rsidRPr="000F5E18" w:rsidRDefault="00C90029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29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Психолог отвечает за психологическое обеспечение пострадавших при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ЧС.</w:t>
      </w:r>
    </w:p>
    <w:p w14:paraId="0C482DB8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9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lastRenderedPageBreak/>
        <w:t>Психолог обязан в режиме ЧС:</w:t>
      </w:r>
    </w:p>
    <w:p w14:paraId="480E9BDF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оказывать экстренную психологическую помощь пострадавшим в результате ЧС;</w:t>
      </w:r>
    </w:p>
    <w:p w14:paraId="737EA468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проводить мероприятия по реабилитации пострадавших при ЧС.</w:t>
      </w:r>
    </w:p>
    <w:p w14:paraId="5C762749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26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Сотрудники комнаты матери и ребенка отвечают за оказание помощи женщинам, эвакуируемым с малолетними детьми, организует прием, регистрацию и отправку специальным транспортом беременных женщин и женщин с малолетними детьми после получения ими ордера на подселение.</w:t>
      </w:r>
    </w:p>
    <w:p w14:paraId="3BCDFEF3" w14:textId="77777777" w:rsidR="00C90029" w:rsidRPr="000F5E18" w:rsidRDefault="00C90029" w:rsidP="009A4273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right="544" w:firstLine="709"/>
        <w:jc w:val="both"/>
        <w:rPr>
          <w:rFonts w:ascii="Arial" w:hAnsi="Arial" w:cs="Arial"/>
          <w:sz w:val="24"/>
          <w:szCs w:val="24"/>
        </w:rPr>
      </w:pPr>
      <w:bookmarkStart w:id="9" w:name="bookmark24"/>
      <w:r w:rsidRPr="000F5E18">
        <w:rPr>
          <w:rFonts w:ascii="Arial" w:hAnsi="Arial" w:cs="Arial"/>
          <w:sz w:val="24"/>
          <w:szCs w:val="24"/>
        </w:rPr>
        <w:t>ОРГАНИЗАЦИЯ ПИТАНИЯ В ПВР</w:t>
      </w:r>
      <w:bookmarkEnd w:id="9"/>
    </w:p>
    <w:p w14:paraId="68BA8B8A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50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Разработку режима питания населения возложить на начальника ПВР, его заместителя и медицинскую службу.</w:t>
      </w:r>
    </w:p>
    <w:p w14:paraId="5788101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5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 населения, пребывающего в ПВР, в зависимости от возраста и норм продовольственных пайков устанавливается трех- или четырехразовое питание.</w:t>
      </w:r>
    </w:p>
    <w:p w14:paraId="19DF005B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5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Трехразовое питание (завтрак, обед и ужин) организовать в ПВР, где преобладает взрослое население (старше 18 лет).</w:t>
      </w:r>
    </w:p>
    <w:p w14:paraId="1B1D520B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9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Часы приема пищи населением определяются начальником ПВР.</w:t>
      </w:r>
    </w:p>
    <w:p w14:paraId="4EE11F33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095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Промежутки между приемами пищи не должны превышать 7 часов.</w:t>
      </w:r>
    </w:p>
    <w:p w14:paraId="2D76D200" w14:textId="77777777" w:rsidR="00C90029" w:rsidRPr="000F5E18" w:rsidRDefault="00C90029" w:rsidP="009A4273">
      <w:pPr>
        <w:pStyle w:val="20"/>
        <w:numPr>
          <w:ilvl w:val="1"/>
          <w:numId w:val="9"/>
        </w:numPr>
        <w:shd w:val="clear" w:color="auto" w:fill="auto"/>
        <w:tabs>
          <w:tab w:val="left" w:pos="113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С учетом этого при установлении распорядка дня ПВР, завтрак планируется после 1 часа с момента подъема, обед - в соответствии с распорядком дня, ужин - за 2 - 3 часа до отбоя.</w:t>
      </w:r>
    </w:p>
    <w:p w14:paraId="4263281C" w14:textId="77777777" w:rsidR="00C90029" w:rsidRPr="000F5E18" w:rsidRDefault="009A4273" w:rsidP="0042237F">
      <w:pPr>
        <w:pStyle w:val="20"/>
        <w:numPr>
          <w:ilvl w:val="1"/>
          <w:numId w:val="9"/>
        </w:numPr>
        <w:shd w:val="clear" w:color="auto" w:fill="auto"/>
        <w:tabs>
          <w:tab w:val="left" w:pos="1095"/>
        </w:tabs>
        <w:spacing w:before="0" w:line="240" w:lineRule="auto"/>
        <w:ind w:right="403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Э</w:t>
      </w:r>
      <w:r w:rsidR="00C90029" w:rsidRPr="000F5E18">
        <w:rPr>
          <w:rFonts w:ascii="Arial" w:hAnsi="Arial" w:cs="Arial"/>
          <w:sz w:val="24"/>
          <w:szCs w:val="24"/>
        </w:rPr>
        <w:t>нергосо</w:t>
      </w:r>
      <w:r w:rsidR="00E400D2" w:rsidRPr="000F5E18">
        <w:rPr>
          <w:rFonts w:ascii="Arial" w:hAnsi="Arial" w:cs="Arial"/>
          <w:sz w:val="24"/>
          <w:szCs w:val="24"/>
        </w:rPr>
        <w:t xml:space="preserve">держание норм продовольственных </w:t>
      </w:r>
      <w:r w:rsidR="00C90029" w:rsidRPr="000F5E18">
        <w:rPr>
          <w:rFonts w:ascii="Arial" w:hAnsi="Arial" w:cs="Arial"/>
          <w:sz w:val="24"/>
          <w:szCs w:val="24"/>
        </w:rPr>
        <w:t>пайков</w:t>
      </w:r>
      <w:r w:rsidR="00E400D2" w:rsidRPr="000F5E18">
        <w:rPr>
          <w:rFonts w:ascii="Arial" w:hAnsi="Arial" w:cs="Arial"/>
          <w:sz w:val="24"/>
          <w:szCs w:val="24"/>
        </w:rPr>
        <w:t xml:space="preserve"> </w:t>
      </w:r>
      <w:r w:rsidR="00C90029" w:rsidRPr="000F5E18">
        <w:rPr>
          <w:rFonts w:ascii="Arial" w:hAnsi="Arial" w:cs="Arial"/>
          <w:sz w:val="24"/>
          <w:szCs w:val="24"/>
        </w:rPr>
        <w:t>при трехразовом</w:t>
      </w:r>
      <w:r w:rsidR="00C90029" w:rsidRPr="000F5E18">
        <w:rPr>
          <w:rFonts w:ascii="Arial" w:hAnsi="Arial" w:cs="Arial"/>
          <w:sz w:val="24"/>
          <w:szCs w:val="24"/>
        </w:rPr>
        <w:tab/>
        <w:t>питании по приемам пищи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="00C90029" w:rsidRPr="000F5E18">
        <w:rPr>
          <w:rFonts w:ascii="Arial" w:hAnsi="Arial" w:cs="Arial"/>
          <w:sz w:val="24"/>
          <w:szCs w:val="24"/>
        </w:rPr>
        <w:t>распределяется:</w:t>
      </w:r>
    </w:p>
    <w:p w14:paraId="71069967" w14:textId="77777777" w:rsidR="00C90029" w:rsidRPr="000F5E18" w:rsidRDefault="00C90029" w:rsidP="00A3512F">
      <w:pPr>
        <w:pStyle w:val="20"/>
        <w:shd w:val="clear" w:color="auto" w:fill="auto"/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на завтрак - 30 - 35 %, на обед - 40 - 45 % и на ужин - 30 - 20 %. В зависимости от условий и распорядка дня ПВР распределение продовольственного пайка может быть изменено начальником ПВР.</w:t>
      </w:r>
    </w:p>
    <w:p w14:paraId="2537FF74" w14:textId="77777777" w:rsidR="00C90029" w:rsidRPr="000F5E18" w:rsidRDefault="00C90029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276"/>
          <w:tab w:val="left" w:pos="2992"/>
          <w:tab w:val="left" w:pos="574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Для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детей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младше 18 лет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организовывать</w:t>
      </w:r>
      <w:r w:rsidR="00EE400B" w:rsidRPr="000F5E18">
        <w:rPr>
          <w:rFonts w:ascii="Arial" w:hAnsi="Arial" w:cs="Arial"/>
          <w:sz w:val="24"/>
          <w:szCs w:val="24"/>
        </w:rPr>
        <w:t xml:space="preserve"> </w:t>
      </w:r>
      <w:r w:rsidRPr="000F5E18">
        <w:rPr>
          <w:rFonts w:ascii="Arial" w:hAnsi="Arial" w:cs="Arial"/>
          <w:sz w:val="24"/>
          <w:szCs w:val="24"/>
        </w:rPr>
        <w:t>четырехразовое питание за счет продуктов суточной нормы: завтрак, обед, полдник и ужин.</w:t>
      </w:r>
    </w:p>
    <w:p w14:paraId="704FC281" w14:textId="77777777" w:rsidR="00C90029" w:rsidRPr="000F5E18" w:rsidRDefault="00005EB1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276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П</w:t>
      </w:r>
      <w:r w:rsidR="00C90029" w:rsidRPr="000F5E18">
        <w:rPr>
          <w:rFonts w:ascii="Arial" w:hAnsi="Arial" w:cs="Arial"/>
          <w:sz w:val="24"/>
          <w:szCs w:val="24"/>
        </w:rPr>
        <w:t>редусмотреть завтрак из мясного или рыбного блюда с крупяным и овощным гарниром, хлеба, масла коровьего, сахара и чая.</w:t>
      </w:r>
    </w:p>
    <w:p w14:paraId="3EE5C600" w14:textId="77777777" w:rsidR="00C90029" w:rsidRPr="000F5E18" w:rsidRDefault="00EE400B" w:rsidP="00EE400B">
      <w:pPr>
        <w:pStyle w:val="20"/>
        <w:numPr>
          <w:ilvl w:val="1"/>
          <w:numId w:val="9"/>
        </w:numPr>
        <w:shd w:val="clear" w:color="auto" w:fill="auto"/>
        <w:tabs>
          <w:tab w:val="left" w:pos="1276"/>
          <w:tab w:val="left" w:pos="2992"/>
          <w:tab w:val="left" w:pos="574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 На </w:t>
      </w:r>
      <w:r w:rsidR="00C90029" w:rsidRPr="000F5E18">
        <w:rPr>
          <w:rFonts w:ascii="Arial" w:hAnsi="Arial" w:cs="Arial"/>
          <w:sz w:val="24"/>
          <w:szCs w:val="24"/>
        </w:rPr>
        <w:t>обед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="00C90029" w:rsidRPr="000F5E18">
        <w:rPr>
          <w:rFonts w:ascii="Arial" w:hAnsi="Arial" w:cs="Arial"/>
          <w:sz w:val="24"/>
          <w:szCs w:val="24"/>
        </w:rPr>
        <w:t>предусматривается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="00C90029" w:rsidRPr="000F5E18">
        <w:rPr>
          <w:rFonts w:ascii="Arial" w:hAnsi="Arial" w:cs="Arial"/>
          <w:sz w:val="24"/>
          <w:szCs w:val="24"/>
        </w:rPr>
        <w:t>основная часть продуктов</w:t>
      </w:r>
      <w:r w:rsidRPr="000F5E18">
        <w:rPr>
          <w:rFonts w:ascii="Arial" w:hAnsi="Arial" w:cs="Arial"/>
          <w:sz w:val="24"/>
          <w:szCs w:val="24"/>
        </w:rPr>
        <w:t xml:space="preserve"> </w:t>
      </w:r>
      <w:r w:rsidR="00005EB1" w:rsidRPr="000F5E18">
        <w:rPr>
          <w:rFonts w:ascii="Arial" w:hAnsi="Arial" w:cs="Arial"/>
          <w:sz w:val="24"/>
          <w:szCs w:val="24"/>
        </w:rPr>
        <w:t xml:space="preserve">продовольственного пайка и </w:t>
      </w:r>
      <w:r w:rsidR="00C90029" w:rsidRPr="000F5E18">
        <w:rPr>
          <w:rFonts w:ascii="Arial" w:hAnsi="Arial" w:cs="Arial"/>
          <w:sz w:val="24"/>
          <w:szCs w:val="24"/>
        </w:rPr>
        <w:t>холодная закуска, первое и второе блюда, компот или кисель.</w:t>
      </w:r>
    </w:p>
    <w:p w14:paraId="0FE9C0A6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94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Ужин планировать из мясного или рыбного блюда с гарниром, молочной каши, хлеба, масла коровьего, сахара и чая.</w:t>
      </w:r>
    </w:p>
    <w:p w14:paraId="15906132" w14:textId="77777777" w:rsidR="00C90029" w:rsidRPr="000F5E18" w:rsidRDefault="00005EB1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99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Т</w:t>
      </w:r>
      <w:r w:rsidR="00C90029" w:rsidRPr="000F5E18">
        <w:rPr>
          <w:rFonts w:ascii="Arial" w:hAnsi="Arial" w:cs="Arial"/>
          <w:sz w:val="24"/>
          <w:szCs w:val="24"/>
        </w:rPr>
        <w:t>ребования к режиму питания реализуются в раскладке продуктов, которая позволяет наиболее правильно и рационально использовать продукты продовольственного пайка для приготовления разнообразной и физиологически полноценной пищи, а также ознакомить население ПВР и должностных лиц, контролирующих организацию и состояние питания, с ассортиментом планируемых блюд, количеством продуктов, подлежащих закладке в котел на одного человека, и расчетным выходом готовых блюд, мясных и рыбных порций.</w:t>
      </w:r>
    </w:p>
    <w:p w14:paraId="5EED7A2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58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Раскладка продуктов составляется заместителем начальника ПВР совместно с начальником медицинской службы и инструктором-поваром (старшим поваром). Подписывается она заместителем начальника ПВР, начальником продовольственной и медицинской служб и утверждается начальником ПВР.</w:t>
      </w:r>
    </w:p>
    <w:p w14:paraId="57750755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6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>Контроль за состоянием питания населения ПВР осуществля</w:t>
      </w:r>
      <w:r w:rsidR="00005EB1" w:rsidRPr="000F5E18">
        <w:rPr>
          <w:rFonts w:ascii="Arial" w:hAnsi="Arial" w:cs="Arial"/>
          <w:sz w:val="24"/>
          <w:szCs w:val="24"/>
        </w:rPr>
        <w:t>ется</w:t>
      </w:r>
      <w:r w:rsidRPr="000F5E18">
        <w:rPr>
          <w:rFonts w:ascii="Arial" w:hAnsi="Arial" w:cs="Arial"/>
          <w:sz w:val="24"/>
          <w:szCs w:val="24"/>
        </w:rPr>
        <w:t xml:space="preserve"> начальником ПВР, его заместителем, начальниками медицинской и продовольственной служб.</w:t>
      </w:r>
    </w:p>
    <w:p w14:paraId="3FA732CD" w14:textId="77777777" w:rsidR="00C90029" w:rsidRPr="000F5E18" w:rsidRDefault="00C90029" w:rsidP="00A3512F">
      <w:pPr>
        <w:pStyle w:val="20"/>
        <w:numPr>
          <w:ilvl w:val="1"/>
          <w:numId w:val="9"/>
        </w:numPr>
        <w:shd w:val="clear" w:color="auto" w:fill="auto"/>
        <w:tabs>
          <w:tab w:val="left" w:pos="1172"/>
        </w:tabs>
        <w:spacing w:before="0" w:line="240" w:lineRule="auto"/>
        <w:ind w:right="544" w:firstLine="709"/>
        <w:rPr>
          <w:rFonts w:ascii="Arial" w:hAnsi="Arial" w:cs="Arial"/>
          <w:sz w:val="24"/>
          <w:szCs w:val="24"/>
        </w:rPr>
      </w:pPr>
      <w:r w:rsidRPr="000F5E18">
        <w:rPr>
          <w:rFonts w:ascii="Arial" w:hAnsi="Arial" w:cs="Arial"/>
          <w:sz w:val="24"/>
          <w:szCs w:val="24"/>
        </w:rPr>
        <w:t xml:space="preserve">Контроль за организацией и состоянием питания населения осуществлять также комиссиями и должностными лицами </w:t>
      </w:r>
      <w:r w:rsidR="00005EB1" w:rsidRPr="000F5E18">
        <w:rPr>
          <w:rFonts w:ascii="Arial" w:hAnsi="Arial" w:cs="Arial"/>
          <w:sz w:val="24"/>
          <w:szCs w:val="24"/>
        </w:rPr>
        <w:t>администрации Слюдянского муниципального образования</w:t>
      </w:r>
      <w:r w:rsidRPr="000F5E18">
        <w:rPr>
          <w:rFonts w:ascii="Arial" w:hAnsi="Arial" w:cs="Arial"/>
          <w:sz w:val="24"/>
          <w:szCs w:val="24"/>
        </w:rPr>
        <w:t xml:space="preserve">, органов государственной власти </w:t>
      </w:r>
      <w:r w:rsidR="00005EB1" w:rsidRPr="000F5E18">
        <w:rPr>
          <w:rFonts w:ascii="Arial" w:hAnsi="Arial" w:cs="Arial"/>
          <w:sz w:val="24"/>
          <w:szCs w:val="24"/>
        </w:rPr>
        <w:lastRenderedPageBreak/>
        <w:t>Иркутской области</w:t>
      </w:r>
      <w:r w:rsidRPr="000F5E18">
        <w:rPr>
          <w:rFonts w:ascii="Arial" w:hAnsi="Arial" w:cs="Arial"/>
          <w:sz w:val="24"/>
          <w:szCs w:val="24"/>
        </w:rPr>
        <w:t>, федеральных органов исполнительной власти при проведении проверок.</w:t>
      </w:r>
    </w:p>
    <w:p w14:paraId="0C54C408" w14:textId="77777777" w:rsidR="009342E1" w:rsidRPr="000F5E18" w:rsidRDefault="009342E1" w:rsidP="000F5E18">
      <w:pPr>
        <w:pStyle w:val="a4"/>
        <w:spacing w:after="0" w:line="240" w:lineRule="auto"/>
        <w:ind w:left="0" w:right="544" w:firstLine="709"/>
        <w:jc w:val="right"/>
        <w:rPr>
          <w:rFonts w:ascii="Courier" w:eastAsia="Times New Roman" w:hAnsi="Courier" w:cs="Arial"/>
        </w:rPr>
      </w:pPr>
    </w:p>
    <w:p w14:paraId="3A148C19" w14:textId="77777777" w:rsidR="000F5E18" w:rsidRDefault="000F5E18" w:rsidP="000F5E18">
      <w:pPr>
        <w:pStyle w:val="a4"/>
        <w:spacing w:after="0" w:line="240" w:lineRule="auto"/>
        <w:ind w:left="0" w:right="544" w:firstLine="709"/>
        <w:jc w:val="right"/>
        <w:rPr>
          <w:rFonts w:eastAsia="Times New Roman" w:cs="Arial"/>
        </w:rPr>
      </w:pPr>
      <w:r w:rsidRPr="000F5E18">
        <w:rPr>
          <w:rFonts w:ascii="Cambria" w:eastAsia="Times New Roman" w:hAnsi="Cambria" w:cs="Cambria"/>
        </w:rPr>
        <w:t>Приложение</w:t>
      </w:r>
      <w:r w:rsidRPr="000F5E18">
        <w:rPr>
          <w:rFonts w:ascii="Courier" w:eastAsia="Times New Roman" w:hAnsi="Courier" w:cs="Arial"/>
        </w:rPr>
        <w:t xml:space="preserve"> </w:t>
      </w:r>
      <w:r w:rsidRPr="000F5E18">
        <w:rPr>
          <w:rFonts w:ascii="Times New Roman" w:eastAsia="Times New Roman" w:hAnsi="Times New Roman" w:cs="Times New Roman"/>
        </w:rPr>
        <w:t>№</w:t>
      </w:r>
      <w:r w:rsidRPr="000F5E18">
        <w:rPr>
          <w:rFonts w:ascii="Courier" w:eastAsia="Times New Roman" w:hAnsi="Courier" w:cs="Arial"/>
        </w:rPr>
        <w:t xml:space="preserve"> 2 </w:t>
      </w:r>
    </w:p>
    <w:p w14:paraId="2AF12D6A" w14:textId="414F6BA1" w:rsidR="00E15C95" w:rsidRDefault="000F5E18" w:rsidP="000F5E18">
      <w:pPr>
        <w:pStyle w:val="a4"/>
        <w:spacing w:after="0" w:line="240" w:lineRule="auto"/>
        <w:ind w:left="0" w:right="544" w:firstLine="709"/>
        <w:jc w:val="right"/>
        <w:rPr>
          <w:rFonts w:ascii="Cambria" w:eastAsia="Times New Roman" w:hAnsi="Cambria" w:cs="Cambria"/>
        </w:rPr>
      </w:pPr>
      <w:r w:rsidRPr="000F5E18">
        <w:rPr>
          <w:rFonts w:ascii="Cambria" w:eastAsia="Times New Roman" w:hAnsi="Cambria" w:cs="Cambria"/>
        </w:rPr>
        <w:t>к</w:t>
      </w:r>
      <w:r w:rsidRPr="000F5E18">
        <w:rPr>
          <w:rFonts w:ascii="Courier" w:eastAsia="Times New Roman" w:hAnsi="Courier" w:cs="Arial"/>
        </w:rPr>
        <w:t xml:space="preserve"> </w:t>
      </w:r>
      <w:r w:rsidRPr="000F5E18">
        <w:rPr>
          <w:rFonts w:ascii="Cambria" w:eastAsia="Times New Roman" w:hAnsi="Cambria" w:cs="Cambria"/>
        </w:rPr>
        <w:t>Приложению</w:t>
      </w:r>
    </w:p>
    <w:p w14:paraId="22E4BDE4" w14:textId="77777777" w:rsidR="000F5E18" w:rsidRPr="004E18ED" w:rsidRDefault="000F5E18" w:rsidP="000F5E18">
      <w:pPr>
        <w:keepNext/>
        <w:keepLines/>
        <w:widowControl w:val="0"/>
        <w:spacing w:after="0" w:line="280" w:lineRule="exact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E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Календарный план</w:t>
      </w:r>
    </w:p>
    <w:tbl>
      <w:tblPr>
        <w:tblOverlap w:val="never"/>
        <w:tblW w:w="1035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890"/>
        <w:gridCol w:w="1858"/>
        <w:gridCol w:w="542"/>
        <w:gridCol w:w="547"/>
        <w:gridCol w:w="538"/>
        <w:gridCol w:w="62"/>
        <w:gridCol w:w="485"/>
        <w:gridCol w:w="538"/>
        <w:gridCol w:w="566"/>
        <w:gridCol w:w="1834"/>
      </w:tblGrid>
      <w:tr w:rsidR="000F5E18" w:rsidRPr="004E18ED" w14:paraId="5F6AE7F9" w14:textId="77777777" w:rsidTr="000F5E18">
        <w:trPr>
          <w:trHeight w:hRule="exact" w:val="51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58BB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№</w:t>
            </w:r>
          </w:p>
          <w:p w14:paraId="38DE256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4CC6A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Проводимые мероприятия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E4C1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Ответственные</w:t>
            </w:r>
          </w:p>
        </w:tc>
        <w:tc>
          <w:tcPr>
            <w:tcW w:w="32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9CA2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Время выполнения, мин., час.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EBB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Исполнители</w:t>
            </w:r>
          </w:p>
        </w:tc>
      </w:tr>
      <w:tr w:rsidR="000F5E18" w:rsidRPr="004E18ED" w14:paraId="4546805F" w14:textId="77777777" w:rsidTr="000F5E18">
        <w:trPr>
          <w:trHeight w:hRule="exact" w:val="264"/>
        </w:trPr>
        <w:tc>
          <w:tcPr>
            <w:tcW w:w="4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52334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85A28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8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9D5C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C573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9C95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6E070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FFA5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02FBC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1A88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</w:t>
            </w: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C305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bidi="ru-RU"/>
              </w:rPr>
            </w:pPr>
          </w:p>
        </w:tc>
      </w:tr>
      <w:tr w:rsidR="000F5E18" w:rsidRPr="004E18ED" w14:paraId="3DFA61A2" w14:textId="77777777" w:rsidTr="000F5E18">
        <w:trPr>
          <w:trHeight w:hRule="exact" w:val="259"/>
        </w:trPr>
        <w:tc>
          <w:tcPr>
            <w:tcW w:w="103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B79A6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 получении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игнала оповещения (распоряжения) на развертывание</w:t>
            </w:r>
          </w:p>
          <w:p w14:paraId="6AAB056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 развертывание</w:t>
            </w:r>
          </w:p>
        </w:tc>
      </w:tr>
      <w:tr w:rsidR="000F5E18" w:rsidRPr="004E18ED" w14:paraId="1F61B725" w14:textId="77777777" w:rsidTr="000F5E18">
        <w:trPr>
          <w:trHeight w:hRule="exact" w:val="5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0664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Impact" w:eastAsia="Impact" w:hAnsi="Impact" w:cs="Impact"/>
                <w:color w:val="000000"/>
                <w:sz w:val="18"/>
                <w:szCs w:val="18"/>
                <w:lang w:bidi="ru-RU"/>
              </w:rPr>
              <w:t>1</w:t>
            </w:r>
            <w:r w:rsidRPr="004E18ED">
              <w:rPr>
                <w:rFonts w:ascii="Franklin Gothic Book" w:eastAsia="Franklin Gothic Book" w:hAnsi="Franklin Gothic Book" w:cs="Franklin Gothic Book"/>
                <w:color w:val="000000"/>
                <w:sz w:val="19"/>
                <w:szCs w:val="19"/>
                <w:lang w:bidi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B21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Оповещение и сбор администрации ПВР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A5B4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C5F6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B3C2A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EBC1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3504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C2A1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7437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506C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001DFFAD" w14:textId="77777777" w:rsidTr="000F5E18">
        <w:trPr>
          <w:trHeight w:hRule="exact" w:val="75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B86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EC0A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Уточнение состава ПВР и</w:t>
            </w:r>
          </w:p>
          <w:p w14:paraId="4350BF9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функциональных</w:t>
            </w:r>
          </w:p>
          <w:p w14:paraId="0BD2482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обязанностей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6497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D69D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34B5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EB68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C418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B1A5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E087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8ACE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6209031D" w14:textId="77777777" w:rsidTr="000F5E18">
        <w:trPr>
          <w:trHeight w:hRule="exact" w:val="53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422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39AE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Установление связи с рабочими группами КЧСиОПБ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A202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10903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8BD0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9BBB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6E0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3347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AF1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9FAD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321B2A05" w14:textId="77777777" w:rsidTr="000F5E18">
        <w:trPr>
          <w:trHeight w:hRule="exact"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956C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3426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Занятие группами ПВР рабочих мест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713A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начальники</w:t>
            </w:r>
          </w:p>
          <w:p w14:paraId="29EABEC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групп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56D2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82B2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B8E4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BB8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F979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821A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BFBF5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74398F8C" w14:textId="77777777" w:rsidTr="000F5E18">
        <w:trPr>
          <w:trHeight w:hRule="exact"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7C00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DDD6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Организация охраны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246A2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группы ООП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82B0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8CBB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5B3F0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02A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5C99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26DA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69A4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025E4372" w14:textId="77777777" w:rsidTr="000F5E18">
        <w:trPr>
          <w:trHeight w:hRule="exact"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4F46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2027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Доклады начальников групп о готовности к работе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06702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</w:t>
            </w:r>
          </w:p>
          <w:p w14:paraId="1C09034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группы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05BD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124A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7B55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4BDE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6CF1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773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E123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2EF8D2B0" w14:textId="77777777" w:rsidTr="000F5E18">
        <w:trPr>
          <w:trHeight w:hRule="exact" w:val="7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E100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8DAE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Доклад в КЧСи ОПБ о готовности к приему пострадавшего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3512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CE83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F61FE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4017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8424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3DC7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E657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6D5E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0DB4760E" w14:textId="77777777" w:rsidTr="000F5E18">
        <w:trPr>
          <w:trHeight w:hRule="exact" w:val="259"/>
        </w:trPr>
        <w:tc>
          <w:tcPr>
            <w:tcW w:w="1035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B786A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 получении распоряжения на прием эваконаселения</w:t>
            </w:r>
          </w:p>
        </w:tc>
      </w:tr>
      <w:tr w:rsidR="000F5E18" w:rsidRPr="004E18ED" w14:paraId="32383F9B" w14:textId="77777777" w:rsidTr="000F5E18">
        <w:trPr>
          <w:trHeight w:hRule="exact" w:val="7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1A6F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19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Impact" w:eastAsia="Impact" w:hAnsi="Impact" w:cs="Impact"/>
                <w:color w:val="000000"/>
                <w:sz w:val="18"/>
                <w:szCs w:val="18"/>
                <w:lang w:bidi="ru-RU"/>
              </w:rPr>
              <w:t>1</w:t>
            </w:r>
            <w:r w:rsidRPr="004E18ED">
              <w:rPr>
                <w:rFonts w:ascii="Franklin Gothic Book" w:eastAsia="Franklin Gothic Book" w:hAnsi="Franklin Gothic Book" w:cs="Franklin Gothic Book"/>
                <w:color w:val="000000"/>
                <w:sz w:val="19"/>
                <w:szCs w:val="19"/>
                <w:lang w:bidi="ru-RU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F2E3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Объявление сбора администрации ПВР постановка задачи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6BED2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706A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481C8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10D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DA8E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52EE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C572B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DC62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0F927951" w14:textId="77777777" w:rsidTr="000F5E18">
        <w:trPr>
          <w:trHeight w:hRule="exact" w:val="7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CEAE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DB38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Установление связи с рабочими группами КЧСиОПБ, ЭК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E3B8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EAE4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3D9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4117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4DB1C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A131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9F25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3409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69FDA5A5" w14:textId="77777777" w:rsidTr="000F5E18">
        <w:trPr>
          <w:trHeight w:hRule="exact" w:val="5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4C75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FD67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Встреча и размещение работников мед. учреждений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3F4E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заместитель начальника ПВР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079E3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D31F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3B5D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3C76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5B39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7039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194F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2E754467" w14:textId="77777777" w:rsidTr="000F5E18">
        <w:trPr>
          <w:trHeight w:hRule="exact" w:val="5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88ED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BED0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12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Выставление</w:t>
            </w:r>
          </w:p>
          <w:p w14:paraId="015FE34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120"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регулировщиков движения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E0EA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ОВД района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E96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8D31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6E0A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696C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33E2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3A97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AA2C6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0658B84C" w14:textId="77777777" w:rsidTr="000F5E18">
        <w:trPr>
          <w:trHeight w:hRule="exact" w:val="5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E01F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EB68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Организация охраны внутри ПВР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1C2EC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группы ООП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C7AA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3A9FD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5A3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AD6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8DFF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5483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F7FD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1A386CAF" w14:textId="77777777" w:rsidTr="000F5E18">
        <w:trPr>
          <w:trHeight w:hRule="exact" w:val="76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2F6E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5E33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Прием пострадавшего населения, учет и размещение в комнатах отдыха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A87C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12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начальники</w:t>
            </w:r>
          </w:p>
          <w:p w14:paraId="7647AC1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12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групп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2D80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6A2B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D3154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A3E1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D5C71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0B3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BA86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75002B69" w14:textId="77777777" w:rsidTr="000F5E18">
        <w:trPr>
          <w:trHeight w:hRule="exact" w:val="5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E335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377A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Организация медицинского обслуживания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30C1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</w:t>
            </w:r>
          </w:p>
          <w:p w14:paraId="243433A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before="60"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медпункта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DC72A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E4CA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F9DE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A763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0E7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E60069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AAEC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2F8E7FCC" w14:textId="77777777" w:rsidTr="000F5E18">
        <w:trPr>
          <w:trHeight w:hRule="exact" w:val="75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459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19C95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Организация досуга детей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0E65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начальник комнаты матери и ребенка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11B6D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6088E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2EEE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DA0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FF28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9AB0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2EB02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4E18ED" w14:paraId="2E8250E5" w14:textId="77777777" w:rsidTr="000F5E18">
        <w:trPr>
          <w:trHeight w:hRule="exact" w:val="77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C992C6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0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106B5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Организация питания пострадавшего населения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3491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E18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предприятия торговли и питания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47D8B0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0AFE7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9143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8B5DB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5576C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677AEF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42593" w14:textId="77777777" w:rsidR="000F5E18" w:rsidRPr="004E18ED" w:rsidRDefault="000F5E18" w:rsidP="000F5E18">
            <w:pPr>
              <w:framePr w:w="10354" w:h="11894" w:hSpace="10254" w:wrap="notBeside" w:vAnchor="text" w:hAnchor="page" w:x="741" w:y="55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58662886" w14:textId="77777777" w:rsidR="000F5E18" w:rsidRPr="004E18ED" w:rsidRDefault="000F5E18" w:rsidP="000F5E18">
      <w:pPr>
        <w:widowControl w:val="0"/>
        <w:spacing w:after="304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4E18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действий администрации пункта временного размещения</w:t>
      </w:r>
    </w:p>
    <w:p w14:paraId="622D7385" w14:textId="77777777" w:rsidR="000F5E18" w:rsidRPr="004E18ED" w:rsidRDefault="000F5E18" w:rsidP="000F5E18">
      <w:pPr>
        <w:framePr w:w="1714" w:h="227" w:hSpace="1786" w:wrap="notBeside" w:vAnchor="text" w:hAnchor="text" w:x="6318" w:y="12427"/>
        <w:widowControl w:val="0"/>
        <w:spacing w:after="0" w:line="170" w:lineRule="exact"/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</w:pPr>
    </w:p>
    <w:p w14:paraId="04B5A32A" w14:textId="77777777" w:rsidR="000F5E18" w:rsidRPr="004E18ED" w:rsidRDefault="000F5E18" w:rsidP="000F5E1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14:paraId="474140AC" w14:textId="77777777" w:rsidR="000F5E18" w:rsidRDefault="000F5E18" w:rsidP="000F5E18">
      <w:pPr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</w:t>
      </w:r>
      <w:r w:rsidRPr="00B7422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ачальник пункта временного размещения</w:t>
      </w:r>
    </w:p>
    <w:p w14:paraId="2D5AEC17" w14:textId="77777777" w:rsidR="000F5E18" w:rsidRDefault="000F5E18" w:rsidP="000F5E18">
      <w:pPr>
        <w:spacing w:after="0" w:line="240" w:lineRule="auto"/>
        <w:jc w:val="center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lastRenderedPageBreak/>
        <w:t>_____________________________</w:t>
      </w:r>
    </w:p>
    <w:p w14:paraId="141FED86" w14:textId="77777777" w:rsidR="000F5E18" w:rsidRPr="005177C2" w:rsidRDefault="000F5E18" w:rsidP="000F5E18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</w:pPr>
      <w:r w:rsidRPr="004E18E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  <w:t>(</w:t>
      </w:r>
      <w:r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  <w:t>подпись, ФИО, дата)</w:t>
      </w:r>
    </w:p>
    <w:p w14:paraId="133F095B" w14:textId="77777777" w:rsidR="00D37E83" w:rsidRDefault="000F5E18" w:rsidP="00D37E83">
      <w:pPr>
        <w:keepNext/>
        <w:keepLines/>
        <w:widowControl w:val="0"/>
        <w:spacing w:after="0" w:line="280" w:lineRule="exact"/>
        <w:ind w:left="260"/>
        <w:jc w:val="right"/>
        <w:outlineLvl w:val="0"/>
        <w:rPr>
          <w:rFonts w:eastAsia="Times New Roman" w:cs="Times New Roman"/>
          <w:bCs/>
          <w:color w:val="000000"/>
          <w:lang w:bidi="ru-RU"/>
        </w:rPr>
      </w:pPr>
      <w:bookmarkStart w:id="10" w:name="bookmark32"/>
      <w:r w:rsidRPr="00D37E83">
        <w:rPr>
          <w:rFonts w:ascii="Cambria" w:eastAsia="Times New Roman" w:hAnsi="Cambria" w:cs="Cambria"/>
          <w:bCs/>
          <w:color w:val="000000"/>
          <w:lang w:bidi="ru-RU"/>
        </w:rPr>
        <w:t>Приложение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</w:t>
      </w:r>
      <w:r w:rsidRPr="00D37E83">
        <w:rPr>
          <w:rFonts w:ascii="Times New Roman" w:eastAsia="Times New Roman" w:hAnsi="Times New Roman" w:cs="Times New Roman"/>
          <w:bCs/>
          <w:color w:val="000000"/>
          <w:lang w:bidi="ru-RU"/>
        </w:rPr>
        <w:t>№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3</w:t>
      </w:r>
    </w:p>
    <w:p w14:paraId="066AA50F" w14:textId="34EA1547" w:rsidR="000F5E18" w:rsidRPr="00D37E83" w:rsidRDefault="000F5E18" w:rsidP="00D37E83">
      <w:pPr>
        <w:keepNext/>
        <w:keepLines/>
        <w:widowControl w:val="0"/>
        <w:spacing w:after="0" w:line="280" w:lineRule="exact"/>
        <w:ind w:left="260"/>
        <w:jc w:val="right"/>
        <w:outlineLvl w:val="0"/>
        <w:rPr>
          <w:rFonts w:ascii="Courier" w:eastAsia="Times New Roman" w:hAnsi="Courier" w:cs="Times New Roman"/>
          <w:bCs/>
          <w:color w:val="000000"/>
          <w:lang w:bidi="ru-RU"/>
        </w:rPr>
      </w:pPr>
      <w:r w:rsidRPr="00D37E83">
        <w:rPr>
          <w:rFonts w:ascii="Cambria" w:eastAsia="Times New Roman" w:hAnsi="Cambria" w:cs="Cambria"/>
          <w:bCs/>
          <w:color w:val="000000"/>
          <w:lang w:bidi="ru-RU"/>
        </w:rPr>
        <w:t>к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</w:t>
      </w:r>
      <w:r w:rsidRPr="00D37E83">
        <w:rPr>
          <w:rFonts w:ascii="Cambria" w:eastAsia="Times New Roman" w:hAnsi="Cambria" w:cs="Cambria"/>
          <w:bCs/>
          <w:color w:val="000000"/>
          <w:lang w:bidi="ru-RU"/>
        </w:rPr>
        <w:t>Положению</w:t>
      </w:r>
    </w:p>
    <w:p w14:paraId="444AEC64" w14:textId="77777777" w:rsidR="000F5E18" w:rsidRPr="000F5E18" w:rsidRDefault="000F5E18" w:rsidP="000F5E18">
      <w:pPr>
        <w:keepNext/>
        <w:keepLines/>
        <w:widowControl w:val="0"/>
        <w:spacing w:after="0" w:line="280" w:lineRule="exact"/>
        <w:ind w:left="26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0F5E18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Схема</w:t>
      </w:r>
      <w:bookmarkEnd w:id="10"/>
    </w:p>
    <w:p w14:paraId="095B9E29" w14:textId="77777777" w:rsidR="000F5E18" w:rsidRPr="000F5E18" w:rsidRDefault="000F5E18" w:rsidP="000F5E18">
      <w:pPr>
        <w:widowControl w:val="0"/>
        <w:spacing w:after="0" w:line="280" w:lineRule="exact"/>
        <w:ind w:left="2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0F5E18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оповещения и сбора администрации пункта временного размещения</w:t>
      </w:r>
    </w:p>
    <w:p w14:paraId="1ACF389A" w14:textId="77777777" w:rsidR="000F5E18" w:rsidRPr="004E18ED" w:rsidRDefault="000F5E18" w:rsidP="000F5E18">
      <w:pPr>
        <w:framePr w:h="10219" w:wrap="notBeside" w:vAnchor="text" w:hAnchor="text" w:xAlign="center" w:y="1"/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bidi="ru-RU"/>
        </w:rPr>
      </w:pPr>
      <w:r w:rsidRPr="004E18ED">
        <w:rPr>
          <w:rFonts w:ascii="Tahoma" w:eastAsia="Tahoma" w:hAnsi="Tahoma" w:cs="Tahoma"/>
          <w:noProof/>
          <w:color w:val="000000"/>
          <w:sz w:val="24"/>
          <w:szCs w:val="24"/>
        </w:rPr>
        <w:drawing>
          <wp:inline distT="0" distB="0" distL="0" distR="0" wp14:anchorId="500830E7" wp14:editId="6548DB05">
            <wp:extent cx="6337300" cy="6489700"/>
            <wp:effectExtent l="0" t="0" r="6350" b="6350"/>
            <wp:docPr id="59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648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B3E25" w14:textId="77777777" w:rsidR="000F5E18" w:rsidRPr="004E18ED" w:rsidRDefault="000F5E18" w:rsidP="000F5E1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14:paraId="1C4BCEE3" w14:textId="77777777" w:rsidR="000F5E18" w:rsidRDefault="000F5E18" w:rsidP="000F5E18">
      <w:pPr>
        <w:ind w:right="42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14:paraId="234C8BD8" w14:textId="77777777" w:rsidR="000F5E18" w:rsidRPr="001C1447" w:rsidRDefault="000F5E18" w:rsidP="000F5E18">
      <w:pPr>
        <w:ind w:right="42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 w:rsidRPr="001C1447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Начальник пункта временного размещения</w:t>
      </w:r>
    </w:p>
    <w:p w14:paraId="4A9DABD8" w14:textId="77777777" w:rsidR="000F5E18" w:rsidRDefault="000F5E18" w:rsidP="000F5E18">
      <w:pPr>
        <w:ind w:right="424"/>
        <w:jc w:val="center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t>______________________________</w:t>
      </w:r>
    </w:p>
    <w:p w14:paraId="1DD65729" w14:textId="77777777" w:rsidR="000F5E18" w:rsidRPr="004E18ED" w:rsidRDefault="000F5E18" w:rsidP="000F5E18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</w:pPr>
      <w:r w:rsidRPr="004E18E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  <w:t>(</w:t>
      </w:r>
      <w:r w:rsidRPr="004E18ED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  <w:t>подпись, ФИО, дата)</w:t>
      </w:r>
    </w:p>
    <w:p w14:paraId="42DA83A1" w14:textId="77777777" w:rsidR="000F5E18" w:rsidRDefault="000F5E18" w:rsidP="000F5E18">
      <w:pPr>
        <w:ind w:right="424"/>
        <w:jc w:val="center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53F8991E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031707BE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2590B075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748F3A3F" w14:textId="77777777" w:rsidR="00D37E83" w:rsidRDefault="000F5E18" w:rsidP="00D37E83">
      <w:pPr>
        <w:spacing w:after="0" w:line="240" w:lineRule="auto"/>
        <w:jc w:val="right"/>
        <w:rPr>
          <w:rFonts w:eastAsia="Tahoma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Приложение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Times New Roman" w:eastAsia="Tahoma" w:hAnsi="Times New Roman" w:cs="Times New Roman"/>
          <w:color w:val="000000"/>
          <w:lang w:bidi="ru-RU"/>
        </w:rPr>
        <w:t>№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4</w:t>
      </w:r>
    </w:p>
    <w:p w14:paraId="169355A8" w14:textId="7486DB12" w:rsidR="000F5E18" w:rsidRPr="00D37E83" w:rsidRDefault="000F5E18" w:rsidP="00D37E83">
      <w:pPr>
        <w:spacing w:after="0" w:line="240" w:lineRule="auto"/>
        <w:jc w:val="right"/>
        <w:rPr>
          <w:rFonts w:ascii="Courier" w:eastAsia="Tahoma" w:hAnsi="Courier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к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Cambria" w:eastAsia="Tahoma" w:hAnsi="Cambria" w:cs="Cambria"/>
          <w:color w:val="000000"/>
          <w:lang w:bidi="ru-RU"/>
        </w:rPr>
        <w:t>Положению</w:t>
      </w:r>
    </w:p>
    <w:p w14:paraId="2D49D657" w14:textId="77777777" w:rsidR="000F5E18" w:rsidRPr="00B74220" w:rsidRDefault="000F5E18" w:rsidP="000F5E18">
      <w:pPr>
        <w:ind w:right="424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14:paraId="04B085F3" w14:textId="77777777" w:rsidR="000F5E18" w:rsidRPr="00D37E83" w:rsidRDefault="000F5E18" w:rsidP="000F5E18">
      <w:pPr>
        <w:keepNext/>
        <w:keepLines/>
        <w:widowControl w:val="0"/>
        <w:spacing w:after="0" w:line="280" w:lineRule="exact"/>
        <w:ind w:left="38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bookmarkStart w:id="11" w:name="bookmark33"/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Схема</w:t>
      </w:r>
      <w:bookmarkEnd w:id="11"/>
    </w:p>
    <w:p w14:paraId="030F738D" w14:textId="77777777" w:rsidR="000F5E18" w:rsidRPr="00D37E83" w:rsidRDefault="000F5E18" w:rsidP="000F5E18">
      <w:pPr>
        <w:widowControl w:val="0"/>
        <w:spacing w:after="176" w:line="280" w:lineRule="exact"/>
        <w:ind w:left="38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связи и управления пункта временного размещения</w:t>
      </w:r>
      <w:r w:rsidRPr="00D37E83">
        <w:rPr>
          <w:rFonts w:ascii="Arial" w:eastAsia="Tahoma" w:hAnsi="Arial" w:cs="Arial"/>
          <w:noProof/>
          <w:color w:val="000000"/>
          <w:sz w:val="24"/>
          <w:szCs w:val="24"/>
        </w:rPr>
        <w:drawing>
          <wp:anchor distT="0" distB="0" distL="63500" distR="167640" simplePos="0" relativeHeight="251663360" behindDoc="1" locked="0" layoutInCell="1" allowOverlap="1" wp14:anchorId="37073C23" wp14:editId="2B9AE514">
            <wp:simplePos x="0" y="0"/>
            <wp:positionH relativeFrom="margin">
              <wp:posOffset>-366767</wp:posOffset>
            </wp:positionH>
            <wp:positionV relativeFrom="paragraph">
              <wp:posOffset>405371</wp:posOffset>
            </wp:positionV>
            <wp:extent cx="6473825" cy="6071870"/>
            <wp:effectExtent l="0" t="0" r="0" b="0"/>
            <wp:wrapTopAndBottom/>
            <wp:docPr id="62" name="Рисунок 50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607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0AB83" w14:textId="77777777" w:rsidR="000F5E18" w:rsidRDefault="000F5E18" w:rsidP="000F5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…………..</w:t>
      </w:r>
    </w:p>
    <w:p w14:paraId="1A50786B" w14:textId="77777777" w:rsidR="000F5E18" w:rsidRDefault="000F5E18" w:rsidP="000F5E1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- - - - - - - -    </w:t>
      </w:r>
      <w:r w:rsidRPr="004E18E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- оповещение по мобильной и проводной телефонной связи</w:t>
      </w:r>
    </w:p>
    <w:p w14:paraId="1C285159" w14:textId="77777777" w:rsidR="000F5E18" w:rsidRDefault="000F5E18" w:rsidP="000F5E18">
      <w:pPr>
        <w:ind w:right="42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</w:p>
    <w:p w14:paraId="51C58330" w14:textId="77777777" w:rsidR="000F5E18" w:rsidRDefault="000F5E18" w:rsidP="000F5E18">
      <w:pPr>
        <w:ind w:right="424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Н</w:t>
      </w:r>
      <w:r w:rsidRPr="00B74220"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ачальник пункта временного размещения</w:t>
      </w:r>
    </w:p>
    <w:p w14:paraId="2146B77C" w14:textId="77777777" w:rsidR="000F5E18" w:rsidRDefault="000F5E18" w:rsidP="000F5E18">
      <w:pPr>
        <w:ind w:right="424"/>
        <w:jc w:val="center"/>
        <w:rPr>
          <w:rFonts w:ascii="Tahoma" w:eastAsia="Tahoma" w:hAnsi="Tahoma" w:cs="Tahoma"/>
          <w:color w:val="000000"/>
          <w:sz w:val="24"/>
          <w:szCs w:val="24"/>
          <w:lang w:bidi="ru-RU"/>
        </w:rPr>
      </w:pPr>
      <w:r>
        <w:rPr>
          <w:rFonts w:ascii="Tahoma" w:eastAsia="Tahoma" w:hAnsi="Tahoma" w:cs="Tahoma"/>
          <w:color w:val="000000"/>
          <w:sz w:val="24"/>
          <w:szCs w:val="24"/>
          <w:lang w:bidi="ru-RU"/>
        </w:rPr>
        <w:t>______________________________</w:t>
      </w:r>
    </w:p>
    <w:p w14:paraId="30F9CADE" w14:textId="77777777" w:rsidR="000F5E18" w:rsidRPr="005177C2" w:rsidRDefault="000F5E18" w:rsidP="000F5E18">
      <w:pPr>
        <w:widowControl w:val="0"/>
        <w:spacing w:after="0" w:line="170" w:lineRule="exact"/>
        <w:jc w:val="center"/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</w:pPr>
      <w:r w:rsidRPr="004E18E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  <w:lastRenderedPageBreak/>
        <w:t>(</w:t>
      </w:r>
      <w:r w:rsidRPr="004E18ED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  <w:t>подпись, ФИО, дата)</w:t>
      </w:r>
    </w:p>
    <w:p w14:paraId="79E870AD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78AE459F" w14:textId="77777777" w:rsidR="00D37E83" w:rsidRDefault="000F5E18" w:rsidP="00D37E83">
      <w:pPr>
        <w:spacing w:after="0" w:line="240" w:lineRule="auto"/>
        <w:jc w:val="right"/>
        <w:rPr>
          <w:rFonts w:eastAsia="Tahoma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Приложение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Times New Roman" w:eastAsia="Tahoma" w:hAnsi="Times New Roman" w:cs="Times New Roman"/>
          <w:color w:val="000000"/>
          <w:lang w:bidi="ru-RU"/>
        </w:rPr>
        <w:t>№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5</w:t>
      </w:r>
    </w:p>
    <w:p w14:paraId="1E77712A" w14:textId="50B1DAD9" w:rsidR="000F5E18" w:rsidRPr="00D37E83" w:rsidRDefault="000F5E18" w:rsidP="00D37E83">
      <w:pPr>
        <w:spacing w:after="0" w:line="240" w:lineRule="auto"/>
        <w:jc w:val="right"/>
        <w:rPr>
          <w:rFonts w:ascii="Courier" w:eastAsia="Tahoma" w:hAnsi="Courier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к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Cambria" w:eastAsia="Tahoma" w:hAnsi="Cambria" w:cs="Cambria"/>
          <w:color w:val="000000"/>
          <w:lang w:bidi="ru-RU"/>
        </w:rPr>
        <w:t>Положению</w:t>
      </w:r>
    </w:p>
    <w:p w14:paraId="673D2B20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30AC66C8" w14:textId="77777777" w:rsidR="000F5E18" w:rsidRPr="00D37E83" w:rsidRDefault="000F5E18" w:rsidP="000F5E18">
      <w:pPr>
        <w:keepNext/>
        <w:keepLines/>
        <w:widowControl w:val="0"/>
        <w:spacing w:after="0" w:line="28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bookmarkStart w:id="12" w:name="bookmark34"/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Журнал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9"/>
        <w:gridCol w:w="2021"/>
        <w:gridCol w:w="1162"/>
        <w:gridCol w:w="1526"/>
        <w:gridCol w:w="1171"/>
        <w:gridCol w:w="859"/>
        <w:gridCol w:w="878"/>
        <w:gridCol w:w="1704"/>
      </w:tblGrid>
      <w:tr w:rsidR="000F5E18" w:rsidRPr="00D37E83" w14:paraId="2D73D01F" w14:textId="77777777" w:rsidTr="000F5E18">
        <w:trPr>
          <w:trHeight w:hRule="exact" w:val="571"/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FDFA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60" w:line="220" w:lineRule="exact"/>
              <w:ind w:left="26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№</w:t>
            </w:r>
          </w:p>
          <w:p w14:paraId="6D649B3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before="60" w:after="0" w:line="220" w:lineRule="exact"/>
              <w:ind w:left="26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п/п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A406C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Ф.И.О.</w:t>
            </w:r>
          </w:p>
          <w:p w14:paraId="7AA563F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69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размещенного в ПВР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A2E1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18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Возраст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C6028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120" w:line="220" w:lineRule="exact"/>
              <w:ind w:left="22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Домашний</w:t>
            </w:r>
          </w:p>
          <w:p w14:paraId="1C5C431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before="120" w:after="0" w:line="220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адрес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86DD3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60" w:line="220" w:lineRule="exact"/>
              <w:ind w:left="24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Место</w:t>
            </w:r>
          </w:p>
          <w:p w14:paraId="42E062B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before="60" w:after="0" w:line="220" w:lineRule="exact"/>
              <w:ind w:left="24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работы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8C08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74" w:lineRule="exac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Время, час., мин.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DF88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2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Примечание</w:t>
            </w:r>
          </w:p>
        </w:tc>
      </w:tr>
      <w:tr w:rsidR="000F5E18" w:rsidRPr="00D37E83" w14:paraId="5AC59A78" w14:textId="77777777" w:rsidTr="000F5E18">
        <w:trPr>
          <w:trHeight w:hRule="exact" w:val="278"/>
          <w:jc w:val="center"/>
        </w:trPr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040BE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9488FA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CD0F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A5E6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3EC1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3CB1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16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приб.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35B2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160"/>
              <w:rPr>
                <w:rFonts w:ascii="Arial" w:eastAsia="Times New Roman" w:hAnsi="Arial" w:cs="Arial"/>
                <w:color w:val="000000"/>
                <w:sz w:val="28"/>
                <w:szCs w:val="28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lang w:bidi="ru-RU"/>
              </w:rPr>
              <w:t>убыт.</w:t>
            </w: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C64D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</w:tr>
      <w:tr w:rsidR="000F5E18" w:rsidRPr="00D37E83" w14:paraId="1ECDB51B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CBE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Impact" w:hAnsi="Arial" w:cs="Arial"/>
                <w:color w:val="000000"/>
                <w:sz w:val="24"/>
                <w:szCs w:val="24"/>
                <w:lang w:bidi="ru-RU"/>
              </w:rPr>
              <w:t>1</w:t>
            </w:r>
            <w:r w:rsidRPr="00D37E83">
              <w:rPr>
                <w:rFonts w:ascii="Arial" w:eastAsia="Franklin Gothic Book" w:hAnsi="Arial" w:cs="Arial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3373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E77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EA4E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A437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AC92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3BB5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751E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6886A2EE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98A6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F50B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9026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F106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4FC1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89CF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344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54AE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2D617067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574B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AFAF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B1DA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CE7B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2D1E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AF35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53BF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E9A4B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571229B3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21EA6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044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F155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2A1B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3C8A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2F6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434E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DDF7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0EB30660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6999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ED60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494F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4A9B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EC7D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75431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BCE3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27C9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020B7419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84FF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08E5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90C69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70C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6B85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BD6F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2ECB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C015A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742DCC2C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1A10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C2B8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E55D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FDD3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A6651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1029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2F8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0B4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555D091C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EB51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5E5A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74D1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6CD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B228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7FFB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8E5B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0A09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1800CCEB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34B9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8BB1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D974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8059C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1E88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1B7A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FD8F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2436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02B9705A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2089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A18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4A5D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9FA5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6F83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DFAF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11E5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6806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4C0ACFF7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DA4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CB3D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2D750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0B4C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56CD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DA03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8409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295D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15B274FF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90A6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CD5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E6E7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0EDD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0AEA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88E2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1B65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D41C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4380A6AB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F298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950D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06EA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0D46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0686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2F99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EB19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082A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32F9003C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6C6D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DBF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1F6A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0A05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500F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3EC7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2485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58F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690C0BF3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AD03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C6B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3FA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0C5B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DA63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F6B2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F37D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F4B6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4A866C7E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3543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20A1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9B48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4E696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EFC5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2B67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E196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D10A5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790950D3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D032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17.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EBFC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0934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FF8E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C46C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4151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7AC4A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874E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2FBDF0FE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EB47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18.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0E6FA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F4B7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DF0B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4F7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42A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CB46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186D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63FCEE84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31DC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19.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A75D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8BB4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5C01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17847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13C4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1ECB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33DF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7F79614F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72A3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20.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BB89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5DB5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D5C7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05D3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45AE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0F11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FCC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42A7635A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9714C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5D51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D8EE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F234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A51D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1504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2C5E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0367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54999C6F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B5CE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8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22.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797E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C5E0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D000D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D313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ECA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7CA4B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860E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3BF389E0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3427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23.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9978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7477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DCB9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8498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8B80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998A8F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586D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24896193" w14:textId="77777777" w:rsidTr="000F5E18">
        <w:trPr>
          <w:trHeight w:hRule="exact" w:val="28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D3C3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FB6AF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43319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D14531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84783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36D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0D689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8305F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1B032160" w14:textId="77777777" w:rsidTr="000F5E18">
        <w:trPr>
          <w:trHeight w:hRule="exact" w:val="2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113C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ind w:left="260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25.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F944E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928D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1666D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329A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1E58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E46D4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FFF912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  <w:tr w:rsidR="000F5E18" w:rsidRPr="00D37E83" w14:paraId="4A3D2DBA" w14:textId="77777777" w:rsidTr="000F5E18">
        <w:trPr>
          <w:trHeight w:hRule="exact" w:val="293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420D6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0C9E1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20" w:lineRule="exact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</w:pPr>
            <w:r w:rsidRPr="00D37E83">
              <w:rPr>
                <w:rFonts w:ascii="Arial" w:eastAsia="Times New Roman" w:hAnsi="Arial" w:cs="Arial"/>
                <w:color w:val="000000"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9A4DC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650DA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E8BF97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0B0290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E07C8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69B5" w14:textId="77777777" w:rsidR="000F5E18" w:rsidRPr="00D37E83" w:rsidRDefault="000F5E18" w:rsidP="000F5E18">
            <w:pPr>
              <w:framePr w:w="10070" w:wrap="notBeside" w:vAnchor="text" w:hAnchor="page" w:x="1051" w:y="563"/>
              <w:widowControl w:val="0"/>
              <w:spacing w:after="0" w:line="240" w:lineRule="auto"/>
              <w:rPr>
                <w:rFonts w:ascii="Arial" w:eastAsia="Tahoma" w:hAnsi="Arial" w:cs="Arial"/>
                <w:color w:val="000000"/>
                <w:sz w:val="10"/>
                <w:szCs w:val="10"/>
                <w:lang w:bidi="ru-RU"/>
              </w:rPr>
            </w:pPr>
          </w:p>
        </w:tc>
      </w:tr>
    </w:tbl>
    <w:p w14:paraId="281024C5" w14:textId="77777777" w:rsidR="000F5E18" w:rsidRPr="00D37E83" w:rsidRDefault="000F5E18" w:rsidP="000F5E18">
      <w:pPr>
        <w:framePr w:w="10070" w:wrap="notBeside" w:vAnchor="text" w:hAnchor="page" w:x="1051" w:y="563"/>
        <w:widowControl w:val="0"/>
        <w:spacing w:after="0" w:line="240" w:lineRule="auto"/>
        <w:rPr>
          <w:rFonts w:ascii="Arial" w:eastAsia="Tahoma" w:hAnsi="Arial" w:cs="Arial"/>
          <w:color w:val="000000"/>
          <w:sz w:val="2"/>
          <w:szCs w:val="2"/>
          <w:lang w:bidi="ru-RU"/>
        </w:rPr>
      </w:pPr>
    </w:p>
    <w:p w14:paraId="0E5F5823" w14:textId="77777777" w:rsidR="000F5E18" w:rsidRPr="00D37E83" w:rsidRDefault="000F5E18" w:rsidP="000F5E18">
      <w:pPr>
        <w:widowControl w:val="0"/>
        <w:spacing w:after="784" w:line="280" w:lineRule="exac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регистрации пострадавшего населения в пункте временного размещения</w:t>
      </w:r>
    </w:p>
    <w:p w14:paraId="7AC4DD86" w14:textId="77777777" w:rsidR="000F5E18" w:rsidRPr="004E18ED" w:rsidRDefault="000F5E18" w:rsidP="000F5E18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bidi="ru-RU"/>
        </w:rPr>
      </w:pPr>
    </w:p>
    <w:p w14:paraId="6D736154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7E69B2E5" w14:textId="77777777" w:rsidR="000F5E18" w:rsidRDefault="000F5E18" w:rsidP="000F5E18">
      <w:pPr>
        <w:ind w:right="424"/>
      </w:pPr>
    </w:p>
    <w:p w14:paraId="3801043C" w14:textId="77777777" w:rsidR="000F5E18" w:rsidRDefault="000F5E18" w:rsidP="000F5E18">
      <w:pPr>
        <w:ind w:right="424"/>
      </w:pPr>
    </w:p>
    <w:p w14:paraId="1A0C542E" w14:textId="77777777" w:rsidR="000F5E18" w:rsidRDefault="000F5E18" w:rsidP="000F5E18">
      <w:pPr>
        <w:ind w:right="424"/>
      </w:pPr>
    </w:p>
    <w:p w14:paraId="66062F24" w14:textId="77777777" w:rsidR="000F5E18" w:rsidRDefault="000F5E18" w:rsidP="000F5E18">
      <w:pPr>
        <w:ind w:right="424"/>
      </w:pPr>
    </w:p>
    <w:p w14:paraId="164B6E65" w14:textId="77777777" w:rsidR="000F5E18" w:rsidRDefault="000F5E18" w:rsidP="000F5E18">
      <w:pPr>
        <w:ind w:right="424"/>
      </w:pPr>
    </w:p>
    <w:p w14:paraId="66D6C4E6" w14:textId="77777777" w:rsidR="000F5E18" w:rsidRDefault="000F5E18" w:rsidP="000F5E18">
      <w:pPr>
        <w:ind w:right="424"/>
      </w:pPr>
    </w:p>
    <w:p w14:paraId="584C8BD6" w14:textId="77777777" w:rsidR="000F5E18" w:rsidRDefault="000F5E18" w:rsidP="000F5E18">
      <w:pPr>
        <w:ind w:right="424"/>
      </w:pPr>
    </w:p>
    <w:p w14:paraId="0B9D7A3F" w14:textId="77777777" w:rsidR="000F5E18" w:rsidRDefault="000F5E18" w:rsidP="000F5E18">
      <w:pPr>
        <w:ind w:right="424"/>
      </w:pPr>
    </w:p>
    <w:p w14:paraId="33676CC6" w14:textId="77777777" w:rsidR="000F5E18" w:rsidRPr="00D37E83" w:rsidRDefault="000F5E18" w:rsidP="000F5E18">
      <w:pPr>
        <w:ind w:right="424"/>
        <w:rPr>
          <w:rFonts w:ascii="Courier" w:hAnsi="Courier"/>
        </w:rPr>
      </w:pPr>
    </w:p>
    <w:p w14:paraId="5C400460" w14:textId="77777777" w:rsidR="00D37E83" w:rsidRDefault="000F5E18" w:rsidP="00D37E83">
      <w:pPr>
        <w:spacing w:after="0" w:line="240" w:lineRule="auto"/>
        <w:jc w:val="right"/>
        <w:rPr>
          <w:rFonts w:eastAsia="Tahoma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Приложение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Times New Roman" w:eastAsia="Tahoma" w:hAnsi="Times New Roman" w:cs="Times New Roman"/>
          <w:color w:val="000000"/>
          <w:lang w:bidi="ru-RU"/>
        </w:rPr>
        <w:t>№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6</w:t>
      </w:r>
    </w:p>
    <w:p w14:paraId="11A132E4" w14:textId="0E8D4295" w:rsidR="000F5E18" w:rsidRPr="00D37E83" w:rsidRDefault="000F5E18" w:rsidP="00D37E83">
      <w:pPr>
        <w:spacing w:after="0" w:line="240" w:lineRule="auto"/>
        <w:jc w:val="right"/>
        <w:rPr>
          <w:rFonts w:ascii="Courier" w:eastAsia="Tahoma" w:hAnsi="Courier" w:cs="Times New Roman"/>
          <w:color w:val="000000"/>
          <w:lang w:bidi="ru-RU"/>
        </w:rPr>
      </w:pPr>
      <w:r w:rsidRPr="00D37E83">
        <w:rPr>
          <w:rFonts w:ascii="Cambria" w:eastAsia="Tahoma" w:hAnsi="Cambria" w:cs="Cambria"/>
          <w:color w:val="000000"/>
          <w:lang w:bidi="ru-RU"/>
        </w:rPr>
        <w:t>к</w:t>
      </w:r>
      <w:r w:rsidRPr="00D37E83">
        <w:rPr>
          <w:rFonts w:ascii="Courier" w:eastAsia="Tahoma" w:hAnsi="Courier" w:cs="Times New Roman"/>
          <w:color w:val="000000"/>
          <w:lang w:bidi="ru-RU"/>
        </w:rPr>
        <w:t xml:space="preserve"> </w:t>
      </w:r>
      <w:r w:rsidRPr="00D37E83">
        <w:rPr>
          <w:rFonts w:ascii="Cambria" w:eastAsia="Tahoma" w:hAnsi="Cambria" w:cs="Cambria"/>
          <w:color w:val="000000"/>
          <w:lang w:bidi="ru-RU"/>
        </w:rPr>
        <w:t>Положению</w:t>
      </w:r>
    </w:p>
    <w:p w14:paraId="702A1976" w14:textId="77777777" w:rsidR="000F5E18" w:rsidRPr="00D37E83" w:rsidRDefault="000F5E18" w:rsidP="000F5E18">
      <w:pPr>
        <w:pStyle w:val="10"/>
        <w:keepNext/>
        <w:keepLines/>
        <w:shd w:val="clear" w:color="auto" w:fill="auto"/>
        <w:spacing w:after="0" w:line="317" w:lineRule="exact"/>
        <w:ind w:right="20" w:firstLine="0"/>
        <w:jc w:val="center"/>
        <w:rPr>
          <w:rFonts w:ascii="Arial" w:hAnsi="Arial" w:cs="Arial"/>
          <w:sz w:val="24"/>
          <w:szCs w:val="24"/>
        </w:rPr>
      </w:pPr>
      <w:bookmarkStart w:id="13" w:name="bookmark35"/>
      <w:r w:rsidRPr="00D37E83">
        <w:rPr>
          <w:rFonts w:ascii="Arial" w:hAnsi="Arial" w:cs="Arial"/>
          <w:sz w:val="24"/>
          <w:szCs w:val="24"/>
        </w:rPr>
        <w:t>Журнал</w:t>
      </w:r>
      <w:bookmarkEnd w:id="13"/>
    </w:p>
    <w:tbl>
      <w:tblPr>
        <w:tblpPr w:leftFromText="180" w:rightFromText="180" w:vertAnchor="text" w:horzAnchor="margin" w:tblpY="817"/>
        <w:tblOverlap w:val="never"/>
        <w:tblW w:w="100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814"/>
        <w:gridCol w:w="1896"/>
        <w:gridCol w:w="1512"/>
        <w:gridCol w:w="1699"/>
        <w:gridCol w:w="1584"/>
      </w:tblGrid>
      <w:tr w:rsidR="000F5E18" w:rsidRPr="00D37E83" w14:paraId="0AC81D57" w14:textId="77777777" w:rsidTr="000F5E18">
        <w:trPr>
          <w:trHeight w:hRule="exact" w:val="165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FAC65" w14:textId="77777777" w:rsidR="000F5E18" w:rsidRPr="00D37E83" w:rsidRDefault="000F5E18" w:rsidP="000F5E18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Дата и время получения (передачи) информации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56127" w14:textId="77777777" w:rsidR="000F5E18" w:rsidRPr="00D37E83" w:rsidRDefault="000F5E18" w:rsidP="000F5E18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От кого поступило распоряжение (донесение)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CF36D" w14:textId="77777777" w:rsidR="000F5E18" w:rsidRPr="00D37E83" w:rsidRDefault="000F5E18" w:rsidP="000F5E18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Краткое содержание (Ф.И.О., объект, № телефона)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E389C4" w14:textId="77777777" w:rsidR="000F5E18" w:rsidRPr="00D37E83" w:rsidRDefault="000F5E18" w:rsidP="000F5E18">
            <w:pPr>
              <w:pStyle w:val="20"/>
              <w:shd w:val="clear" w:color="auto" w:fill="auto"/>
              <w:spacing w:before="0" w:after="120" w:line="220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Кому</w:t>
            </w:r>
          </w:p>
          <w:p w14:paraId="4C2916FE" w14:textId="77777777" w:rsidR="000F5E18" w:rsidRPr="00D37E83" w:rsidRDefault="000F5E18" w:rsidP="000F5E18">
            <w:pPr>
              <w:pStyle w:val="20"/>
              <w:shd w:val="clear" w:color="auto" w:fill="auto"/>
              <w:spacing w:before="120" w:line="220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доведено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63F29A" w14:textId="77777777" w:rsidR="000F5E18" w:rsidRPr="00D37E83" w:rsidRDefault="000F5E18" w:rsidP="000F5E18">
            <w:pPr>
              <w:pStyle w:val="20"/>
              <w:shd w:val="clear" w:color="auto" w:fill="auto"/>
              <w:spacing w:before="0" w:line="269" w:lineRule="exact"/>
              <w:jc w:val="center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EE01B" w14:textId="77777777" w:rsidR="000F5E18" w:rsidRPr="00D37E83" w:rsidRDefault="000F5E18" w:rsidP="000F5E18">
            <w:pPr>
              <w:pStyle w:val="20"/>
              <w:shd w:val="clear" w:color="auto" w:fill="auto"/>
              <w:spacing w:before="0" w:line="220" w:lineRule="exact"/>
              <w:ind w:left="160"/>
              <w:jc w:val="left"/>
              <w:rPr>
                <w:rFonts w:ascii="Arial" w:hAnsi="Arial" w:cs="Arial"/>
              </w:rPr>
            </w:pPr>
            <w:r w:rsidRPr="00D37E83">
              <w:rPr>
                <w:rStyle w:val="211pt"/>
                <w:rFonts w:ascii="Arial" w:hAnsi="Arial" w:cs="Arial"/>
              </w:rPr>
              <w:t>Примечание</w:t>
            </w:r>
          </w:p>
        </w:tc>
      </w:tr>
      <w:tr w:rsidR="000F5E18" w:rsidRPr="00D37E83" w14:paraId="33EAB565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A488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E410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1BAC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658B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BC0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AE25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1FAB73FA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DB29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2EF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B609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671A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2EED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D2239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0A619D74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D12C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6A87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A02A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555CB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EFB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41FBB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1BF88BFC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2313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8644F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1D1D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AAF6F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1833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A3261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0B831B5A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EF74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1F3A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D2DB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00D2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05E0F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371D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6A4DF8F2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D01C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AA82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DC9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B8E8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C8C78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BA67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6E10571C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4545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3CA0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A01C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3E31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C16D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4168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01B7B6A7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ABDD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2A85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800DE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1648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974B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1E7D3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3E5EC751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6D33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11DA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1B5D3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4071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87D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679E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62640EC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3DB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8DC9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42BA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C985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D0B2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52F24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375C1695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58C7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102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1D8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4A5D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A6B1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A35BA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98E83FE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B2F3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E353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BF3E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8502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8291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DE67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307DDF48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ACA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1C1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7A83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C4EE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759A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283B7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5402552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B969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CD2A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9580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31A2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B0001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FF969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AD6BD25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4A35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A1CE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30EBA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8BC6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FA1A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79DB1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9536523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332B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5CB30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DD22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36F7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71D1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3C96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38BF1A9C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BEA4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845B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659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E03F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ABA1E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E0B9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5E7EE796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CB77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69C6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A1AC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91AFC3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0AE8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4069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20E8CABD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5FE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7D94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7F60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7287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82B9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DB30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4C9B7C3A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66FE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0CAE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62BFD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2317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FC68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4FC09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5E36D97A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9991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2969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70DA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34C0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8A79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335B0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36D0F7E7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20C4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E4D1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0863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A70A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0B42C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CDF58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1C74A5FE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336F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006E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5CB12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C54B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BE9B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30D5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8B5183C" w14:textId="77777777" w:rsidTr="000F5E18">
        <w:trPr>
          <w:trHeight w:hRule="exact" w:val="2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10C8C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278E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4A86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8E697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1BEF9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812C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A79DAC8" w14:textId="77777777" w:rsidTr="000F5E18">
        <w:trPr>
          <w:trHeight w:hRule="exact" w:val="274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F9BA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21D4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9B93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3EC1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61304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4B4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764C90EE" w14:textId="77777777" w:rsidTr="000F5E18">
        <w:trPr>
          <w:trHeight w:hRule="exact" w:val="27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CB16A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FEE97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0D100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EC50B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99FAE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A794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F5E18" w:rsidRPr="00D37E83" w14:paraId="417FB026" w14:textId="77777777" w:rsidTr="000F5E18">
        <w:trPr>
          <w:trHeight w:hRule="exact" w:val="29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60F45E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BA85F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C6FF7A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43E9A6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76895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40FD1" w14:textId="77777777" w:rsidR="000F5E18" w:rsidRPr="00D37E83" w:rsidRDefault="000F5E18" w:rsidP="000F5E1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A9578DF" w14:textId="77777777" w:rsidR="000F5E18" w:rsidRPr="00D37E83" w:rsidRDefault="000F5E18" w:rsidP="000F5E18">
      <w:pPr>
        <w:pStyle w:val="40"/>
        <w:shd w:val="clear" w:color="auto" w:fill="auto"/>
        <w:spacing w:before="0" w:after="477"/>
        <w:ind w:right="20"/>
        <w:rPr>
          <w:rFonts w:ascii="Arial" w:hAnsi="Arial" w:cs="Arial"/>
          <w:sz w:val="24"/>
          <w:szCs w:val="24"/>
        </w:rPr>
      </w:pPr>
      <w:r w:rsidRPr="00D37E83">
        <w:rPr>
          <w:rFonts w:ascii="Arial" w:hAnsi="Arial" w:cs="Arial"/>
          <w:sz w:val="24"/>
          <w:szCs w:val="24"/>
        </w:rPr>
        <w:t>полученных и отданных распоряжений, донесений и докладов</w:t>
      </w:r>
      <w:r w:rsidRPr="00D37E83">
        <w:rPr>
          <w:rFonts w:ascii="Arial" w:hAnsi="Arial" w:cs="Arial"/>
          <w:sz w:val="24"/>
          <w:szCs w:val="24"/>
        </w:rPr>
        <w:br/>
        <w:t>пункта временного размещения</w:t>
      </w:r>
    </w:p>
    <w:p w14:paraId="334ADF66" w14:textId="77777777" w:rsidR="000F5E18" w:rsidRDefault="000F5E18" w:rsidP="000F5E18">
      <w:pPr>
        <w:ind w:right="424"/>
      </w:pPr>
    </w:p>
    <w:p w14:paraId="5A692478" w14:textId="77777777" w:rsidR="000F5E18" w:rsidRPr="00D37E83" w:rsidRDefault="000F5E18" w:rsidP="000F5E18">
      <w:pPr>
        <w:spacing w:after="0" w:line="240" w:lineRule="auto"/>
        <w:rPr>
          <w:rFonts w:ascii="Arial" w:hAnsi="Arial" w:cs="Arial"/>
        </w:rPr>
      </w:pPr>
      <w:r w:rsidRPr="00D37E83">
        <w:rPr>
          <w:rFonts w:ascii="Arial" w:hAnsi="Arial" w:cs="Arial"/>
        </w:rPr>
        <w:t>Примечание:</w:t>
      </w:r>
    </w:p>
    <w:p w14:paraId="0EA8F653" w14:textId="77777777" w:rsidR="000F5E18" w:rsidRPr="00D37E83" w:rsidRDefault="000F5E18" w:rsidP="000F5E18">
      <w:pPr>
        <w:spacing w:after="0" w:line="240" w:lineRule="auto"/>
        <w:rPr>
          <w:rFonts w:ascii="Arial" w:hAnsi="Arial" w:cs="Arial"/>
        </w:rPr>
      </w:pPr>
      <w:r w:rsidRPr="00D37E83">
        <w:rPr>
          <w:rFonts w:ascii="Arial" w:hAnsi="Arial" w:cs="Arial"/>
        </w:rPr>
        <w:t>Журнал ведет дежурный стола справок администрации пункта временного размещения.</w:t>
      </w:r>
    </w:p>
    <w:p w14:paraId="02FE82C2" w14:textId="77777777" w:rsidR="000F5E18" w:rsidRDefault="000F5E18" w:rsidP="000F5E18">
      <w:pPr>
        <w:ind w:right="424"/>
      </w:pPr>
    </w:p>
    <w:p w14:paraId="78EAED38" w14:textId="77777777" w:rsidR="000F5E18" w:rsidRDefault="000F5E18" w:rsidP="000F5E18">
      <w:pPr>
        <w:ind w:right="424"/>
      </w:pPr>
    </w:p>
    <w:p w14:paraId="679B65A5" w14:textId="77777777" w:rsidR="000F5E18" w:rsidRDefault="000F5E18" w:rsidP="000F5E18">
      <w:pPr>
        <w:framePr w:w="10080" w:wrap="notBeside" w:vAnchor="text" w:hAnchor="text" w:xAlign="center" w:y="1"/>
        <w:rPr>
          <w:sz w:val="2"/>
          <w:szCs w:val="2"/>
        </w:rPr>
      </w:pPr>
    </w:p>
    <w:p w14:paraId="4F9755DD" w14:textId="77777777" w:rsidR="000F5E18" w:rsidRDefault="000F5E18" w:rsidP="000F5E18">
      <w:pPr>
        <w:rPr>
          <w:sz w:val="2"/>
          <w:szCs w:val="2"/>
        </w:rPr>
      </w:pPr>
    </w:p>
    <w:p w14:paraId="7BC5E0D7" w14:textId="77777777" w:rsidR="000F5E18" w:rsidRDefault="000F5E18" w:rsidP="000F5E18">
      <w:pPr>
        <w:ind w:right="424"/>
      </w:pPr>
    </w:p>
    <w:p w14:paraId="714F84F9" w14:textId="77777777" w:rsidR="000F5E18" w:rsidRDefault="000F5E18" w:rsidP="000F5E18">
      <w:pPr>
        <w:ind w:right="424"/>
      </w:pPr>
    </w:p>
    <w:p w14:paraId="12AD41D1" w14:textId="77777777" w:rsidR="000F5E18" w:rsidRDefault="000F5E18" w:rsidP="000F5E18">
      <w:pPr>
        <w:ind w:right="424"/>
      </w:pPr>
    </w:p>
    <w:p w14:paraId="20683694" w14:textId="77777777" w:rsidR="00D37E83" w:rsidRDefault="000F5E18" w:rsidP="00D37E83">
      <w:pPr>
        <w:spacing w:after="0" w:line="240" w:lineRule="auto"/>
        <w:jc w:val="right"/>
        <w:rPr>
          <w:rFonts w:cs="Times New Roman"/>
        </w:rPr>
      </w:pPr>
      <w:r w:rsidRPr="00D37E83">
        <w:rPr>
          <w:rFonts w:ascii="Cambria" w:hAnsi="Cambria" w:cs="Cambria"/>
        </w:rPr>
        <w:t>Приложение</w:t>
      </w:r>
      <w:r w:rsidRPr="00D37E83">
        <w:rPr>
          <w:rFonts w:ascii="Courier" w:hAnsi="Courier" w:cs="Times New Roman"/>
        </w:rPr>
        <w:t xml:space="preserve"> </w:t>
      </w:r>
      <w:r w:rsidRPr="00D37E83">
        <w:rPr>
          <w:rFonts w:ascii="Times New Roman" w:hAnsi="Times New Roman" w:cs="Times New Roman"/>
        </w:rPr>
        <w:t>№</w:t>
      </w:r>
      <w:r w:rsidRPr="00D37E83">
        <w:rPr>
          <w:rFonts w:ascii="Courier" w:hAnsi="Courier" w:cs="Times New Roman"/>
        </w:rPr>
        <w:t xml:space="preserve"> </w:t>
      </w:r>
      <w:r w:rsidR="00D37E83">
        <w:rPr>
          <w:rFonts w:cs="Times New Roman"/>
        </w:rPr>
        <w:t xml:space="preserve">7 </w:t>
      </w:r>
    </w:p>
    <w:p w14:paraId="14366298" w14:textId="63A3DD28" w:rsidR="000F5E18" w:rsidRPr="00D37E83" w:rsidRDefault="000F5E18" w:rsidP="00D37E83">
      <w:pPr>
        <w:spacing w:after="0" w:line="240" w:lineRule="auto"/>
        <w:jc w:val="right"/>
        <w:rPr>
          <w:rFonts w:ascii="Courier" w:hAnsi="Courier" w:cs="Times New Roman"/>
        </w:rPr>
      </w:pPr>
      <w:r w:rsidRPr="00D37E83">
        <w:rPr>
          <w:rFonts w:ascii="Cambria" w:hAnsi="Cambria" w:cs="Cambria"/>
        </w:rPr>
        <w:t>к</w:t>
      </w:r>
      <w:r w:rsidRPr="00D37E83">
        <w:rPr>
          <w:rFonts w:ascii="Courier" w:hAnsi="Courier" w:cs="Times New Roman"/>
        </w:rPr>
        <w:t xml:space="preserve"> </w:t>
      </w:r>
      <w:r w:rsidRPr="00D37E83">
        <w:rPr>
          <w:rFonts w:ascii="Cambria" w:hAnsi="Cambria" w:cs="Cambria"/>
        </w:rPr>
        <w:t>Положению</w:t>
      </w:r>
    </w:p>
    <w:p w14:paraId="05711D17" w14:textId="77777777" w:rsidR="000F5E18" w:rsidRDefault="000F5E18" w:rsidP="000F5E18">
      <w:pPr>
        <w:ind w:right="424"/>
      </w:pPr>
    </w:p>
    <w:p w14:paraId="5F75B3DA" w14:textId="77777777" w:rsidR="000F5E18" w:rsidRPr="00D37E83" w:rsidRDefault="000F5E18" w:rsidP="000F5E18">
      <w:pPr>
        <w:keepNext/>
        <w:keepLines/>
        <w:widowControl w:val="0"/>
        <w:spacing w:after="0" w:line="280" w:lineRule="exact"/>
        <w:ind w:left="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bookmarkStart w:id="14" w:name="bookmark36"/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Анкета</w:t>
      </w:r>
      <w:bookmarkEnd w:id="14"/>
    </w:p>
    <w:p w14:paraId="41818A63" w14:textId="77777777" w:rsidR="000F5E18" w:rsidRPr="00D37E83" w:rsidRDefault="000F5E18" w:rsidP="000F5E18">
      <w:pPr>
        <w:widowControl w:val="0"/>
        <w:spacing w:after="596" w:line="280" w:lineRule="exact"/>
        <w:ind w:lef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качества условий пребывания</w:t>
      </w:r>
    </w:p>
    <w:p w14:paraId="21A6C9CA" w14:textId="75032377" w:rsidR="000F5E18" w:rsidRPr="00D37E83" w:rsidRDefault="000F5E18" w:rsidP="000F5E18">
      <w:pPr>
        <w:widowControl w:val="0"/>
        <w:numPr>
          <w:ilvl w:val="0"/>
          <w:numId w:val="10"/>
        </w:numPr>
        <w:tabs>
          <w:tab w:val="left" w:pos="330"/>
        </w:tabs>
        <w:spacing w:after="613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Ф.И.О., количество полных лет____________________________________________</w:t>
      </w:r>
    </w:p>
    <w:p w14:paraId="16980B59" w14:textId="53E388DB" w:rsidR="000F5E18" w:rsidRPr="00D37E83" w:rsidRDefault="000F5E18" w:rsidP="000F5E18">
      <w:pPr>
        <w:widowControl w:val="0"/>
        <w:numPr>
          <w:ilvl w:val="0"/>
          <w:numId w:val="10"/>
        </w:numPr>
        <w:tabs>
          <w:tab w:val="left" w:pos="358"/>
        </w:tabs>
        <w:spacing w:after="587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Место работы, должность, контактные телефоны______________________________</w:t>
      </w:r>
    </w:p>
    <w:p w14:paraId="61F81B50" w14:textId="77777777" w:rsidR="000F5E18" w:rsidRPr="00D37E83" w:rsidRDefault="000F5E18" w:rsidP="000F5E18">
      <w:pPr>
        <w:widowControl w:val="0"/>
        <w:numPr>
          <w:ilvl w:val="0"/>
          <w:numId w:val="10"/>
        </w:numPr>
        <w:tabs>
          <w:tab w:val="left" w:pos="354"/>
        </w:tabs>
        <w:spacing w:after="43" w:line="259" w:lineRule="exact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Удовлетворены ли Вы условиями пребывания в ПВР (нужное подчеркнуть), если плохо, то напишите, чем именно:</w:t>
      </w:r>
    </w:p>
    <w:p w14:paraId="063CBEEE" w14:textId="13A17C0A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262"/>
          <w:tab w:val="left" w:pos="6054"/>
        </w:tabs>
        <w:spacing w:after="0" w:line="581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бытовые условия____________________________________Хорошо/Удовлетворительно/Плохо</w:t>
      </w:r>
    </w:p>
    <w:p w14:paraId="63757565" w14:textId="5724E8EF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262"/>
          <w:tab w:val="left" w:pos="6054"/>
        </w:tabs>
        <w:spacing w:after="0" w:line="581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питание__________________________________Хорошо/Удовлетворительно/Плохо</w:t>
      </w:r>
    </w:p>
    <w:p w14:paraId="2C2581BA" w14:textId="26359D32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262"/>
          <w:tab w:val="left" w:pos="6054"/>
        </w:tabs>
        <w:spacing w:after="0" w:line="581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медицинское обеспечение___________________Хорошо/Удовлетворительно/Плохо</w:t>
      </w:r>
    </w:p>
    <w:p w14:paraId="35EE94D6" w14:textId="3867BC56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262"/>
          <w:tab w:val="left" w:pos="6054"/>
        </w:tabs>
        <w:spacing w:after="0" w:line="581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психологическое обеспечение________________Хорошо/Удовлетворительно/Плохо</w:t>
      </w:r>
    </w:p>
    <w:p w14:paraId="1CD0AE89" w14:textId="4A4DD284" w:rsidR="000F5E18" w:rsidRPr="004E18ED" w:rsidRDefault="000F5E18" w:rsidP="000F5E18">
      <w:pPr>
        <w:widowControl w:val="0"/>
        <w:numPr>
          <w:ilvl w:val="0"/>
          <w:numId w:val="11"/>
        </w:numPr>
        <w:tabs>
          <w:tab w:val="left" w:pos="262"/>
          <w:tab w:val="left" w:pos="6054"/>
        </w:tabs>
        <w:spacing w:after="777" w:line="581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информационно-правовое обеспечение________Хорошо/Удовлетворительно/Плохо</w:t>
      </w:r>
    </w:p>
    <w:p w14:paraId="0CC47A9D" w14:textId="77777777" w:rsidR="000F5E18" w:rsidRPr="004E18ED" w:rsidRDefault="000F5E18" w:rsidP="000F5E18">
      <w:pPr>
        <w:widowControl w:val="0"/>
        <w:spacing w:after="1" w:line="21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bidi="ru-RU"/>
        </w:rPr>
      </w:pPr>
      <w:r w:rsidRPr="004E18E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bidi="ru-RU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bidi="ru-RU"/>
        </w:rPr>
        <w:t>____________________________________________________________________________________________</w:t>
      </w:r>
    </w:p>
    <w:p w14:paraId="68A09F64" w14:textId="77777777" w:rsidR="000F5E18" w:rsidRPr="004E18ED" w:rsidRDefault="000F5E18" w:rsidP="000F5E18">
      <w:pPr>
        <w:widowControl w:val="0"/>
        <w:spacing w:after="0" w:line="154" w:lineRule="exac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</w:pPr>
      <w:r w:rsidRPr="004E18ED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со статьей 9 Федерального закона от 27.07.2006 № 152-ФЗ «О персональных данных» даю согласие администрации (органа местного самоуправления) на автоматизированную, а также без использования средств автоматизации обработку персональных данных, связанных с оперативным принятием мер по ликвидации последствий паводка на территории (органа местного самоуправления), а именно совершение действий, предусмотренных п. 3 ст. 3 Федерального закона от 27.07.2006 № 152-ФЗ «О персональных данных»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p w14:paraId="750FAEAB" w14:textId="77777777" w:rsidR="000F5E18" w:rsidRPr="004E18ED" w:rsidRDefault="000F5E18" w:rsidP="000F5E18">
      <w:pPr>
        <w:widowControl w:val="0"/>
        <w:spacing w:after="259" w:line="154" w:lineRule="exact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</w:pPr>
      <w:r w:rsidRPr="004E18ED">
        <w:rPr>
          <w:rFonts w:ascii="Times New Roman" w:eastAsia="Times New Roman" w:hAnsi="Times New Roman" w:cs="Times New Roman"/>
          <w:color w:val="000000"/>
          <w:sz w:val="14"/>
          <w:szCs w:val="14"/>
          <w:lang w:bidi="ru-RU"/>
        </w:rPr>
        <w:t>Настоящее согласие действует со дня его подписания до дня окончания принятия мер по ликвидации последствий ЧС на территории (органа местного самоуправления).</w:t>
      </w:r>
    </w:p>
    <w:p w14:paraId="75ACD32C" w14:textId="77777777" w:rsidR="000F5E18" w:rsidRDefault="000F5E18" w:rsidP="000F5E18">
      <w:pPr>
        <w:ind w:right="-49"/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«___» ____________________20___ г.                                                                     _________</w:t>
      </w:r>
      <w:r w:rsidRPr="004E18ED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bidi="ru-RU"/>
        </w:rPr>
        <w:t>(</w:t>
      </w:r>
      <w:r w:rsidRPr="004E18ED">
        <w:rPr>
          <w:rFonts w:ascii="Times New Roman" w:eastAsia="Times New Roman" w:hAnsi="Times New Roman" w:cs="Times New Roman"/>
          <w:bCs/>
          <w:color w:val="000000"/>
          <w:sz w:val="17"/>
          <w:szCs w:val="17"/>
          <w:lang w:bidi="ru-RU"/>
        </w:rPr>
        <w:t>подпись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bidi="ru-RU"/>
        </w:rPr>
        <w:t>)</w:t>
      </w:r>
    </w:p>
    <w:p w14:paraId="0E37968D" w14:textId="77777777" w:rsidR="000F5E18" w:rsidRDefault="000F5E18" w:rsidP="000F5E18">
      <w:pPr>
        <w:ind w:right="424"/>
        <w:rPr>
          <w:rFonts w:ascii="Tahoma" w:eastAsia="Tahoma" w:hAnsi="Tahoma" w:cs="Tahoma"/>
          <w:color w:val="000000"/>
          <w:sz w:val="24"/>
          <w:szCs w:val="24"/>
          <w:lang w:bidi="ru-RU"/>
        </w:rPr>
      </w:pPr>
    </w:p>
    <w:p w14:paraId="7085C5CC" w14:textId="77777777" w:rsidR="00D37E83" w:rsidRPr="00D37E83" w:rsidRDefault="000F5E18" w:rsidP="00D37E83">
      <w:pPr>
        <w:keepNext/>
        <w:keepLines/>
        <w:widowControl w:val="0"/>
        <w:spacing w:after="0" w:line="240" w:lineRule="auto"/>
        <w:ind w:firstLine="697"/>
        <w:jc w:val="right"/>
        <w:outlineLvl w:val="0"/>
        <w:rPr>
          <w:rFonts w:ascii="Courier" w:eastAsia="Times New Roman" w:hAnsi="Courier" w:cs="Times New Roman"/>
          <w:bCs/>
          <w:color w:val="000000"/>
          <w:lang w:bidi="ru-RU"/>
        </w:rPr>
      </w:pPr>
      <w:bookmarkStart w:id="15" w:name="bookmark37"/>
      <w:r w:rsidRPr="00D37E83">
        <w:rPr>
          <w:rFonts w:ascii="Cambria" w:eastAsia="Times New Roman" w:hAnsi="Cambria" w:cs="Cambria"/>
          <w:bCs/>
          <w:color w:val="000000"/>
          <w:lang w:bidi="ru-RU"/>
        </w:rPr>
        <w:lastRenderedPageBreak/>
        <w:t>Приложение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</w:t>
      </w:r>
      <w:r w:rsidRPr="00D37E83">
        <w:rPr>
          <w:rFonts w:ascii="Times New Roman" w:eastAsia="Times New Roman" w:hAnsi="Times New Roman" w:cs="Times New Roman"/>
          <w:bCs/>
          <w:color w:val="000000"/>
          <w:lang w:bidi="ru-RU"/>
        </w:rPr>
        <w:t>№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8</w:t>
      </w:r>
    </w:p>
    <w:p w14:paraId="1C34ED35" w14:textId="558BD561" w:rsidR="000F5E18" w:rsidRPr="00D37E83" w:rsidRDefault="000F5E18" w:rsidP="00D37E83">
      <w:pPr>
        <w:keepNext/>
        <w:keepLines/>
        <w:widowControl w:val="0"/>
        <w:spacing w:after="0" w:line="240" w:lineRule="auto"/>
        <w:ind w:firstLine="697"/>
        <w:jc w:val="right"/>
        <w:outlineLvl w:val="0"/>
        <w:rPr>
          <w:rFonts w:ascii="Courier" w:eastAsia="Times New Roman" w:hAnsi="Courier" w:cs="Times New Roman"/>
          <w:bCs/>
          <w:color w:val="000000"/>
          <w:lang w:bidi="ru-RU"/>
        </w:rPr>
      </w:pPr>
      <w:r w:rsidRPr="00D37E83">
        <w:rPr>
          <w:rFonts w:ascii="Cambria" w:eastAsia="Times New Roman" w:hAnsi="Cambria" w:cs="Cambria"/>
          <w:bCs/>
          <w:color w:val="000000"/>
          <w:lang w:bidi="ru-RU"/>
        </w:rPr>
        <w:t>к</w:t>
      </w:r>
      <w:r w:rsidRPr="00D37E83">
        <w:rPr>
          <w:rFonts w:ascii="Courier" w:eastAsia="Times New Roman" w:hAnsi="Courier" w:cs="Times New Roman"/>
          <w:bCs/>
          <w:color w:val="000000"/>
          <w:lang w:bidi="ru-RU"/>
        </w:rPr>
        <w:t xml:space="preserve"> </w:t>
      </w:r>
      <w:r w:rsidRPr="00D37E83">
        <w:rPr>
          <w:rFonts w:ascii="Cambria" w:eastAsia="Times New Roman" w:hAnsi="Cambria" w:cs="Cambria"/>
          <w:bCs/>
          <w:color w:val="000000"/>
          <w:lang w:bidi="ru-RU"/>
        </w:rPr>
        <w:t>Положению</w:t>
      </w:r>
    </w:p>
    <w:p w14:paraId="357CC419" w14:textId="77777777" w:rsidR="000F5E18" w:rsidRPr="00D37E83" w:rsidRDefault="000F5E18" w:rsidP="000F5E18">
      <w:pPr>
        <w:keepNext/>
        <w:keepLines/>
        <w:widowControl w:val="0"/>
        <w:spacing w:after="457" w:line="280" w:lineRule="exact"/>
        <w:ind w:left="2960" w:firstLine="700"/>
        <w:jc w:val="right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</w:pPr>
    </w:p>
    <w:p w14:paraId="0E7BD59E" w14:textId="77777777" w:rsidR="000F5E18" w:rsidRPr="00D37E83" w:rsidRDefault="000F5E18" w:rsidP="000F5E18">
      <w:pPr>
        <w:keepNext/>
        <w:keepLines/>
        <w:widowControl w:val="0"/>
        <w:spacing w:after="457" w:line="280" w:lineRule="exact"/>
        <w:ind w:left="2960" w:firstLine="700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УДОСТОВЕРЕНИЕ</w:t>
      </w:r>
      <w:bookmarkEnd w:id="15"/>
    </w:p>
    <w:p w14:paraId="3FBEBC68" w14:textId="70D365A9" w:rsidR="000F5E18" w:rsidRPr="00D37E83" w:rsidRDefault="000F5E18" w:rsidP="000F5E18">
      <w:pPr>
        <w:widowControl w:val="0"/>
        <w:tabs>
          <w:tab w:val="left" w:leader="underscore" w:pos="9644"/>
          <w:tab w:val="left" w:leader="underscore" w:pos="9846"/>
        </w:tabs>
        <w:spacing w:after="0" w:line="538" w:lineRule="exact"/>
        <w:ind w:left="74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Выдано гр.________________________________________________________________</w:t>
      </w:r>
    </w:p>
    <w:p w14:paraId="134EA97E" w14:textId="77777777" w:rsidR="000F5E18" w:rsidRPr="00D37E83" w:rsidRDefault="000F5E18" w:rsidP="000F5E18">
      <w:pPr>
        <w:widowControl w:val="0"/>
        <w:spacing w:after="0" w:line="53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том, что он действительно назначен начальником пункта временного размещения</w:t>
      </w:r>
    </w:p>
    <w:p w14:paraId="4BC8F3BB" w14:textId="77777777" w:rsidR="000F5E18" w:rsidRPr="00D37E83" w:rsidRDefault="000F5E18" w:rsidP="000F5E18">
      <w:pPr>
        <w:widowControl w:val="0"/>
        <w:tabs>
          <w:tab w:val="left" w:leader="underscore" w:pos="1339"/>
        </w:tabs>
        <w:spacing w:after="0" w:line="53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№ 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ab/>
        <w:t xml:space="preserve"> по приему и размещению эвакуированного населения при возникновении</w:t>
      </w:r>
    </w:p>
    <w:p w14:paraId="773B262C" w14:textId="77777777" w:rsidR="000F5E18" w:rsidRPr="00D37E83" w:rsidRDefault="000F5E18" w:rsidP="000F5E18">
      <w:pPr>
        <w:widowControl w:val="0"/>
        <w:tabs>
          <w:tab w:val="left" w:leader="underscore" w:pos="5938"/>
        </w:tabs>
        <w:spacing w:after="1034" w:line="538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чрезвычайных ситуации Слюдянского муниципального образования.</w:t>
      </w:r>
    </w:p>
    <w:p w14:paraId="33344CA3" w14:textId="77777777" w:rsidR="000F5E18" w:rsidRPr="00D37E83" w:rsidRDefault="000F5E18" w:rsidP="000F5E18">
      <w:pPr>
        <w:widowControl w:val="0"/>
        <w:spacing w:line="220" w:lineRule="exact"/>
        <w:ind w:left="740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м.п.</w:t>
      </w:r>
    </w:p>
    <w:p w14:paraId="786CDD5B" w14:textId="77777777" w:rsidR="000F5E18" w:rsidRPr="00D37E83" w:rsidRDefault="000F5E18" w:rsidP="000F5E18">
      <w:pPr>
        <w:widowControl w:val="0"/>
        <w:tabs>
          <w:tab w:val="left" w:leader="underscore" w:pos="6214"/>
        </w:tabs>
        <w:spacing w:after="203" w:line="274" w:lineRule="exact"/>
        <w:ind w:left="2960" w:right="2960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Председатель КЧС и ОПБ </w:t>
      </w:r>
    </w:p>
    <w:p w14:paraId="0374EB97" w14:textId="77777777" w:rsidR="000F5E18" w:rsidRPr="00D37E83" w:rsidRDefault="000F5E18" w:rsidP="000F5E18">
      <w:pPr>
        <w:widowControl w:val="0"/>
        <w:tabs>
          <w:tab w:val="left" w:leader="underscore" w:pos="6214"/>
        </w:tabs>
        <w:spacing w:after="203" w:line="274" w:lineRule="exact"/>
        <w:ind w:left="2960" w:right="2960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Слюдянского муниципального образования________________</w:t>
      </w:r>
    </w:p>
    <w:p w14:paraId="377EB954" w14:textId="77777777" w:rsidR="000F5E18" w:rsidRPr="00D37E83" w:rsidRDefault="000F5E18" w:rsidP="000F5E18">
      <w:pPr>
        <w:widowControl w:val="0"/>
        <w:spacing w:after="210" w:line="170" w:lineRule="exact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(подпись)</w:t>
      </w:r>
    </w:p>
    <w:p w14:paraId="13988B35" w14:textId="77777777" w:rsidR="000F5E18" w:rsidRDefault="000F5E18" w:rsidP="000F5E18">
      <w:pPr>
        <w:widowControl w:val="0"/>
        <w:spacing w:after="0" w:line="280" w:lineRule="exact"/>
        <w:ind w:left="3040"/>
        <w:rPr>
          <w:rFonts w:ascii="Times New Roman" w:eastAsia="Times New Roman" w:hAnsi="Times New Roman" w:cs="Times New Roman"/>
          <w:color w:val="000000"/>
          <w:lang w:bidi="ru-RU"/>
        </w:rPr>
      </w:pPr>
    </w:p>
    <w:p w14:paraId="5E2132DD" w14:textId="77777777" w:rsidR="000F5E18" w:rsidRDefault="000F5E18" w:rsidP="000F5E18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lang w:bidi="ru-RU"/>
        </w:rPr>
      </w:pPr>
      <w:r>
        <w:rPr>
          <w:rFonts w:ascii="Times New Roman" w:eastAsia="Times New Roman" w:hAnsi="Times New Roman" w:cs="Times New Roman"/>
          <w:color w:val="000000"/>
          <w:lang w:bidi="ru-RU"/>
        </w:rPr>
        <w:t>«___» ___________20__ г.</w:t>
      </w:r>
    </w:p>
    <w:p w14:paraId="3AA9347B" w14:textId="77777777" w:rsidR="000F5E18" w:rsidRPr="004E18ED" w:rsidRDefault="000F5E18" w:rsidP="000F5E18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lang w:bidi="ru-RU"/>
        </w:rPr>
        <w:sectPr w:rsidR="000F5E18" w:rsidRPr="004E18ED" w:rsidSect="000F5E18">
          <w:pgSz w:w="11900" w:h="16840"/>
          <w:pgMar w:top="851" w:right="931" w:bottom="1418" w:left="1095" w:header="0" w:footer="3" w:gutter="0"/>
          <w:cols w:space="720"/>
          <w:noEndnote/>
          <w:docGrid w:linePitch="360"/>
        </w:sectPr>
      </w:pPr>
    </w:p>
    <w:p w14:paraId="03A18E35" w14:textId="77777777" w:rsidR="00D37E83" w:rsidRPr="00D37E83" w:rsidRDefault="000F5E18" w:rsidP="00D37E83">
      <w:pPr>
        <w:spacing w:after="0" w:line="240" w:lineRule="auto"/>
        <w:jc w:val="right"/>
        <w:rPr>
          <w:rFonts w:ascii="Courier" w:hAnsi="Courier" w:cs="Times New Roman"/>
        </w:rPr>
      </w:pPr>
      <w:r w:rsidRPr="00D37E83">
        <w:rPr>
          <w:rFonts w:ascii="Cambria" w:hAnsi="Cambria" w:cs="Cambria"/>
        </w:rPr>
        <w:lastRenderedPageBreak/>
        <w:t>Приложение</w:t>
      </w:r>
      <w:r w:rsidRPr="00D37E83">
        <w:rPr>
          <w:rFonts w:ascii="Courier" w:hAnsi="Courier" w:cs="Times New Roman"/>
        </w:rPr>
        <w:t xml:space="preserve"> </w:t>
      </w:r>
      <w:r w:rsidRPr="00D37E83">
        <w:rPr>
          <w:rFonts w:ascii="Times New Roman" w:hAnsi="Times New Roman" w:cs="Times New Roman"/>
        </w:rPr>
        <w:t>№</w:t>
      </w:r>
      <w:r w:rsidRPr="00D37E83">
        <w:rPr>
          <w:rFonts w:ascii="Courier" w:hAnsi="Courier" w:cs="Times New Roman"/>
        </w:rPr>
        <w:t xml:space="preserve"> 9</w:t>
      </w:r>
    </w:p>
    <w:p w14:paraId="62154F36" w14:textId="64BEB7E4" w:rsidR="000F5E18" w:rsidRPr="00D37E83" w:rsidRDefault="000F5E18" w:rsidP="00D37E83">
      <w:pPr>
        <w:spacing w:after="0" w:line="240" w:lineRule="auto"/>
        <w:jc w:val="right"/>
        <w:rPr>
          <w:rFonts w:ascii="Courier" w:hAnsi="Courier" w:cs="Times New Roman"/>
        </w:rPr>
      </w:pPr>
      <w:r w:rsidRPr="00D37E83">
        <w:rPr>
          <w:rFonts w:ascii="Cambria" w:hAnsi="Cambria" w:cs="Cambria"/>
        </w:rPr>
        <w:t>к</w:t>
      </w:r>
      <w:r w:rsidRPr="00D37E83">
        <w:rPr>
          <w:rFonts w:ascii="Courier" w:hAnsi="Courier" w:cs="Times New Roman"/>
        </w:rPr>
        <w:t xml:space="preserve"> </w:t>
      </w:r>
      <w:r w:rsidRPr="00D37E83">
        <w:rPr>
          <w:rFonts w:ascii="Cambria" w:hAnsi="Cambria" w:cs="Cambria"/>
        </w:rPr>
        <w:t>Положению</w:t>
      </w:r>
    </w:p>
    <w:p w14:paraId="668CA7E7" w14:textId="77777777" w:rsidR="000F5E18" w:rsidRPr="00B11ACB" w:rsidRDefault="000F5E18" w:rsidP="000F5E1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</w:p>
    <w:p w14:paraId="3D12283A" w14:textId="77777777" w:rsidR="000F5E18" w:rsidRPr="00D37E83" w:rsidRDefault="000F5E18" w:rsidP="000F5E18">
      <w:pPr>
        <w:keepNext/>
        <w:keepLines/>
        <w:widowControl w:val="0"/>
        <w:tabs>
          <w:tab w:val="left" w:pos="9781"/>
        </w:tabs>
        <w:spacing w:after="0" w:line="317" w:lineRule="exact"/>
        <w:ind w:right="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bookmarkStart w:id="16" w:name="bookmark38"/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Обязательство</w:t>
      </w:r>
      <w:bookmarkEnd w:id="16"/>
    </w:p>
    <w:p w14:paraId="7C9E14B4" w14:textId="77777777" w:rsidR="000F5E18" w:rsidRPr="00D37E83" w:rsidRDefault="000F5E18" w:rsidP="000F5E18">
      <w:pPr>
        <w:widowControl w:val="0"/>
        <w:spacing w:after="318" w:line="317" w:lineRule="exact"/>
        <w:ind w:right="2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t>по соблюдению установленных правил размещения</w:t>
      </w:r>
      <w:r w:rsidRPr="00D37E83">
        <w:rPr>
          <w:rFonts w:ascii="Arial" w:eastAsia="Times New Roman" w:hAnsi="Arial" w:cs="Arial"/>
          <w:b/>
          <w:bCs/>
          <w:color w:val="000000"/>
          <w:sz w:val="24"/>
          <w:szCs w:val="24"/>
          <w:lang w:bidi="ru-RU"/>
        </w:rPr>
        <w:br/>
        <w:t>в ПВР граждан, пострадавших в ЧС</w:t>
      </w:r>
    </w:p>
    <w:p w14:paraId="578D4336" w14:textId="5D1DF264" w:rsidR="000F5E18" w:rsidRPr="00D37E83" w:rsidRDefault="000F5E18" w:rsidP="000F5E18">
      <w:pPr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pacing w:val="3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noProof/>
          <w:color w:val="000000"/>
          <w:spacing w:val="30"/>
          <w:sz w:val="24"/>
          <w:szCs w:val="24"/>
        </w:rPr>
        <mc:AlternateContent>
          <mc:Choice Requires="wps">
            <w:drawing>
              <wp:anchor distT="105410" distB="88265" distL="2374265" distR="2359025" simplePos="0" relativeHeight="251664384" behindDoc="1" locked="0" layoutInCell="1" allowOverlap="1" wp14:anchorId="70530C5A" wp14:editId="3D0DBB9A">
                <wp:simplePos x="0" y="0"/>
                <wp:positionH relativeFrom="margin">
                  <wp:posOffset>2325370</wp:posOffset>
                </wp:positionH>
                <wp:positionV relativeFrom="paragraph">
                  <wp:posOffset>289560</wp:posOffset>
                </wp:positionV>
                <wp:extent cx="1455420" cy="120650"/>
                <wp:effectExtent l="0" t="0" r="11430" b="12700"/>
                <wp:wrapTopAndBottom/>
                <wp:docPr id="6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C2F42" w14:textId="77777777" w:rsidR="000F5E18" w:rsidRPr="00A4489A" w:rsidRDefault="000F5E18" w:rsidP="000F5E18">
                            <w:pPr>
                              <w:pStyle w:val="101"/>
                              <w:shd w:val="clear" w:color="auto" w:fill="auto"/>
                              <w:spacing w:before="0" w:after="0" w:line="200" w:lineRule="exact"/>
                            </w:pPr>
                            <w:r w:rsidRPr="00A4489A">
                              <w:rPr>
                                <w:rStyle w:val="10Exact"/>
                              </w:rPr>
                              <w:t>(фамилия, имя, отчество)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30C5A" id="Text Box 66" o:spid="_x0000_s1027" type="#_x0000_t202" style="position:absolute;left:0;text-align:left;margin-left:183.1pt;margin-top:22.8pt;width:114.6pt;height:9.5pt;z-index:-251652096;visibility:visible;mso-wrap-style:square;mso-width-percent:0;mso-height-percent:0;mso-wrap-distance-left:186.95pt;mso-wrap-distance-top:8.3pt;mso-wrap-distance-right:185.75pt;mso-wrap-distance-bottom: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" filled="f" stroked="f">
                <v:textbox inset="0,0,0,0">
                  <w:txbxContent>
                    <w:p w14:paraId="0C5C2F42" w14:textId="77777777" w:rsidR="000F5E18" w:rsidRPr="00A4489A" w:rsidRDefault="000F5E18" w:rsidP="000F5E18">
                      <w:pPr>
                        <w:pStyle w:val="101"/>
                        <w:shd w:val="clear" w:color="auto" w:fill="auto"/>
                        <w:spacing w:before="0" w:after="0" w:line="200" w:lineRule="exact"/>
                      </w:pPr>
                      <w:r w:rsidRPr="00A4489A">
                        <w:rPr>
                          <w:rStyle w:val="10Exact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37E83">
        <w:rPr>
          <w:rFonts w:ascii="Arial" w:eastAsia="Times New Roman" w:hAnsi="Arial" w:cs="Arial"/>
          <w:color w:val="000000"/>
          <w:spacing w:val="30"/>
          <w:sz w:val="24"/>
          <w:szCs w:val="24"/>
          <w:lang w:bidi="ru-RU"/>
        </w:rPr>
        <w:t>Я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_________________________________________________________________</w:t>
      </w:r>
    </w:p>
    <w:p w14:paraId="61585857" w14:textId="7224FBAE" w:rsidR="000F5E18" w:rsidRPr="00D37E83" w:rsidRDefault="000F5E18" w:rsidP="000F5E1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и члены моей семьи:_______________________________________________________</w:t>
      </w:r>
    </w:p>
    <w:p w14:paraId="1541E6C3" w14:textId="77777777" w:rsidR="000F5E18" w:rsidRPr="00D37E83" w:rsidRDefault="000F5E18" w:rsidP="000F5E18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bCs/>
          <w:color w:val="000000"/>
          <w:sz w:val="24"/>
          <w:szCs w:val="24"/>
          <w:lang w:bidi="ru-RU"/>
        </w:rPr>
        <w:t>(степень родства; фамилия, имя и отчество члена семьи)</w:t>
      </w:r>
    </w:p>
    <w:p w14:paraId="1C3E828F" w14:textId="3FAD32AF" w:rsidR="000F5E18" w:rsidRPr="00D37E83" w:rsidRDefault="000F5E18" w:rsidP="000F5E18">
      <w:pPr>
        <w:widowControl w:val="0"/>
        <w:tabs>
          <w:tab w:val="left" w:leader="underscore" w:pos="5981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  <w:t>__________________________________________________________________________________________________________________________________________________</w:t>
      </w:r>
    </w:p>
    <w:p w14:paraId="252378E0" w14:textId="2FADF56D" w:rsidR="000F5E18" w:rsidRPr="00D37E83" w:rsidRDefault="000F5E18" w:rsidP="000F5E18">
      <w:pPr>
        <w:widowControl w:val="0"/>
        <w:tabs>
          <w:tab w:val="left" w:leader="underscore" w:pos="5981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  <w:t>_________________________________________________________________________</w:t>
      </w:r>
    </w:p>
    <w:p w14:paraId="5CE0E371" w14:textId="77777777" w:rsidR="000F5E18" w:rsidRPr="00D37E83" w:rsidRDefault="000F5E18" w:rsidP="000F5E18">
      <w:pPr>
        <w:widowControl w:val="0"/>
        <w:tabs>
          <w:tab w:val="left" w:leader="underscore" w:pos="5981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в период размещения в ПВР № </w:t>
      </w:r>
      <w:r w:rsidRPr="00D37E83"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  <w:t>_______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 xml:space="preserve">, находящегося по адресу: </w:t>
      </w:r>
      <w:r w:rsidRPr="00D37E83"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  <w:t>________________________________</w:t>
      </w:r>
    </w:p>
    <w:p w14:paraId="3A825D7D" w14:textId="727E467A" w:rsidR="000F5E18" w:rsidRPr="00D37E83" w:rsidRDefault="000F5E18" w:rsidP="000F5E18">
      <w:pPr>
        <w:widowControl w:val="0"/>
        <w:tabs>
          <w:tab w:val="left" w:leader="underscore" w:pos="5981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u w:val="single"/>
          <w:lang w:bidi="ru-RU"/>
        </w:rPr>
        <w:t>_________________________________________________________________________</w:t>
      </w:r>
    </w:p>
    <w:p w14:paraId="36494C6B" w14:textId="77777777" w:rsidR="000F5E18" w:rsidRPr="00D37E83" w:rsidRDefault="000F5E18" w:rsidP="000F5E18">
      <w:pPr>
        <w:widowControl w:val="0"/>
        <w:tabs>
          <w:tab w:val="left" w:leader="underscore" w:pos="5981"/>
        </w:tabs>
        <w:spacing w:after="0" w:line="22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обязуюсь:</w:t>
      </w:r>
    </w:p>
    <w:p w14:paraId="35056DB4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973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соблюдать Правила внутреннего распорядка пункта временного размещения пострадавшего в ЧС населения (далее - ПВР, пункт) и обязанности граждан, находящихся в нем, установленные его администрацией;</w:t>
      </w:r>
    </w:p>
    <w:p w14:paraId="2C4E5B26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978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предоставлять необходимую информацию и документы должностным лицам администрации ПВР, для организации регистрации и учета прибывающих в пункт граждан и ведения адресно-справочной работы;</w:t>
      </w:r>
    </w:p>
    <w:p w14:paraId="550B8297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1002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соблюдать в ПВР общественный порядок;</w:t>
      </w:r>
    </w:p>
    <w:p w14:paraId="359DC721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978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бережно относиться к помещениям, имуществу и оборудованию ПВР, поддерживать в здании пункта необходимые санитарные нормы, правила пожарной безопасности;</w:t>
      </w:r>
    </w:p>
    <w:p w14:paraId="00ED0287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978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в случае нанесения мною или членами моей семьи пункту материального ущерба (порча помещений, а также мебели, постельных принадлежностей, имущества, инвентаря, оборудования и т.д. ПВР или их хищение), компенсировать его из личных средств;</w:t>
      </w:r>
    </w:p>
    <w:p w14:paraId="1F8697BD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978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по окончании функционирования ПВР выбыть из пункта в сроки, определенные его администрацией.</w:t>
      </w:r>
    </w:p>
    <w:p w14:paraId="0977E4F6" w14:textId="77777777" w:rsidR="000F5E18" w:rsidRPr="00D37E83" w:rsidRDefault="000F5E18" w:rsidP="000F5E18">
      <w:pPr>
        <w:pStyle w:val="a4"/>
        <w:widowControl w:val="0"/>
        <w:numPr>
          <w:ilvl w:val="0"/>
          <w:numId w:val="12"/>
        </w:numPr>
        <w:tabs>
          <w:tab w:val="left" w:pos="1074"/>
        </w:tabs>
        <w:spacing w:after="0" w:line="269" w:lineRule="exac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Я и члены моей семьи ознакомлены с Правилами внутреннего распорядка ПВР населения и обязанностями граждан, находящихся в нем и предупреждены об ответственности за нарушение указанных правил.</w:t>
      </w:r>
    </w:p>
    <w:p w14:paraId="5797724B" w14:textId="77777777" w:rsidR="000F5E18" w:rsidRPr="00D37E83" w:rsidRDefault="000F5E18" w:rsidP="000F5E18">
      <w:pPr>
        <w:widowControl w:val="0"/>
        <w:numPr>
          <w:ilvl w:val="0"/>
          <w:numId w:val="12"/>
        </w:numPr>
        <w:tabs>
          <w:tab w:val="left" w:pos="1098"/>
        </w:tabs>
        <w:spacing w:after="0" w:line="269" w:lineRule="exact"/>
        <w:ind w:left="0"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Моя контактная информация:</w:t>
      </w:r>
    </w:p>
    <w:p w14:paraId="68087CED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1007"/>
          <w:tab w:val="left" w:leader="underscore" w:pos="9807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сотовый телефон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ab/>
      </w:r>
    </w:p>
    <w:p w14:paraId="28AD71CE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1007"/>
          <w:tab w:val="left" w:leader="underscore" w:pos="9807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рабочий телефон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ab/>
      </w:r>
    </w:p>
    <w:p w14:paraId="20F3C048" w14:textId="77777777" w:rsidR="000F5E18" w:rsidRPr="00D37E83" w:rsidRDefault="000F5E18" w:rsidP="000F5E18">
      <w:pPr>
        <w:widowControl w:val="0"/>
        <w:numPr>
          <w:ilvl w:val="0"/>
          <w:numId w:val="11"/>
        </w:numPr>
        <w:tabs>
          <w:tab w:val="left" w:pos="1007"/>
          <w:tab w:val="left" w:pos="2545"/>
          <w:tab w:val="left" w:pos="3495"/>
          <w:tab w:val="left" w:pos="4882"/>
          <w:tab w:val="left" w:pos="6966"/>
          <w:tab w:val="left" w:pos="8310"/>
        </w:tabs>
        <w:spacing w:after="0" w:line="269" w:lineRule="exact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телефон и адрес</w:t>
      </w: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ab/>
        <w:t>проживания моих родственников _____________________________________</w:t>
      </w:r>
    </w:p>
    <w:p w14:paraId="422458D5" w14:textId="7162AD87" w:rsidR="000F5E18" w:rsidRPr="00D37E83" w:rsidRDefault="000F5E18" w:rsidP="000F5E18">
      <w:pPr>
        <w:widowControl w:val="0"/>
        <w:tabs>
          <w:tab w:val="left" w:pos="1007"/>
          <w:tab w:val="left" w:pos="2545"/>
          <w:tab w:val="left" w:pos="3495"/>
          <w:tab w:val="left" w:pos="4882"/>
          <w:tab w:val="left" w:pos="6966"/>
          <w:tab w:val="left" w:pos="8310"/>
        </w:tabs>
        <w:spacing w:after="0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_________________________________________________________________________</w:t>
      </w:r>
    </w:p>
    <w:p w14:paraId="0770B295" w14:textId="77777777" w:rsidR="000F5E18" w:rsidRPr="00D37E83" w:rsidRDefault="000F5E18" w:rsidP="000F5E18">
      <w:pPr>
        <w:widowControl w:val="0"/>
        <w:tabs>
          <w:tab w:val="left" w:pos="1007"/>
          <w:tab w:val="left" w:pos="2545"/>
          <w:tab w:val="left" w:pos="3495"/>
          <w:tab w:val="left" w:pos="4882"/>
          <w:tab w:val="left" w:pos="6966"/>
          <w:tab w:val="left" w:pos="8310"/>
        </w:tabs>
        <w:spacing w:after="0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14:paraId="097FB162" w14:textId="77777777" w:rsidR="000F5E18" w:rsidRPr="00D37E83" w:rsidRDefault="000F5E18" w:rsidP="000F5E18">
      <w:pPr>
        <w:widowControl w:val="0"/>
        <w:tabs>
          <w:tab w:val="left" w:pos="1007"/>
          <w:tab w:val="left" w:pos="2545"/>
          <w:tab w:val="left" w:pos="3495"/>
          <w:tab w:val="left" w:pos="4882"/>
          <w:tab w:val="left" w:pos="6966"/>
          <w:tab w:val="left" w:pos="8310"/>
        </w:tabs>
        <w:spacing w:after="0" w:line="269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bidi="ru-RU"/>
        </w:rPr>
      </w:pPr>
    </w:p>
    <w:p w14:paraId="1EE0E372" w14:textId="02C4B95F" w:rsidR="000F5E18" w:rsidRPr="000F5E18" w:rsidRDefault="000F5E18" w:rsidP="000F5E18">
      <w:pPr>
        <w:pStyle w:val="a4"/>
        <w:spacing w:after="0" w:line="240" w:lineRule="auto"/>
        <w:ind w:left="0" w:right="544" w:firstLine="709"/>
        <w:jc w:val="right"/>
        <w:rPr>
          <w:rFonts w:ascii="Courier" w:eastAsia="Times New Roman" w:hAnsi="Courier" w:cs="Arial"/>
        </w:rPr>
      </w:pPr>
      <w:r w:rsidRPr="00D37E83">
        <w:rPr>
          <w:rFonts w:ascii="Arial" w:eastAsia="Times New Roman" w:hAnsi="Arial" w:cs="Arial"/>
          <w:color w:val="000000"/>
          <w:sz w:val="24"/>
          <w:szCs w:val="24"/>
          <w:lang w:bidi="ru-RU"/>
        </w:rPr>
        <w:t>Дата _________________                           Подпись _____</w:t>
      </w:r>
      <w:r>
        <w:rPr>
          <w:rFonts w:ascii="Times New Roman" w:eastAsia="Times New Roman" w:hAnsi="Times New Roman" w:cs="Times New Roman"/>
          <w:color w:val="000000"/>
          <w:lang w:bidi="ru-RU"/>
        </w:rPr>
        <w:t>_______</w:t>
      </w:r>
    </w:p>
    <w:sectPr w:rsidR="000F5E18" w:rsidRPr="000F5E18" w:rsidSect="000F5E18">
      <w:pgSz w:w="11906" w:h="16838"/>
      <w:pgMar w:top="709" w:right="707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8CF6F" w14:textId="77777777" w:rsidR="000F5E18" w:rsidRDefault="000F5E18" w:rsidP="00E15C95">
      <w:pPr>
        <w:spacing w:after="0" w:line="240" w:lineRule="auto"/>
      </w:pPr>
      <w:r>
        <w:separator/>
      </w:r>
    </w:p>
  </w:endnote>
  <w:endnote w:type="continuationSeparator" w:id="0">
    <w:p w14:paraId="41FC7C46" w14:textId="77777777" w:rsidR="000F5E18" w:rsidRDefault="000F5E18" w:rsidP="00E1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B639B" w14:textId="77777777" w:rsidR="007D38D2" w:rsidRDefault="007D38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7454529"/>
      <w:docPartObj>
        <w:docPartGallery w:val="Page Numbers (Bottom of Page)"/>
        <w:docPartUnique/>
      </w:docPartObj>
    </w:sdtPr>
    <w:sdtContent>
      <w:p w14:paraId="229E8CFF" w14:textId="3F704EBA" w:rsidR="007D38D2" w:rsidRDefault="007D38D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6C9FA" w14:textId="77777777" w:rsidR="007D38D2" w:rsidRDefault="007D38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4069E" w14:textId="77777777" w:rsidR="007D38D2" w:rsidRDefault="007D38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F18E1" w14:textId="77777777" w:rsidR="000F5E18" w:rsidRDefault="000F5E18" w:rsidP="00E15C95">
      <w:pPr>
        <w:spacing w:after="0" w:line="240" w:lineRule="auto"/>
      </w:pPr>
      <w:r>
        <w:separator/>
      </w:r>
    </w:p>
  </w:footnote>
  <w:footnote w:type="continuationSeparator" w:id="0">
    <w:p w14:paraId="2AAD0A56" w14:textId="77777777" w:rsidR="000F5E18" w:rsidRDefault="000F5E18" w:rsidP="00E1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0BB0C" w14:textId="77777777" w:rsidR="007D38D2" w:rsidRDefault="007D38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67C30" w14:textId="77777777" w:rsidR="007D38D2" w:rsidRDefault="007D38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7F796" w14:textId="77777777" w:rsidR="007D38D2" w:rsidRDefault="007D38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741B"/>
    <w:multiLevelType w:val="multilevel"/>
    <w:tmpl w:val="F550A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B4CD6"/>
    <w:multiLevelType w:val="hybridMultilevel"/>
    <w:tmpl w:val="C6D200FA"/>
    <w:lvl w:ilvl="0" w:tplc="89FC247A">
      <w:start w:val="5"/>
      <w:numFmt w:val="decimal"/>
      <w:lvlText w:val="%1."/>
      <w:lvlJc w:val="left"/>
      <w:pPr>
        <w:ind w:left="25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2" w15:restartNumberingAfterBreak="0">
    <w:nsid w:val="0EB91284"/>
    <w:multiLevelType w:val="hybridMultilevel"/>
    <w:tmpl w:val="019E61F8"/>
    <w:lvl w:ilvl="0" w:tplc="E35E3C3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EE0C91"/>
    <w:multiLevelType w:val="hybridMultilevel"/>
    <w:tmpl w:val="9D18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F6C1C"/>
    <w:multiLevelType w:val="multilevel"/>
    <w:tmpl w:val="7CB6D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4B0A5C"/>
    <w:multiLevelType w:val="hybridMultilevel"/>
    <w:tmpl w:val="BA32C7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862D6"/>
    <w:multiLevelType w:val="hybridMultilevel"/>
    <w:tmpl w:val="26F4ADE8"/>
    <w:lvl w:ilvl="0" w:tplc="0620577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1C43BF"/>
    <w:multiLevelType w:val="hybridMultilevel"/>
    <w:tmpl w:val="3CD07A2A"/>
    <w:lvl w:ilvl="0" w:tplc="2138D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826995"/>
    <w:multiLevelType w:val="multilevel"/>
    <w:tmpl w:val="0722EC48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8F6856"/>
    <w:multiLevelType w:val="multilevel"/>
    <w:tmpl w:val="D83E4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7D5FB9"/>
    <w:multiLevelType w:val="multilevel"/>
    <w:tmpl w:val="08A605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82"/>
    <w:rsid w:val="00005EB1"/>
    <w:rsid w:val="000537FF"/>
    <w:rsid w:val="00072654"/>
    <w:rsid w:val="000927C7"/>
    <w:rsid w:val="000B13C8"/>
    <w:rsid w:val="000C3456"/>
    <w:rsid w:val="000F5E18"/>
    <w:rsid w:val="00107039"/>
    <w:rsid w:val="001434F2"/>
    <w:rsid w:val="001D1846"/>
    <w:rsid w:val="001E6C27"/>
    <w:rsid w:val="001E7CB0"/>
    <w:rsid w:val="002350FA"/>
    <w:rsid w:val="00296EA0"/>
    <w:rsid w:val="002C6E99"/>
    <w:rsid w:val="003076BA"/>
    <w:rsid w:val="00322F6A"/>
    <w:rsid w:val="00336D01"/>
    <w:rsid w:val="003436A9"/>
    <w:rsid w:val="00343ECC"/>
    <w:rsid w:val="003737E5"/>
    <w:rsid w:val="0038264E"/>
    <w:rsid w:val="003D2883"/>
    <w:rsid w:val="0042237F"/>
    <w:rsid w:val="004414EB"/>
    <w:rsid w:val="00451513"/>
    <w:rsid w:val="0045586A"/>
    <w:rsid w:val="004559CF"/>
    <w:rsid w:val="00505116"/>
    <w:rsid w:val="005A1F41"/>
    <w:rsid w:val="00625449"/>
    <w:rsid w:val="00657172"/>
    <w:rsid w:val="00661877"/>
    <w:rsid w:val="00672764"/>
    <w:rsid w:val="006C0E82"/>
    <w:rsid w:val="00707669"/>
    <w:rsid w:val="00723994"/>
    <w:rsid w:val="00795D58"/>
    <w:rsid w:val="007A7DAB"/>
    <w:rsid w:val="007D38D2"/>
    <w:rsid w:val="00802EA7"/>
    <w:rsid w:val="00837A5D"/>
    <w:rsid w:val="00865B5C"/>
    <w:rsid w:val="009342E1"/>
    <w:rsid w:val="009578E2"/>
    <w:rsid w:val="009A0C8F"/>
    <w:rsid w:val="009A4273"/>
    <w:rsid w:val="009C6CDE"/>
    <w:rsid w:val="009D0D67"/>
    <w:rsid w:val="009E0DA2"/>
    <w:rsid w:val="009F69C6"/>
    <w:rsid w:val="009F7716"/>
    <w:rsid w:val="00A3512F"/>
    <w:rsid w:val="00AB3A58"/>
    <w:rsid w:val="00AC4F9B"/>
    <w:rsid w:val="00AC6FEE"/>
    <w:rsid w:val="00B0175B"/>
    <w:rsid w:val="00C02B37"/>
    <w:rsid w:val="00C05532"/>
    <w:rsid w:val="00C70B1C"/>
    <w:rsid w:val="00C72565"/>
    <w:rsid w:val="00C90029"/>
    <w:rsid w:val="00C90653"/>
    <w:rsid w:val="00CB569F"/>
    <w:rsid w:val="00CC7FB2"/>
    <w:rsid w:val="00D3131F"/>
    <w:rsid w:val="00D37E83"/>
    <w:rsid w:val="00D96D16"/>
    <w:rsid w:val="00DC52A5"/>
    <w:rsid w:val="00E15C95"/>
    <w:rsid w:val="00E21A8E"/>
    <w:rsid w:val="00E26857"/>
    <w:rsid w:val="00E400D2"/>
    <w:rsid w:val="00E53FAA"/>
    <w:rsid w:val="00E875F5"/>
    <w:rsid w:val="00E94917"/>
    <w:rsid w:val="00EA4238"/>
    <w:rsid w:val="00EE400B"/>
    <w:rsid w:val="00EF7AB7"/>
    <w:rsid w:val="00F7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D95544"/>
  <w15:docId w15:val="{05C5F92C-AB92-46CF-8892-B5B2B84B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C0E82"/>
    <w:pPr>
      <w:ind w:left="720"/>
      <w:contextualSpacing/>
    </w:pPr>
  </w:style>
  <w:style w:type="character" w:customStyle="1" w:styleId="term">
    <w:name w:val="term"/>
    <w:basedOn w:val="a0"/>
    <w:rsid w:val="00451513"/>
  </w:style>
  <w:style w:type="character" w:customStyle="1" w:styleId="definition">
    <w:name w:val="definition"/>
    <w:basedOn w:val="a0"/>
    <w:rsid w:val="00451513"/>
  </w:style>
  <w:style w:type="character" w:customStyle="1" w:styleId="apple-converted-space">
    <w:name w:val="apple-converted-space"/>
    <w:basedOn w:val="a0"/>
    <w:rsid w:val="007A7DAB"/>
  </w:style>
  <w:style w:type="paragraph" w:styleId="a5">
    <w:name w:val="Balloon Text"/>
    <w:basedOn w:val="a"/>
    <w:link w:val="a6"/>
    <w:uiPriority w:val="99"/>
    <w:semiHidden/>
    <w:unhideWhenUsed/>
    <w:rsid w:val="00CC7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FB2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625449"/>
    <w:rPr>
      <w:b/>
      <w:bCs/>
    </w:rPr>
  </w:style>
  <w:style w:type="paragraph" w:styleId="a8">
    <w:name w:val="No Spacing"/>
    <w:uiPriority w:val="1"/>
    <w:qFormat/>
    <w:rsid w:val="00625449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C900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C9002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90029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90029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90029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90029"/>
    <w:pPr>
      <w:widowControl w:val="0"/>
      <w:shd w:val="clear" w:color="auto" w:fill="FFFFFF"/>
      <w:spacing w:after="420" w:line="0" w:lineRule="atLeast"/>
      <w:ind w:hanging="18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C9002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8"/>
      <w:szCs w:val="8"/>
      <w:lang w:val="en-US" w:eastAsia="en-US" w:bidi="en-US"/>
    </w:rPr>
  </w:style>
  <w:style w:type="table" w:styleId="a9">
    <w:name w:val="Table Grid"/>
    <w:basedOn w:val="a1"/>
    <w:uiPriority w:val="39"/>
    <w:rsid w:val="001070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">
    <w:name w:val="Основной текст (8)_"/>
    <w:basedOn w:val="a0"/>
    <w:link w:val="80"/>
    <w:rsid w:val="000F5E1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8Exact">
    <w:name w:val="Основной текст (8) Exact"/>
    <w:basedOn w:val="a0"/>
    <w:rsid w:val="000F5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80">
    <w:name w:val="Основной текст (8)"/>
    <w:basedOn w:val="a"/>
    <w:link w:val="8"/>
    <w:rsid w:val="000F5E18"/>
    <w:pPr>
      <w:widowControl w:val="0"/>
      <w:shd w:val="clear" w:color="auto" w:fill="FFFFFF"/>
      <w:spacing w:after="0" w:line="0" w:lineRule="atLeast"/>
      <w:ind w:firstLine="62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basedOn w:val="a0"/>
    <w:link w:val="40"/>
    <w:rsid w:val="000F5E1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0F5E1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F5E18"/>
    <w:pPr>
      <w:widowControl w:val="0"/>
      <w:shd w:val="clear" w:color="auto" w:fill="FFFFFF"/>
      <w:spacing w:before="27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0">
    <w:name w:val="Основной текст (10)_"/>
    <w:basedOn w:val="a0"/>
    <w:link w:val="101"/>
    <w:rsid w:val="000F5E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Exact">
    <w:name w:val="Основной текст (10) Exact"/>
    <w:basedOn w:val="a0"/>
    <w:rsid w:val="000F5E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101">
    <w:name w:val="Основной текст (10)"/>
    <w:basedOn w:val="a"/>
    <w:link w:val="100"/>
    <w:rsid w:val="000F5E18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7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D38D2"/>
  </w:style>
  <w:style w:type="paragraph" w:styleId="ac">
    <w:name w:val="footer"/>
    <w:basedOn w:val="a"/>
    <w:link w:val="ad"/>
    <w:uiPriority w:val="99"/>
    <w:unhideWhenUsed/>
    <w:rsid w:val="007D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D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24D42-0703-46CB-8DE6-F39C7FF5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24</Pages>
  <Words>6251</Words>
  <Characters>35634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Юрьевна Галыгина</cp:lastModifiedBy>
  <cp:revision>18</cp:revision>
  <cp:lastPrinted>2020-12-01T00:47:00Z</cp:lastPrinted>
  <dcterms:created xsi:type="dcterms:W3CDTF">2020-11-10T03:34:00Z</dcterms:created>
  <dcterms:modified xsi:type="dcterms:W3CDTF">2020-12-04T00:54:00Z</dcterms:modified>
</cp:coreProperties>
</file>