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CBB" w:rsidRDefault="00861CBB" w:rsidP="00861CB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  <w:r>
        <w:rPr>
          <w:rFonts w:ascii="Arial" w:hAnsi="Arial" w:cs="Arial"/>
          <w:b/>
          <w:bCs/>
          <w:kern w:val="28"/>
          <w:sz w:val="32"/>
          <w:szCs w:val="32"/>
        </w:rPr>
        <w:t>.07.2019Г. №5</w:t>
      </w:r>
      <w:r>
        <w:rPr>
          <w:rFonts w:ascii="Arial" w:hAnsi="Arial" w:cs="Arial"/>
          <w:b/>
          <w:bCs/>
          <w:kern w:val="28"/>
          <w:sz w:val="32"/>
          <w:szCs w:val="32"/>
        </w:rPr>
        <w:t>71</w:t>
      </w:r>
    </w:p>
    <w:p w:rsidR="00861CBB" w:rsidRDefault="00861CBB" w:rsidP="00861CB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61CBB" w:rsidRDefault="00861CBB" w:rsidP="00861CB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61CBB" w:rsidRDefault="00861CBB" w:rsidP="00861CB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861CBB" w:rsidRDefault="00861CBB" w:rsidP="00861CB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861CBB" w:rsidRDefault="00861CBB" w:rsidP="00861CBB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861CBB" w:rsidRDefault="00861CBB" w:rsidP="00861CB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61CBB" w:rsidRDefault="00861CBB" w:rsidP="00861C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0094" w:rsidRPr="00861CBB" w:rsidRDefault="00861CBB" w:rsidP="00861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1CBB">
        <w:rPr>
          <w:rFonts w:ascii="Arial" w:eastAsia="Times New Roman" w:hAnsi="Arial" w:cs="Arial"/>
          <w:b/>
          <w:sz w:val="32"/>
          <w:szCs w:val="32"/>
        </w:rPr>
        <w:t>О ВЫДЕЛЕНИИ БЮДЖЕТНЫХ АССИГНОВАНИЙ ИЗ</w:t>
      </w:r>
    </w:p>
    <w:p w:rsidR="00510094" w:rsidRPr="00861CBB" w:rsidRDefault="00861CBB" w:rsidP="00861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1CBB">
        <w:rPr>
          <w:rFonts w:ascii="Arial" w:eastAsia="Times New Roman" w:hAnsi="Arial" w:cs="Arial"/>
          <w:b/>
          <w:sz w:val="32"/>
          <w:szCs w:val="32"/>
        </w:rPr>
        <w:t>РЕЗЕРВНОГО ФОНДА АДМИНИСТРАЦИИ СЛЮДЯНСКОГО</w:t>
      </w:r>
    </w:p>
    <w:p w:rsidR="00510094" w:rsidRPr="00861CBB" w:rsidRDefault="00861CBB" w:rsidP="00861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1CBB">
        <w:rPr>
          <w:rFonts w:ascii="Arial" w:eastAsia="Times New Roman" w:hAnsi="Arial" w:cs="Arial"/>
          <w:b/>
          <w:sz w:val="32"/>
          <w:szCs w:val="32"/>
        </w:rPr>
        <w:t>ГОРОДСКОГО ПОСЕЛЕНИЯ ДЛЯ ЛИКВИДАЦИИ ПОСЛЕДСТВИЙ</w:t>
      </w:r>
    </w:p>
    <w:p w:rsidR="00510094" w:rsidRPr="00861CBB" w:rsidRDefault="00861CBB" w:rsidP="00861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1CBB">
        <w:rPr>
          <w:rFonts w:ascii="Arial" w:eastAsia="Times New Roman" w:hAnsi="Arial" w:cs="Arial"/>
          <w:b/>
          <w:sz w:val="32"/>
          <w:szCs w:val="32"/>
        </w:rPr>
        <w:t>ЧРЕЗВЫЧАЙНОЙ СИТУАЦИИ НА ТЕРРИТОРИИ СЛЮДЯНСКОГО</w:t>
      </w:r>
    </w:p>
    <w:p w:rsidR="00BC7E05" w:rsidRPr="00861CBB" w:rsidRDefault="00861CBB" w:rsidP="00861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1CBB">
        <w:rPr>
          <w:rFonts w:ascii="Arial" w:eastAsia="Times New Roman" w:hAnsi="Arial" w:cs="Arial"/>
          <w:b/>
          <w:sz w:val="32"/>
          <w:szCs w:val="32"/>
        </w:rPr>
        <w:t>МУНИЦИПАЛЬНОГО</w:t>
      </w:r>
    </w:p>
    <w:p w:rsidR="008F5442" w:rsidRPr="00861CBB" w:rsidRDefault="00861CBB" w:rsidP="00861C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61CBB">
        <w:rPr>
          <w:rFonts w:ascii="Arial" w:eastAsia="Times New Roman" w:hAnsi="Arial" w:cs="Arial"/>
          <w:b/>
          <w:sz w:val="32"/>
          <w:szCs w:val="32"/>
        </w:rPr>
        <w:t>ОБРАЗОВАНИЯ</w:t>
      </w:r>
    </w:p>
    <w:p w:rsidR="008F5442" w:rsidRPr="00510094" w:rsidRDefault="008F5442" w:rsidP="008F5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442" w:rsidRPr="00861CBB" w:rsidRDefault="00BC7E05" w:rsidP="00140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61CBB">
        <w:rPr>
          <w:rFonts w:ascii="Arial" w:hAnsi="Arial" w:cs="Arial"/>
          <w:sz w:val="24"/>
          <w:szCs w:val="24"/>
          <w:lang w:eastAsia="ru-RU"/>
        </w:rPr>
        <w:t>В целях ликвидации последствий чрезвычайной ситуации</w:t>
      </w:r>
      <w:r w:rsidR="00140CA5" w:rsidRPr="00861CBB">
        <w:rPr>
          <w:rFonts w:ascii="Arial" w:hAnsi="Arial" w:cs="Arial"/>
          <w:sz w:val="24"/>
          <w:szCs w:val="24"/>
          <w:lang w:eastAsia="ru-RU"/>
        </w:rPr>
        <w:t xml:space="preserve"> и оказания гуманитарной помощи</w:t>
      </w:r>
      <w:r w:rsidRPr="00861CB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0CA5" w:rsidRPr="00861CBB">
        <w:rPr>
          <w:rFonts w:ascii="Arial" w:hAnsi="Arial" w:cs="Arial"/>
          <w:sz w:val="24"/>
          <w:szCs w:val="24"/>
          <w:lang w:eastAsia="ru-RU"/>
        </w:rPr>
        <w:t xml:space="preserve">населению </w:t>
      </w:r>
      <w:r w:rsidRPr="00861CBB">
        <w:rPr>
          <w:rFonts w:ascii="Arial" w:hAnsi="Arial" w:cs="Arial"/>
          <w:sz w:val="24"/>
          <w:szCs w:val="24"/>
          <w:lang w:eastAsia="ru-RU"/>
        </w:rPr>
        <w:t>на территории Слюдянского муниципального образования</w:t>
      </w:r>
      <w:r w:rsidR="00140CA5" w:rsidRPr="00861CBB">
        <w:rPr>
          <w:rFonts w:ascii="Arial" w:hAnsi="Arial" w:cs="Arial"/>
          <w:sz w:val="24"/>
          <w:szCs w:val="24"/>
          <w:lang w:eastAsia="ru-RU"/>
        </w:rPr>
        <w:t>,</w:t>
      </w:r>
      <w:r w:rsidRPr="00861CBB">
        <w:rPr>
          <w:rFonts w:ascii="Arial" w:hAnsi="Arial" w:cs="Arial"/>
          <w:sz w:val="24"/>
          <w:szCs w:val="24"/>
          <w:lang w:eastAsia="ru-RU"/>
        </w:rPr>
        <w:t xml:space="preserve"> руководствуясь</w:t>
      </w:r>
      <w:r w:rsidR="00861C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1CBB">
        <w:rPr>
          <w:rFonts w:ascii="Arial" w:hAnsi="Arial" w:cs="Arial"/>
          <w:sz w:val="24"/>
          <w:szCs w:val="24"/>
          <w:lang w:eastAsia="ru-RU"/>
        </w:rPr>
        <w:t xml:space="preserve"> п.8. ст.10, ст. 47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№RU 385181042019001,</w:t>
      </w:r>
    </w:p>
    <w:p w:rsidR="00BC7E05" w:rsidRPr="00140CA5" w:rsidRDefault="00BC7E05" w:rsidP="00BC7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5442" w:rsidRPr="00861CBB" w:rsidRDefault="008F5442" w:rsidP="00861CBB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61CB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8F5442" w:rsidRPr="004A786B" w:rsidRDefault="008F5442" w:rsidP="008F544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CA5" w:rsidRPr="00861CBB" w:rsidRDefault="008F5442" w:rsidP="008F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CB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C7E05" w:rsidRPr="00861CBB">
        <w:rPr>
          <w:rFonts w:ascii="Arial" w:eastAsia="Times New Roman" w:hAnsi="Arial" w:cs="Arial"/>
          <w:sz w:val="24"/>
          <w:szCs w:val="24"/>
          <w:lang w:eastAsia="ru-RU"/>
        </w:rPr>
        <w:t>Комитету по экономике и финансам администрации Слюдянского городского поселения Слюдянского района  выделить бюджетные ассигнования в сумме 185000 (сто восемьдес</w:t>
      </w:r>
      <w:r w:rsidR="00140CA5" w:rsidRPr="00861CBB">
        <w:rPr>
          <w:rFonts w:ascii="Arial" w:eastAsia="Times New Roman" w:hAnsi="Arial" w:cs="Arial"/>
          <w:sz w:val="24"/>
          <w:szCs w:val="24"/>
          <w:lang w:eastAsia="ru-RU"/>
        </w:rPr>
        <w:t xml:space="preserve">ят пять тысяч) рублей  на финансирование мероприятий  по </w:t>
      </w:r>
      <w:r w:rsidR="00140CA5" w:rsidRPr="00861CBB">
        <w:rPr>
          <w:rFonts w:ascii="Arial" w:hAnsi="Arial" w:cs="Arial"/>
          <w:sz w:val="24"/>
          <w:szCs w:val="24"/>
          <w:lang w:eastAsia="ru-RU"/>
        </w:rPr>
        <w:t>ликвидации последствий чрезвычайной ситуации и оказания гуманитарной помощи населению на территории Слюдянского муниципального образования, провести  расходы по бюджетной классификации 921 0309 8930129900</w:t>
      </w:r>
      <w:r w:rsidR="00140CA5" w:rsidRPr="00861CBB">
        <w:rPr>
          <w:rFonts w:ascii="Arial" w:hAnsi="Arial" w:cs="Arial"/>
          <w:sz w:val="24"/>
          <w:szCs w:val="24"/>
        </w:rPr>
        <w:t xml:space="preserve"> </w:t>
      </w:r>
      <w:r w:rsidR="006D7006" w:rsidRPr="00861CBB">
        <w:rPr>
          <w:rFonts w:ascii="Arial" w:hAnsi="Arial" w:cs="Arial"/>
          <w:sz w:val="24"/>
          <w:szCs w:val="24"/>
        </w:rPr>
        <w:t xml:space="preserve"> 244  и внести  соответствующие изменения в сводную бюджетную роспись.</w:t>
      </w:r>
    </w:p>
    <w:p w:rsidR="008F5442" w:rsidRPr="00861CBB" w:rsidRDefault="008F5442" w:rsidP="008F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CBB">
        <w:rPr>
          <w:rFonts w:ascii="Arial" w:hAnsi="Arial" w:cs="Arial"/>
          <w:sz w:val="24"/>
          <w:szCs w:val="24"/>
        </w:rPr>
        <w:t>2.</w:t>
      </w:r>
      <w:r w:rsidR="006D7006" w:rsidRPr="00861CBB">
        <w:rPr>
          <w:rFonts w:ascii="Arial" w:hAnsi="Arial" w:cs="Arial"/>
          <w:sz w:val="24"/>
          <w:szCs w:val="24"/>
        </w:rPr>
        <w:t>Источником финансирования определить средства резервного фонда администрации Слюдянского городского поселения.</w:t>
      </w:r>
    </w:p>
    <w:p w:rsidR="008F5442" w:rsidRPr="00861CBB" w:rsidRDefault="008F5442" w:rsidP="008F5442">
      <w:pPr>
        <w:pStyle w:val="a4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1CBB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8F5442" w:rsidRPr="00CC4474" w:rsidRDefault="008F5442" w:rsidP="008F5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442" w:rsidRDefault="008F5442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Pr="00CC4474" w:rsidRDefault="008F5442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Pr="00861CBB" w:rsidRDefault="008F5442" w:rsidP="008F54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61CB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61CB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61CBB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861CB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1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61CB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61CBB">
        <w:rPr>
          <w:rFonts w:ascii="Arial" w:eastAsia="Times New Roman" w:hAnsi="Arial" w:cs="Arial"/>
          <w:sz w:val="24"/>
          <w:szCs w:val="24"/>
          <w:lang w:eastAsia="ru-RU"/>
        </w:rPr>
        <w:t>лавы Слюдянского</w:t>
      </w:r>
    </w:p>
    <w:p w:rsidR="00861CBB" w:rsidRDefault="008F5442" w:rsidP="008F54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1CB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F5442" w:rsidRPr="00861CBB" w:rsidRDefault="008F5442" w:rsidP="008F54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61CBB">
        <w:rPr>
          <w:rFonts w:ascii="Arial" w:eastAsia="Times New Roman" w:hAnsi="Arial" w:cs="Arial"/>
          <w:sz w:val="24"/>
          <w:szCs w:val="24"/>
          <w:lang w:eastAsia="ru-RU"/>
        </w:rPr>
        <w:t>О.В.Хаюк</w:t>
      </w:r>
      <w:proofErr w:type="spellEnd"/>
      <w:r w:rsidRPr="00861C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sectPr w:rsidR="008F5442" w:rsidRPr="00861CBB" w:rsidSect="008D62F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42"/>
    <w:rsid w:val="00140CA5"/>
    <w:rsid w:val="00291155"/>
    <w:rsid w:val="00510094"/>
    <w:rsid w:val="00575E6D"/>
    <w:rsid w:val="005B5E14"/>
    <w:rsid w:val="006D7006"/>
    <w:rsid w:val="00861CBB"/>
    <w:rsid w:val="008F5442"/>
    <w:rsid w:val="00B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D198"/>
  <w15:chartTrackingRefBased/>
  <w15:docId w15:val="{EA1E0840-7AA0-4737-9D0A-B1B78AB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4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8F544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44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40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Наталья Анатольевна Казанцева</cp:lastModifiedBy>
  <cp:revision>2</cp:revision>
  <cp:lastPrinted>2019-08-07T08:45:00Z</cp:lastPrinted>
  <dcterms:created xsi:type="dcterms:W3CDTF">2019-08-08T07:49:00Z</dcterms:created>
  <dcterms:modified xsi:type="dcterms:W3CDTF">2019-08-08T07:49:00Z</dcterms:modified>
</cp:coreProperties>
</file>