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F9" w:rsidRDefault="007568F9" w:rsidP="007568F9">
      <w:pPr>
        <w:pStyle w:val="a3"/>
        <w:jc w:val="right"/>
        <w:rPr>
          <w:sz w:val="24"/>
          <w:szCs w:val="24"/>
        </w:rPr>
      </w:pPr>
    </w:p>
    <w:p w:rsidR="00023772" w:rsidRDefault="00023772" w:rsidP="00023772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19.07.2019Г. №560</w:t>
      </w:r>
    </w:p>
    <w:p w:rsidR="00023772" w:rsidRDefault="00023772" w:rsidP="000237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23772" w:rsidRDefault="00023772" w:rsidP="000237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23772" w:rsidRDefault="00023772" w:rsidP="000237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023772" w:rsidRDefault="00023772" w:rsidP="000237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023772" w:rsidRDefault="00023772" w:rsidP="00023772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23772" w:rsidRDefault="00023772" w:rsidP="000237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23772" w:rsidRDefault="00023772" w:rsidP="000237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23772" w:rsidRPr="00023772" w:rsidRDefault="00023772" w:rsidP="00023772">
      <w:pPr>
        <w:ind w:right="-2"/>
        <w:jc w:val="center"/>
        <w:rPr>
          <w:rFonts w:ascii="Arial" w:hAnsi="Arial" w:cs="Arial"/>
          <w:b/>
          <w:sz w:val="30"/>
          <w:szCs w:val="30"/>
        </w:rPr>
      </w:pPr>
      <w:r w:rsidRPr="00023772">
        <w:rPr>
          <w:rFonts w:ascii="Arial" w:hAnsi="Arial" w:cs="Arial"/>
          <w:b/>
          <w:sz w:val="30"/>
          <w:szCs w:val="30"/>
        </w:rPr>
        <w:t>ОБ УТВЕРЖДЕНИИ ПОРЯДКА СОСТАВЛЕНИЯ И УТВЕРЖДЕНИЯ ПЛАНА ФИНАНСОВО-ХОЗЯЙСТВЕННОЙ ДЕЯТЕЛЬНОСТИ МУНИЦИПАЛЬНЫХ БЮДЖЕТНЫХ УЧРЕЖДЕНИЙ, В ОТНОШЕНИИ КОТОРЫХ ФУНКЦИИ И ПОЛНОМОЧИЯ УЧРЕДИТЕЛЯ ОСУЩЕСТВЛЯЕТ АДМИНИСТРАЦИЯ СЛЮДЯНСКОГО ГОРОДСКОГО ПОСЕЛЕНИЯ</w:t>
      </w:r>
    </w:p>
    <w:p w:rsidR="007568F9" w:rsidRPr="00B7569D" w:rsidRDefault="007568F9" w:rsidP="007568F9">
      <w:pPr>
        <w:jc w:val="both"/>
        <w:rPr>
          <w:sz w:val="24"/>
          <w:szCs w:val="24"/>
        </w:rPr>
      </w:pPr>
    </w:p>
    <w:p w:rsidR="00001948" w:rsidRPr="00023772" w:rsidRDefault="00001948" w:rsidP="000019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</w:rPr>
        <w:t>В</w:t>
      </w:r>
      <w:r w:rsidR="007568F9" w:rsidRPr="00023772">
        <w:rPr>
          <w:rFonts w:ascii="Arial" w:hAnsi="Arial" w:cs="Arial"/>
          <w:sz w:val="24"/>
        </w:rPr>
        <w:t xml:space="preserve"> соответствии с подпунктом 6 пункта 3.3 статьи 32 Федерального закона от 12</w:t>
      </w:r>
      <w:r w:rsidRPr="00023772">
        <w:rPr>
          <w:rFonts w:ascii="Arial" w:hAnsi="Arial" w:cs="Arial"/>
          <w:sz w:val="24"/>
        </w:rPr>
        <w:t xml:space="preserve"> декабря 1996 года №</w:t>
      </w:r>
      <w:r w:rsidR="007568F9" w:rsidRPr="00023772">
        <w:rPr>
          <w:rFonts w:ascii="Arial" w:hAnsi="Arial" w:cs="Arial"/>
          <w:sz w:val="24"/>
        </w:rPr>
        <w:t xml:space="preserve"> 7-ФЗ «О некоммерческих организациях», приказом Министерства финансов Российской Федерации от 28</w:t>
      </w:r>
      <w:r w:rsidRPr="00023772">
        <w:rPr>
          <w:rFonts w:ascii="Arial" w:hAnsi="Arial" w:cs="Arial"/>
          <w:sz w:val="24"/>
        </w:rPr>
        <w:t xml:space="preserve"> июля </w:t>
      </w:r>
      <w:r w:rsidR="007568F9" w:rsidRPr="00023772">
        <w:rPr>
          <w:rFonts w:ascii="Arial" w:hAnsi="Arial" w:cs="Arial"/>
          <w:sz w:val="24"/>
        </w:rPr>
        <w:t>2010</w:t>
      </w:r>
      <w:r w:rsidRPr="00023772">
        <w:rPr>
          <w:rFonts w:ascii="Arial" w:hAnsi="Arial" w:cs="Arial"/>
          <w:sz w:val="24"/>
        </w:rPr>
        <w:t xml:space="preserve"> года </w:t>
      </w:r>
      <w:r w:rsidR="007568F9" w:rsidRPr="00023772">
        <w:rPr>
          <w:rFonts w:ascii="Arial" w:hAnsi="Arial" w:cs="Arial"/>
          <w:sz w:val="24"/>
        </w:rPr>
        <w:t xml:space="preserve">№ 81н </w:t>
      </w:r>
      <w:r w:rsidR="007568F9" w:rsidRPr="00023772">
        <w:rPr>
          <w:rFonts w:ascii="Arial" w:eastAsiaTheme="minorHAnsi" w:hAnsi="Arial" w:cs="Arial"/>
          <w:sz w:val="24"/>
          <w:lang w:eastAsia="en-US"/>
        </w:rPr>
        <w:t>«О требованиях к плану финансово-хозяйственной деятельности государственного (муниципального) учреждения»</w:t>
      </w:r>
      <w:r w:rsidR="00003834" w:rsidRPr="00023772">
        <w:rPr>
          <w:rFonts w:ascii="Arial" w:eastAsiaTheme="minorHAnsi" w:hAnsi="Arial" w:cs="Arial"/>
          <w:sz w:val="24"/>
          <w:lang w:eastAsia="en-US"/>
        </w:rPr>
        <w:t xml:space="preserve">, </w:t>
      </w:r>
      <w:r w:rsidR="00003834" w:rsidRPr="00023772">
        <w:rPr>
          <w:rFonts w:ascii="Arial" w:hAnsi="Arial" w:cs="Arial"/>
          <w:sz w:val="24"/>
        </w:rPr>
        <w:t>руководствуясь с</w:t>
      </w:r>
      <w:r w:rsidRPr="00023772">
        <w:rPr>
          <w:rFonts w:ascii="Arial" w:hAnsi="Arial" w:cs="Arial"/>
          <w:sz w:val="24"/>
        </w:rPr>
        <w:t>татьями</w:t>
      </w:r>
      <w:r w:rsidR="00003834" w:rsidRPr="00023772">
        <w:rPr>
          <w:rFonts w:ascii="Arial" w:hAnsi="Arial" w:cs="Arial"/>
          <w:sz w:val="24"/>
        </w:rPr>
        <w:t xml:space="preserve"> 10, 44, 47 </w:t>
      </w:r>
      <w:r w:rsidRPr="00023772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Pr="00023772">
        <w:rPr>
          <w:rFonts w:ascii="Arial" w:hAnsi="Arial" w:cs="Arial"/>
          <w:sz w:val="24"/>
          <w:szCs w:val="24"/>
          <w:lang w:val="en-US"/>
        </w:rPr>
        <w:t>RU</w:t>
      </w:r>
      <w:r w:rsidRPr="00023772">
        <w:rPr>
          <w:rFonts w:ascii="Arial" w:hAnsi="Arial" w:cs="Arial"/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 RU385181042019001,</w:t>
      </w:r>
    </w:p>
    <w:p w:rsidR="007568F9" w:rsidRPr="00B7569D" w:rsidRDefault="007568F9" w:rsidP="00001948">
      <w:pPr>
        <w:widowControl/>
        <w:ind w:firstLine="709"/>
        <w:jc w:val="both"/>
        <w:rPr>
          <w:sz w:val="24"/>
          <w:szCs w:val="24"/>
        </w:rPr>
      </w:pPr>
    </w:p>
    <w:p w:rsidR="007568F9" w:rsidRPr="00023772" w:rsidRDefault="007568F9" w:rsidP="00023772">
      <w:pPr>
        <w:widowControl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023772">
        <w:rPr>
          <w:rFonts w:ascii="Arial" w:hAnsi="Arial" w:cs="Arial"/>
          <w:b/>
          <w:sz w:val="30"/>
          <w:szCs w:val="30"/>
        </w:rPr>
        <w:t>ПОСТАНОВЛЯ</w:t>
      </w:r>
      <w:r w:rsidR="00023772">
        <w:rPr>
          <w:rFonts w:ascii="Arial" w:hAnsi="Arial" w:cs="Arial"/>
          <w:b/>
          <w:sz w:val="30"/>
          <w:szCs w:val="30"/>
        </w:rPr>
        <w:t>ЕТ</w:t>
      </w:r>
      <w:r w:rsidRPr="00023772">
        <w:rPr>
          <w:rFonts w:ascii="Arial" w:hAnsi="Arial" w:cs="Arial"/>
          <w:b/>
          <w:sz w:val="30"/>
          <w:szCs w:val="30"/>
        </w:rPr>
        <w:t>:</w:t>
      </w:r>
    </w:p>
    <w:p w:rsidR="007568F9" w:rsidRPr="00B5284F" w:rsidRDefault="007568F9" w:rsidP="007568F9">
      <w:pPr>
        <w:widowControl/>
        <w:autoSpaceDE/>
        <w:autoSpaceDN/>
        <w:adjustRightInd/>
        <w:rPr>
          <w:sz w:val="24"/>
          <w:szCs w:val="24"/>
        </w:rPr>
      </w:pPr>
    </w:p>
    <w:p w:rsidR="00003834" w:rsidRPr="00023772" w:rsidRDefault="00191471" w:rsidP="0019147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 xml:space="preserve">1. </w:t>
      </w:r>
      <w:r w:rsidR="00003834" w:rsidRPr="00023772">
        <w:rPr>
          <w:rFonts w:ascii="Arial" w:hAnsi="Arial" w:cs="Arial"/>
          <w:sz w:val="24"/>
          <w:szCs w:val="24"/>
        </w:rPr>
        <w:t xml:space="preserve">Утвердить </w:t>
      </w:r>
      <w:r w:rsidRPr="00023772">
        <w:rPr>
          <w:rFonts w:ascii="Arial" w:hAnsi="Arial" w:cs="Arial"/>
          <w:sz w:val="24"/>
          <w:szCs w:val="24"/>
        </w:rPr>
        <w:t>П</w:t>
      </w:r>
      <w:r w:rsidR="00003834" w:rsidRPr="00023772">
        <w:rPr>
          <w:rFonts w:ascii="Arial" w:hAnsi="Arial" w:cs="Arial"/>
          <w:sz w:val="24"/>
          <w:szCs w:val="24"/>
        </w:rPr>
        <w:t>орядок составления и утверждени</w:t>
      </w:r>
      <w:r w:rsidR="008C71FC" w:rsidRPr="00023772">
        <w:rPr>
          <w:rFonts w:ascii="Arial" w:hAnsi="Arial" w:cs="Arial"/>
          <w:sz w:val="24"/>
          <w:szCs w:val="24"/>
        </w:rPr>
        <w:t>я</w:t>
      </w:r>
      <w:r w:rsidR="00003834" w:rsidRPr="00023772">
        <w:rPr>
          <w:rFonts w:ascii="Arial" w:hAnsi="Arial" w:cs="Arial"/>
          <w:sz w:val="24"/>
          <w:szCs w:val="24"/>
        </w:rPr>
        <w:t xml:space="preserve"> план</w:t>
      </w:r>
      <w:r w:rsidR="0060170F" w:rsidRPr="00023772">
        <w:rPr>
          <w:rFonts w:ascii="Arial" w:hAnsi="Arial" w:cs="Arial"/>
          <w:sz w:val="24"/>
          <w:szCs w:val="24"/>
        </w:rPr>
        <w:t>а</w:t>
      </w:r>
      <w:r w:rsidR="00003834" w:rsidRPr="00023772">
        <w:rPr>
          <w:rFonts w:ascii="Arial" w:hAnsi="Arial" w:cs="Arial"/>
          <w:sz w:val="24"/>
          <w:szCs w:val="24"/>
        </w:rPr>
        <w:t xml:space="preserve"> финансово-хозяйственной деятельности муниципальных бюджетных учреждений</w:t>
      </w:r>
      <w:r w:rsidR="0060170F" w:rsidRPr="00023772">
        <w:rPr>
          <w:rFonts w:ascii="Arial" w:hAnsi="Arial" w:cs="Arial"/>
          <w:sz w:val="24"/>
          <w:szCs w:val="24"/>
        </w:rPr>
        <w:t xml:space="preserve">, в отношении которых функции и полномочия учредителя осуществляет </w:t>
      </w:r>
      <w:r w:rsidR="00003834" w:rsidRPr="00023772">
        <w:rPr>
          <w:rFonts w:ascii="Arial" w:hAnsi="Arial" w:cs="Arial"/>
          <w:sz w:val="24"/>
          <w:szCs w:val="24"/>
        </w:rPr>
        <w:t>администраци</w:t>
      </w:r>
      <w:r w:rsidR="00C55BD9" w:rsidRPr="00023772">
        <w:rPr>
          <w:rFonts w:ascii="Arial" w:hAnsi="Arial" w:cs="Arial"/>
          <w:sz w:val="24"/>
          <w:szCs w:val="24"/>
        </w:rPr>
        <w:t>я</w:t>
      </w:r>
      <w:r w:rsidR="00003834" w:rsidRPr="00023772">
        <w:rPr>
          <w:rFonts w:ascii="Arial" w:hAnsi="Arial" w:cs="Arial"/>
          <w:sz w:val="24"/>
          <w:szCs w:val="24"/>
        </w:rPr>
        <w:t xml:space="preserve"> Слюдянского городского поселения (приложение № 1)</w:t>
      </w:r>
      <w:r w:rsidRPr="00023772">
        <w:rPr>
          <w:rFonts w:ascii="Arial" w:hAnsi="Arial" w:cs="Arial"/>
          <w:sz w:val="24"/>
          <w:szCs w:val="24"/>
        </w:rPr>
        <w:t>.</w:t>
      </w:r>
    </w:p>
    <w:p w:rsidR="00F87AB4" w:rsidRPr="00023772" w:rsidRDefault="00191471" w:rsidP="00F87A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>2.</w:t>
      </w:r>
      <w:r w:rsidRPr="0002377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87AB4" w:rsidRPr="00023772">
        <w:rPr>
          <w:rFonts w:ascii="Arial" w:hAnsi="Arial" w:cs="Arial"/>
          <w:sz w:val="24"/>
          <w:szCs w:val="24"/>
        </w:rPr>
        <w:t>Настоящее постановление вступает в силу после его подписания и распространяет свое действие на правоотношения, возникшие с 01 августа 2019 года.</w:t>
      </w:r>
    </w:p>
    <w:p w:rsidR="00191471" w:rsidRPr="00023772" w:rsidRDefault="00191471" w:rsidP="00F87A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color w:val="000000"/>
          <w:sz w:val="24"/>
          <w:szCs w:val="24"/>
          <w:lang w:bidi="ru-RU"/>
        </w:rPr>
        <w:t xml:space="preserve">3. </w:t>
      </w:r>
      <w:r w:rsidRPr="00023772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:rsidR="007568F9" w:rsidRPr="00023772" w:rsidRDefault="00191471" w:rsidP="00F87AB4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color w:val="000000"/>
          <w:sz w:val="24"/>
          <w:szCs w:val="24"/>
          <w:lang w:bidi="ru-RU"/>
        </w:rPr>
        <w:t xml:space="preserve">4. </w:t>
      </w:r>
      <w:r w:rsidR="00003834" w:rsidRPr="00023772">
        <w:rPr>
          <w:rFonts w:ascii="Arial" w:hAnsi="Arial" w:cs="Arial"/>
          <w:color w:val="000000"/>
          <w:sz w:val="24"/>
          <w:szCs w:val="24"/>
          <w:lang w:bidi="ru-RU"/>
        </w:rPr>
        <w:t xml:space="preserve">Контроль за исполнением настоящего постановления </w:t>
      </w:r>
      <w:r w:rsidR="00003834" w:rsidRPr="00023772">
        <w:rPr>
          <w:rFonts w:ascii="Arial" w:hAnsi="Arial" w:cs="Arial"/>
          <w:sz w:val="24"/>
          <w:szCs w:val="24"/>
        </w:rPr>
        <w:t>возложить на председателя комитета по экономике и финансам администрации Слюдянского городского поселения Кайсарову Н.Н.</w:t>
      </w:r>
    </w:p>
    <w:p w:rsidR="007568F9" w:rsidRDefault="007568F9" w:rsidP="00F87A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3772" w:rsidRPr="00023772" w:rsidRDefault="00023772" w:rsidP="00F87A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0779" w:rsidRPr="00023772" w:rsidRDefault="00A50779" w:rsidP="00A507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>И.о. главы Слюдянского</w:t>
      </w:r>
    </w:p>
    <w:p w:rsidR="00023772" w:rsidRDefault="00A50779" w:rsidP="00A50779">
      <w:pPr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A50779" w:rsidRPr="00023772" w:rsidRDefault="00A50779" w:rsidP="00A50779">
      <w:pPr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023772">
        <w:rPr>
          <w:rFonts w:ascii="Arial" w:hAnsi="Arial" w:cs="Arial"/>
          <w:sz w:val="24"/>
          <w:szCs w:val="24"/>
        </w:rPr>
        <w:t>Хаюк</w:t>
      </w:r>
      <w:proofErr w:type="spellEnd"/>
    </w:p>
    <w:p w:rsidR="0060170F" w:rsidRDefault="0060170F" w:rsidP="00B6071C">
      <w:pPr>
        <w:ind w:left="5812"/>
        <w:jc w:val="right"/>
        <w:rPr>
          <w:sz w:val="24"/>
          <w:szCs w:val="24"/>
        </w:rPr>
      </w:pPr>
    </w:p>
    <w:p w:rsidR="00B6071C" w:rsidRPr="00023772" w:rsidRDefault="00B6071C" w:rsidP="00B6071C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023772">
        <w:rPr>
          <w:rFonts w:ascii="Courier New" w:hAnsi="Courier New" w:cs="Courier New"/>
          <w:sz w:val="22"/>
          <w:szCs w:val="22"/>
        </w:rPr>
        <w:t>Приложение № 1,</w:t>
      </w:r>
    </w:p>
    <w:p w:rsidR="00B6071C" w:rsidRPr="00023772" w:rsidRDefault="00B6071C" w:rsidP="00B6071C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023772">
        <w:rPr>
          <w:rFonts w:ascii="Courier New" w:hAnsi="Courier New" w:cs="Courier New"/>
          <w:sz w:val="22"/>
          <w:szCs w:val="22"/>
        </w:rPr>
        <w:t>утвержденное постановлением</w:t>
      </w:r>
    </w:p>
    <w:p w:rsidR="00B6071C" w:rsidRPr="00023772" w:rsidRDefault="00B6071C" w:rsidP="00B6071C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023772">
        <w:rPr>
          <w:rFonts w:ascii="Courier New" w:hAnsi="Courier New" w:cs="Courier New"/>
          <w:sz w:val="22"/>
          <w:szCs w:val="22"/>
        </w:rPr>
        <w:t>администрации Слюдянского</w:t>
      </w:r>
    </w:p>
    <w:p w:rsidR="00B6071C" w:rsidRPr="00023772" w:rsidRDefault="00B6071C" w:rsidP="00B6071C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023772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22784A" w:rsidRPr="00023772" w:rsidRDefault="0022784A" w:rsidP="0022784A">
      <w:pPr>
        <w:tabs>
          <w:tab w:val="left" w:pos="4335"/>
          <w:tab w:val="center" w:pos="4729"/>
        </w:tabs>
        <w:jc w:val="right"/>
        <w:rPr>
          <w:rFonts w:ascii="Courier New" w:hAnsi="Courier New" w:cs="Courier New"/>
          <w:sz w:val="22"/>
          <w:szCs w:val="22"/>
        </w:rPr>
      </w:pPr>
      <w:r w:rsidRPr="00023772">
        <w:rPr>
          <w:rFonts w:ascii="Courier New" w:hAnsi="Courier New" w:cs="Courier New"/>
          <w:sz w:val="22"/>
          <w:szCs w:val="22"/>
        </w:rPr>
        <w:t>от 19.07.2019 № 560</w:t>
      </w:r>
    </w:p>
    <w:p w:rsidR="00B6071C" w:rsidRDefault="00B6071C" w:rsidP="00003834">
      <w:p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</w:p>
    <w:p w:rsidR="00B73C9F" w:rsidRPr="00023772" w:rsidRDefault="00B6071C" w:rsidP="00B6071C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23772">
        <w:rPr>
          <w:rFonts w:ascii="Arial" w:hAnsi="Arial" w:cs="Arial"/>
          <w:sz w:val="30"/>
          <w:szCs w:val="30"/>
        </w:rPr>
        <w:t xml:space="preserve">Порядок </w:t>
      </w:r>
    </w:p>
    <w:p w:rsidR="00AD4071" w:rsidRPr="00023772" w:rsidRDefault="00B6071C" w:rsidP="00B6071C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23772">
        <w:rPr>
          <w:rFonts w:ascii="Arial" w:hAnsi="Arial" w:cs="Arial"/>
          <w:sz w:val="30"/>
          <w:szCs w:val="30"/>
        </w:rPr>
        <w:t>составления и утверждении план</w:t>
      </w:r>
      <w:r w:rsidR="0060170F" w:rsidRPr="00023772">
        <w:rPr>
          <w:rFonts w:ascii="Arial" w:hAnsi="Arial" w:cs="Arial"/>
          <w:sz w:val="30"/>
          <w:szCs w:val="30"/>
        </w:rPr>
        <w:t>а</w:t>
      </w:r>
      <w:r w:rsidRPr="00023772">
        <w:rPr>
          <w:rFonts w:ascii="Arial" w:hAnsi="Arial" w:cs="Arial"/>
          <w:sz w:val="30"/>
          <w:szCs w:val="30"/>
        </w:rPr>
        <w:t xml:space="preserve"> финансово-хозяйственной деятельности муниципальных бюджетных учреждений</w:t>
      </w:r>
      <w:r w:rsidR="00AD4071" w:rsidRPr="00023772">
        <w:rPr>
          <w:rFonts w:ascii="Arial" w:hAnsi="Arial" w:cs="Arial"/>
          <w:sz w:val="30"/>
          <w:szCs w:val="30"/>
        </w:rPr>
        <w:t>, в отношении которых</w:t>
      </w:r>
      <w:r w:rsidRPr="00023772">
        <w:rPr>
          <w:rFonts w:ascii="Arial" w:hAnsi="Arial" w:cs="Arial"/>
          <w:sz w:val="30"/>
          <w:szCs w:val="30"/>
        </w:rPr>
        <w:t xml:space="preserve"> </w:t>
      </w:r>
    </w:p>
    <w:p w:rsidR="0060170F" w:rsidRPr="00023772" w:rsidRDefault="0060170F" w:rsidP="00B6071C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23772">
        <w:rPr>
          <w:rFonts w:ascii="Arial" w:hAnsi="Arial" w:cs="Arial"/>
          <w:sz w:val="30"/>
          <w:szCs w:val="30"/>
        </w:rPr>
        <w:t xml:space="preserve">функции и полномочия учредителя осуществляет </w:t>
      </w:r>
    </w:p>
    <w:p w:rsidR="00AD4071" w:rsidRPr="00023772" w:rsidRDefault="00B6071C" w:rsidP="00B6071C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23772">
        <w:rPr>
          <w:rFonts w:ascii="Arial" w:hAnsi="Arial" w:cs="Arial"/>
          <w:sz w:val="30"/>
          <w:szCs w:val="30"/>
        </w:rPr>
        <w:t>администрации Слюдянского городского поселения</w:t>
      </w:r>
      <w:r w:rsidR="00AD4071" w:rsidRPr="00023772">
        <w:rPr>
          <w:rFonts w:ascii="Arial" w:hAnsi="Arial" w:cs="Arial"/>
          <w:sz w:val="30"/>
          <w:szCs w:val="30"/>
        </w:rPr>
        <w:t xml:space="preserve"> </w:t>
      </w:r>
    </w:p>
    <w:p w:rsidR="00B6071C" w:rsidRPr="00023772" w:rsidRDefault="00B6071C" w:rsidP="00B6071C">
      <w:pPr>
        <w:pStyle w:val="ConsPlusNormal"/>
        <w:jc w:val="center"/>
        <w:rPr>
          <w:rFonts w:ascii="Arial" w:hAnsi="Arial" w:cs="Arial"/>
          <w:sz w:val="30"/>
          <w:szCs w:val="30"/>
        </w:rPr>
      </w:pPr>
    </w:p>
    <w:p w:rsidR="00B6071C" w:rsidRPr="00023772" w:rsidRDefault="00B6071C" w:rsidP="00B6071C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 w:rsidRPr="00023772">
        <w:rPr>
          <w:rFonts w:ascii="Arial" w:hAnsi="Arial" w:cs="Arial"/>
          <w:sz w:val="30"/>
          <w:szCs w:val="30"/>
        </w:rPr>
        <w:t>1. Общие положения</w:t>
      </w:r>
    </w:p>
    <w:p w:rsidR="00B6071C" w:rsidRPr="001F4583" w:rsidRDefault="00B6071C" w:rsidP="00B6071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071C" w:rsidRPr="00023772" w:rsidRDefault="007A4F59" w:rsidP="00811F0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 xml:space="preserve">1. </w:t>
      </w:r>
      <w:r w:rsidR="00B6071C" w:rsidRPr="00023772">
        <w:rPr>
          <w:rFonts w:ascii="Arial" w:hAnsi="Arial" w:cs="Arial"/>
          <w:sz w:val="24"/>
          <w:szCs w:val="24"/>
        </w:rPr>
        <w:t xml:space="preserve">Настоящий Порядок устанавливает </w:t>
      </w:r>
      <w:r w:rsidR="009D3E94" w:rsidRPr="00023772">
        <w:rPr>
          <w:rFonts w:ascii="Arial" w:hAnsi="Arial" w:cs="Arial"/>
          <w:sz w:val="24"/>
          <w:szCs w:val="24"/>
        </w:rPr>
        <w:t>требования</w:t>
      </w:r>
      <w:r w:rsidR="009A75CD" w:rsidRPr="00023772">
        <w:rPr>
          <w:rFonts w:ascii="Arial" w:hAnsi="Arial" w:cs="Arial"/>
          <w:sz w:val="24"/>
          <w:szCs w:val="24"/>
        </w:rPr>
        <w:t xml:space="preserve"> </w:t>
      </w:r>
      <w:r w:rsidR="009D3E94" w:rsidRPr="00023772">
        <w:rPr>
          <w:rFonts w:ascii="Arial" w:hAnsi="Arial" w:cs="Arial"/>
          <w:sz w:val="24"/>
          <w:szCs w:val="24"/>
        </w:rPr>
        <w:t xml:space="preserve">к </w:t>
      </w:r>
      <w:r w:rsidR="00B6071C" w:rsidRPr="00023772">
        <w:rPr>
          <w:rFonts w:ascii="Arial" w:hAnsi="Arial" w:cs="Arial"/>
          <w:sz w:val="24"/>
          <w:szCs w:val="24"/>
        </w:rPr>
        <w:t>составлени</w:t>
      </w:r>
      <w:r w:rsidR="009D3E94" w:rsidRPr="00023772">
        <w:rPr>
          <w:rFonts w:ascii="Arial" w:hAnsi="Arial" w:cs="Arial"/>
          <w:sz w:val="24"/>
          <w:szCs w:val="24"/>
        </w:rPr>
        <w:t>ю</w:t>
      </w:r>
      <w:r w:rsidR="00B6071C" w:rsidRPr="00023772">
        <w:rPr>
          <w:rFonts w:ascii="Arial" w:hAnsi="Arial" w:cs="Arial"/>
          <w:sz w:val="24"/>
          <w:szCs w:val="24"/>
        </w:rPr>
        <w:t xml:space="preserve"> и утверждени</w:t>
      </w:r>
      <w:r w:rsidR="009D3E94" w:rsidRPr="00023772">
        <w:rPr>
          <w:rFonts w:ascii="Arial" w:hAnsi="Arial" w:cs="Arial"/>
          <w:sz w:val="24"/>
          <w:szCs w:val="24"/>
        </w:rPr>
        <w:t>ю</w:t>
      </w:r>
      <w:r w:rsidR="00B6071C" w:rsidRPr="00023772">
        <w:rPr>
          <w:rFonts w:ascii="Arial" w:hAnsi="Arial" w:cs="Arial"/>
          <w:sz w:val="24"/>
          <w:szCs w:val="24"/>
        </w:rPr>
        <w:t xml:space="preserve"> план</w:t>
      </w:r>
      <w:r w:rsidR="0060170F" w:rsidRPr="00023772">
        <w:rPr>
          <w:rFonts w:ascii="Arial" w:hAnsi="Arial" w:cs="Arial"/>
          <w:sz w:val="24"/>
          <w:szCs w:val="24"/>
        </w:rPr>
        <w:t>а</w:t>
      </w:r>
      <w:r w:rsidR="00B6071C" w:rsidRPr="00023772">
        <w:rPr>
          <w:rFonts w:ascii="Arial" w:hAnsi="Arial" w:cs="Arial"/>
          <w:sz w:val="24"/>
          <w:szCs w:val="24"/>
        </w:rPr>
        <w:t xml:space="preserve"> финансово-хозяйственной деятельности муниципальных </w:t>
      </w:r>
      <w:r w:rsidR="00CD678E" w:rsidRPr="00023772">
        <w:rPr>
          <w:rFonts w:ascii="Arial" w:hAnsi="Arial" w:cs="Arial"/>
          <w:sz w:val="24"/>
          <w:szCs w:val="24"/>
        </w:rPr>
        <w:t xml:space="preserve">бюджетных </w:t>
      </w:r>
      <w:r w:rsidR="00B6071C" w:rsidRPr="00023772">
        <w:rPr>
          <w:rFonts w:ascii="Arial" w:hAnsi="Arial" w:cs="Arial"/>
          <w:sz w:val="24"/>
          <w:szCs w:val="24"/>
        </w:rPr>
        <w:t>учреждений (дале</w:t>
      </w:r>
      <w:r w:rsidR="00811F01" w:rsidRPr="00023772">
        <w:rPr>
          <w:rFonts w:ascii="Arial" w:hAnsi="Arial" w:cs="Arial"/>
          <w:sz w:val="24"/>
          <w:szCs w:val="24"/>
        </w:rPr>
        <w:t xml:space="preserve">е – </w:t>
      </w:r>
      <w:r w:rsidR="00B6071C" w:rsidRPr="00023772">
        <w:rPr>
          <w:rFonts w:ascii="Arial" w:hAnsi="Arial" w:cs="Arial"/>
          <w:sz w:val="24"/>
          <w:szCs w:val="24"/>
        </w:rPr>
        <w:t>План)</w:t>
      </w:r>
      <w:r w:rsidR="00CD678E" w:rsidRPr="00023772">
        <w:rPr>
          <w:rFonts w:ascii="Arial" w:hAnsi="Arial" w:cs="Arial"/>
          <w:sz w:val="24"/>
          <w:szCs w:val="24"/>
        </w:rPr>
        <w:t>,</w:t>
      </w:r>
      <w:r w:rsidR="00B6071C" w:rsidRPr="00023772">
        <w:rPr>
          <w:rFonts w:ascii="Arial" w:hAnsi="Arial" w:cs="Arial"/>
          <w:sz w:val="24"/>
          <w:szCs w:val="24"/>
        </w:rPr>
        <w:t xml:space="preserve"> </w:t>
      </w:r>
      <w:r w:rsidR="00AD4071" w:rsidRPr="00023772">
        <w:rPr>
          <w:rFonts w:ascii="Arial" w:hAnsi="Arial" w:cs="Arial"/>
          <w:sz w:val="24"/>
          <w:szCs w:val="24"/>
        </w:rPr>
        <w:t>в отношении которых</w:t>
      </w:r>
      <w:r w:rsidR="0060170F" w:rsidRPr="00023772">
        <w:rPr>
          <w:rFonts w:ascii="Arial" w:hAnsi="Arial" w:cs="Arial"/>
          <w:sz w:val="24"/>
          <w:szCs w:val="24"/>
        </w:rPr>
        <w:t xml:space="preserve"> функции и полномочия учредителя осуществляет</w:t>
      </w:r>
      <w:r w:rsidR="00AD4071" w:rsidRPr="00023772">
        <w:rPr>
          <w:rFonts w:ascii="Arial" w:hAnsi="Arial" w:cs="Arial"/>
          <w:sz w:val="24"/>
          <w:szCs w:val="24"/>
        </w:rPr>
        <w:t xml:space="preserve"> </w:t>
      </w:r>
      <w:r w:rsidR="00B6071C" w:rsidRPr="00023772">
        <w:rPr>
          <w:rFonts w:ascii="Arial" w:hAnsi="Arial" w:cs="Arial"/>
          <w:sz w:val="24"/>
          <w:szCs w:val="24"/>
        </w:rPr>
        <w:t>администраци</w:t>
      </w:r>
      <w:r w:rsidR="00AD4071" w:rsidRPr="00023772">
        <w:rPr>
          <w:rFonts w:ascii="Arial" w:hAnsi="Arial" w:cs="Arial"/>
          <w:sz w:val="24"/>
          <w:szCs w:val="24"/>
        </w:rPr>
        <w:t>я</w:t>
      </w:r>
      <w:r w:rsidR="00B6071C" w:rsidRPr="00023772">
        <w:rPr>
          <w:rFonts w:ascii="Arial" w:hAnsi="Arial" w:cs="Arial"/>
          <w:sz w:val="24"/>
          <w:szCs w:val="24"/>
        </w:rPr>
        <w:t xml:space="preserve"> Слюдянского городского поселения </w:t>
      </w:r>
      <w:r w:rsidR="00AD4071" w:rsidRPr="00023772">
        <w:rPr>
          <w:rFonts w:ascii="Arial" w:hAnsi="Arial" w:cs="Arial"/>
          <w:sz w:val="24"/>
          <w:szCs w:val="24"/>
        </w:rPr>
        <w:t>(далее – учредитель)</w:t>
      </w:r>
      <w:r w:rsidR="00B6071C" w:rsidRPr="00023772">
        <w:rPr>
          <w:rFonts w:ascii="Arial" w:hAnsi="Arial" w:cs="Arial"/>
          <w:sz w:val="24"/>
          <w:szCs w:val="24"/>
        </w:rPr>
        <w:t>.</w:t>
      </w:r>
    </w:p>
    <w:p w:rsidR="00CB6845" w:rsidRPr="00023772" w:rsidRDefault="00CB6845" w:rsidP="00811F01">
      <w:pPr>
        <w:pStyle w:val="ConsPlusNormal"/>
        <w:tabs>
          <w:tab w:val="left" w:pos="851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hAnsi="Arial" w:cs="Arial"/>
          <w:sz w:val="24"/>
          <w:szCs w:val="24"/>
        </w:rPr>
        <w:t>2. М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униципальн</w:t>
      </w:r>
      <w:r w:rsidR="00AF4ABF" w:rsidRPr="00023772">
        <w:rPr>
          <w:rFonts w:ascii="Arial" w:eastAsiaTheme="minorHAnsi" w:hAnsi="Arial" w:cs="Arial"/>
          <w:sz w:val="24"/>
          <w:szCs w:val="24"/>
          <w:lang w:eastAsia="en-US"/>
        </w:rPr>
        <w:t>ые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</w:t>
      </w:r>
      <w:r w:rsidR="00AF4ABF" w:rsidRPr="00023772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е учреждени</w:t>
      </w:r>
      <w:r w:rsidR="00AF4ABF" w:rsidRPr="00023772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, их обособленные (структурные) подразделения без прав юридического лица, осуществляющие полномочия по ведению бухгалтерского учета (далее</w:t>
      </w:r>
      <w:r w:rsidR="00811F01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подразделение), </w:t>
      </w:r>
      <w:r w:rsidR="00AD4071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при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составл</w:t>
      </w:r>
      <w:r w:rsidR="00AD4071" w:rsidRPr="00023772">
        <w:rPr>
          <w:rFonts w:ascii="Arial" w:eastAsiaTheme="minorHAnsi" w:hAnsi="Arial" w:cs="Arial"/>
          <w:sz w:val="24"/>
          <w:szCs w:val="24"/>
          <w:lang w:eastAsia="en-US"/>
        </w:rPr>
        <w:t>ении Плана руководст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AD4071" w:rsidRPr="00023772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AF4ABF" w:rsidRPr="00023772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AD4071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AD4071" w:rsidRPr="00023772">
        <w:rPr>
          <w:rFonts w:ascii="Arial" w:hAnsi="Arial" w:cs="Arial"/>
          <w:sz w:val="24"/>
          <w:szCs w:val="24"/>
        </w:rPr>
        <w:t xml:space="preserve">приказом Министерства финансов Российской Федерации от 28 июля 2010 года № 81н </w:t>
      </w:r>
      <w:r w:rsidR="00AD4071" w:rsidRPr="00023772">
        <w:rPr>
          <w:rFonts w:ascii="Arial" w:eastAsiaTheme="minorHAnsi" w:hAnsi="Arial" w:cs="Arial"/>
          <w:sz w:val="24"/>
          <w:szCs w:val="24"/>
          <w:lang w:eastAsia="en-US"/>
        </w:rPr>
        <w:t>«О требованиях к плану финансово-хозяйственной деятельности государственного (муниципального) учреждения» и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требованиями</w:t>
      </w:r>
      <w:r w:rsidR="008E5EFA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Порядка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, определенн</w:t>
      </w:r>
      <w:r w:rsidR="008E5EFA" w:rsidRPr="00023772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4071" w:rsidRPr="00023772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8C71FC" w:rsidRPr="00023772">
        <w:rPr>
          <w:rFonts w:ascii="Arial" w:eastAsiaTheme="minorHAnsi" w:hAnsi="Arial" w:cs="Arial"/>
          <w:sz w:val="24"/>
          <w:szCs w:val="24"/>
          <w:lang w:eastAsia="en-US"/>
        </w:rPr>
        <w:t>чредител</w:t>
      </w:r>
      <w:r w:rsidR="00AD4071" w:rsidRPr="00023772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B6071C" w:rsidRPr="00023772" w:rsidRDefault="007B6427" w:rsidP="007A4F59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>3</w:t>
      </w:r>
      <w:r w:rsidR="007A4F59" w:rsidRPr="00023772">
        <w:rPr>
          <w:rFonts w:ascii="Arial" w:hAnsi="Arial" w:cs="Arial"/>
          <w:sz w:val="24"/>
          <w:szCs w:val="24"/>
        </w:rPr>
        <w:t xml:space="preserve">. </w:t>
      </w:r>
      <w:r w:rsidR="00B6071C" w:rsidRPr="00023772">
        <w:rPr>
          <w:rFonts w:ascii="Arial" w:hAnsi="Arial" w:cs="Arial"/>
          <w:sz w:val="24"/>
          <w:szCs w:val="24"/>
        </w:rPr>
        <w:t>План составляется на финансовый год и плановый период.</w:t>
      </w:r>
    </w:p>
    <w:p w:rsidR="00B6071C" w:rsidRPr="00023772" w:rsidRDefault="00B6071C" w:rsidP="00B60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6071C" w:rsidRPr="00023772" w:rsidRDefault="00CD678E" w:rsidP="00CD678E">
      <w:pPr>
        <w:pStyle w:val="ConsPlusTitle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 xml:space="preserve">2. </w:t>
      </w:r>
      <w:r w:rsidR="008C71FC" w:rsidRPr="00023772">
        <w:rPr>
          <w:rFonts w:ascii="Arial" w:hAnsi="Arial" w:cs="Arial"/>
          <w:sz w:val="24"/>
          <w:szCs w:val="24"/>
        </w:rPr>
        <w:t>Требования к</w:t>
      </w:r>
      <w:r w:rsidR="00B6071C" w:rsidRPr="00023772">
        <w:rPr>
          <w:rFonts w:ascii="Arial" w:hAnsi="Arial" w:cs="Arial"/>
          <w:sz w:val="24"/>
          <w:szCs w:val="24"/>
        </w:rPr>
        <w:t xml:space="preserve"> составлени</w:t>
      </w:r>
      <w:r w:rsidR="006E4D6F" w:rsidRPr="00023772">
        <w:rPr>
          <w:rFonts w:ascii="Arial" w:hAnsi="Arial" w:cs="Arial"/>
          <w:sz w:val="24"/>
          <w:szCs w:val="24"/>
        </w:rPr>
        <w:t>ю</w:t>
      </w:r>
      <w:r w:rsidR="00B6071C" w:rsidRPr="00023772">
        <w:rPr>
          <w:rFonts w:ascii="Arial" w:hAnsi="Arial" w:cs="Arial"/>
          <w:sz w:val="24"/>
          <w:szCs w:val="24"/>
        </w:rPr>
        <w:t xml:space="preserve"> Плана</w:t>
      </w:r>
    </w:p>
    <w:p w:rsidR="00CD678E" w:rsidRPr="00023772" w:rsidRDefault="00CD678E" w:rsidP="00CD678E">
      <w:pPr>
        <w:pStyle w:val="ConsPlusTitle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B6071C" w:rsidRPr="00023772" w:rsidRDefault="009A297B" w:rsidP="00DF62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 xml:space="preserve">4. </w:t>
      </w:r>
      <w:r w:rsidR="00B6071C" w:rsidRPr="00023772">
        <w:rPr>
          <w:rFonts w:ascii="Arial" w:hAnsi="Arial" w:cs="Arial"/>
          <w:sz w:val="24"/>
          <w:szCs w:val="24"/>
        </w:rPr>
        <w:t xml:space="preserve">План составляется </w:t>
      </w:r>
      <w:r w:rsidR="00DF62F3" w:rsidRPr="00023772">
        <w:rPr>
          <w:rFonts w:ascii="Arial" w:hAnsi="Arial" w:cs="Arial"/>
          <w:sz w:val="24"/>
          <w:szCs w:val="24"/>
        </w:rPr>
        <w:t>муниципальным бюджетным учреждением (далее – учреждение)</w:t>
      </w:r>
      <w:r w:rsidR="0060170F" w:rsidRPr="00023772">
        <w:rPr>
          <w:rFonts w:ascii="Arial" w:hAnsi="Arial" w:cs="Arial"/>
          <w:sz w:val="24"/>
          <w:szCs w:val="24"/>
        </w:rPr>
        <w:t xml:space="preserve"> (подразделения)</w:t>
      </w:r>
      <w:r w:rsidR="00DF62F3" w:rsidRPr="00023772">
        <w:rPr>
          <w:rFonts w:ascii="Arial" w:hAnsi="Arial" w:cs="Arial"/>
          <w:sz w:val="24"/>
          <w:szCs w:val="24"/>
        </w:rPr>
        <w:t xml:space="preserve"> </w:t>
      </w:r>
      <w:r w:rsidR="00B6071C" w:rsidRPr="00023772">
        <w:rPr>
          <w:rFonts w:ascii="Arial" w:hAnsi="Arial" w:cs="Arial"/>
          <w:sz w:val="24"/>
          <w:szCs w:val="24"/>
        </w:rPr>
        <w:t>по кассовому методу в рублях с точностью до двух знаков после запятой по форме</w:t>
      </w:r>
      <w:r w:rsidR="00AD4071" w:rsidRPr="00023772">
        <w:rPr>
          <w:rFonts w:ascii="Arial" w:hAnsi="Arial" w:cs="Arial"/>
          <w:sz w:val="24"/>
          <w:szCs w:val="24"/>
        </w:rPr>
        <w:t>,</w:t>
      </w:r>
      <w:r w:rsidR="00B6071C" w:rsidRPr="00023772">
        <w:rPr>
          <w:rFonts w:ascii="Arial" w:hAnsi="Arial" w:cs="Arial"/>
          <w:sz w:val="24"/>
          <w:szCs w:val="24"/>
        </w:rPr>
        <w:t xml:space="preserve"> согласно приложению № 1</w:t>
      </w:r>
      <w:r w:rsidR="008E5EFA" w:rsidRPr="00023772">
        <w:rPr>
          <w:rFonts w:ascii="Arial" w:hAnsi="Arial" w:cs="Arial"/>
          <w:sz w:val="24"/>
          <w:szCs w:val="24"/>
        </w:rPr>
        <w:t>,</w:t>
      </w:r>
      <w:r w:rsidR="006457BF" w:rsidRPr="00023772">
        <w:rPr>
          <w:rFonts w:ascii="Arial" w:hAnsi="Arial" w:cs="Arial"/>
          <w:sz w:val="24"/>
          <w:szCs w:val="24"/>
        </w:rPr>
        <w:t xml:space="preserve"> с соблюдением пункта 8 настоящ</w:t>
      </w:r>
      <w:r w:rsidR="00AD4071" w:rsidRPr="00023772">
        <w:rPr>
          <w:rFonts w:ascii="Arial" w:hAnsi="Arial" w:cs="Arial"/>
          <w:sz w:val="24"/>
          <w:szCs w:val="24"/>
        </w:rPr>
        <w:t>его</w:t>
      </w:r>
      <w:r w:rsidR="006E4D6F" w:rsidRPr="00023772">
        <w:rPr>
          <w:rFonts w:ascii="Arial" w:hAnsi="Arial" w:cs="Arial"/>
          <w:sz w:val="24"/>
          <w:szCs w:val="24"/>
        </w:rPr>
        <w:t xml:space="preserve"> </w:t>
      </w:r>
      <w:r w:rsidR="00AD4071" w:rsidRPr="00023772">
        <w:rPr>
          <w:rFonts w:ascii="Arial" w:hAnsi="Arial" w:cs="Arial"/>
          <w:sz w:val="24"/>
          <w:szCs w:val="24"/>
        </w:rPr>
        <w:t>Порядка</w:t>
      </w:r>
      <w:r w:rsidR="009A75CD" w:rsidRPr="00023772">
        <w:rPr>
          <w:rFonts w:ascii="Arial" w:hAnsi="Arial" w:cs="Arial"/>
          <w:sz w:val="24"/>
          <w:szCs w:val="24"/>
        </w:rPr>
        <w:t>, содержащей следующие части: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заголовочную;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содержательную;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оформляющую.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5. В заголовочной части Плана указываются: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наименование документа;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дата составления документа;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наименование учреждения;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наименование подразделения (в случае составления им Плана);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наименование органа, осуществляющего функции и полномочия учредителя;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финансовый год и плановый период, на который представлены содержащиеся в документе сведения;</w:t>
      </w:r>
    </w:p>
    <w:p w:rsidR="00CB6845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наименование единиц измерения показателей, включаемых в План</w:t>
      </w:r>
      <w:r w:rsidR="009A297B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и их коды по Общероссийскому </w:t>
      </w:r>
      <w:hyperlink r:id="rId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классификатору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единиц измерения (ОКЕИ) и (или) Общероссийскому </w:t>
      </w:r>
      <w:hyperlink r:id="rId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классификатору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валют (ОКВ).</w:t>
      </w:r>
    </w:p>
    <w:p w:rsidR="009A297B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6. Содержательная часть Плана состоит из текстовой (описательной) части и табличной части.</w:t>
      </w:r>
    </w:p>
    <w:p w:rsidR="009A297B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7. В текстовой (описательной) части Плана указываются:</w:t>
      </w:r>
    </w:p>
    <w:p w:rsidR="009A297B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  <w:r w:rsidR="009A297B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A297B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9A297B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9A297B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9A297B" w:rsidRPr="00023772" w:rsidRDefault="00CB6845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CB6845" w:rsidRPr="00023772" w:rsidRDefault="00AF4ABF" w:rsidP="009A297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справочную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информация.</w:t>
      </w:r>
    </w:p>
    <w:p w:rsidR="00CB6845" w:rsidRPr="00023772" w:rsidRDefault="00CB6845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8. В табличную часть Плана включаются следующие таблицы:</w:t>
      </w:r>
    </w:p>
    <w:p w:rsidR="00CB6845" w:rsidRPr="00023772" w:rsidRDefault="00D458DD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8" w:history="1">
        <w:r w:rsidR="00CB6845"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Таблица 1</w:t>
        </w:r>
      </w:hyperlink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>Показатели финансового состояния учреждения (подразделения)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CB6845" w:rsidRPr="00023772" w:rsidRDefault="00D458DD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9" w:history="1">
        <w:r w:rsidR="00CB6845"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Таблица 2</w:t>
        </w:r>
      </w:hyperlink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>Показатели по поступлениям и выплатам учреждения (подразделения)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Таблица 2);</w:t>
      </w:r>
    </w:p>
    <w:p w:rsidR="00CB6845" w:rsidRPr="00023772" w:rsidRDefault="00D458DD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10" w:history="1">
        <w:r w:rsidR="00CB6845"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Таблица 2.1</w:t>
        </w:r>
      </w:hyperlink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>Показатели выплат по расходам на закупку товаров, работ, услуг учреждения (подразделения)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Таблица 2.1);</w:t>
      </w:r>
    </w:p>
    <w:p w:rsidR="00CB6845" w:rsidRPr="00023772" w:rsidRDefault="00D458DD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11" w:history="1">
        <w:r w:rsidR="00CB6845"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Таблица 3</w:t>
        </w:r>
      </w:hyperlink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>Сведения о средствах, поступающих во временное распоряжение учреждения (подразделения)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Таблица 3);</w:t>
      </w:r>
    </w:p>
    <w:p w:rsidR="00CB6845" w:rsidRPr="00023772" w:rsidRDefault="00D458DD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12" w:history="1">
        <w:r w:rsidR="00CB6845"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Таблица 4</w:t>
        </w:r>
      </w:hyperlink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>Справочная информация</w:t>
      </w:r>
      <w:r w:rsidR="003E2D79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B6845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Таблица 4).</w:t>
      </w:r>
    </w:p>
    <w:p w:rsidR="00BA367D" w:rsidRPr="00023772" w:rsidRDefault="00BA367D" w:rsidP="00BA367D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табличной части Плана может отражаться иная информация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BA367D" w:rsidRPr="00023772" w:rsidRDefault="006457BF" w:rsidP="00BA367D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8.1. В </w:t>
      </w:r>
      <w:hyperlink r:id="rId13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Таблице 2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6457BF" w:rsidRPr="00023772" w:rsidRDefault="006457BF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hyperlink r:id="rId14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500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15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600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в графах 4 - 10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6457BF" w:rsidRPr="00023772" w:rsidRDefault="006457BF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в графе 3 по </w:t>
      </w:r>
      <w:hyperlink r:id="rId1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110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r:id="rId1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180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указываются коды аналитической группы подвида доходов бюджетов, по </w:t>
      </w:r>
      <w:hyperlink r:id="rId18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310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r:id="rId19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420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указываются коды аналитической группы вида источника финансирования дефицитов бюджетов, по </w:t>
      </w:r>
      <w:hyperlink r:id="rId20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210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- 280 указываются коды видов расходов бюджетов;</w:t>
      </w:r>
    </w:p>
    <w:p w:rsidR="006457BF" w:rsidRPr="00023772" w:rsidRDefault="006457BF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hyperlink r:id="rId2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строке 160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</w:t>
      </w:r>
      <w:r w:rsidR="006E4D6F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Гранты в форме субсидии бюджетным учреждениям</w:t>
      </w:r>
      <w:r w:rsidR="006E4D6F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или 623 </w:t>
      </w:r>
      <w:r w:rsidR="006E4D6F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Гранты в форме субсидии автономным учреждениям</w:t>
      </w:r>
      <w:r w:rsidR="006E4D6F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6457BF" w:rsidRPr="00023772" w:rsidRDefault="006457BF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hyperlink r:id="rId22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210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r:id="rId23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250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в графах 5 - 10 указываются плановые.</w:t>
      </w:r>
    </w:p>
    <w:p w:rsidR="006457BF" w:rsidRPr="00023772" w:rsidRDefault="006457BF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При этом, плановые показатели по расходам по </w:t>
      </w:r>
      <w:hyperlink r:id="rId24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строке 260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графы 4 на соответствующий финансовый год должны быть равны показателям граф 4 - 6 по </w:t>
      </w:r>
      <w:hyperlink r:id="rId25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строке 0001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Таблицы 2.1.</w:t>
      </w:r>
    </w:p>
    <w:p w:rsidR="006457BF" w:rsidRPr="00023772" w:rsidRDefault="006457BF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hyperlink r:id="rId2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Таблице 2.1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6457BF" w:rsidRPr="00023772" w:rsidRDefault="006457BF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hyperlink r:id="rId2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графах 7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r:id="rId28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12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указываются:</w:t>
      </w:r>
    </w:p>
    <w:p w:rsidR="006457BF" w:rsidRPr="00023772" w:rsidRDefault="006457BF" w:rsidP="003E2D7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hyperlink r:id="rId29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строке 1001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30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от 5 апреля 2013 г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44-ФЗ 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Федеральный закон 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44-ФЗ), а в графах 10 - 12 - по договорам, заключенным в соответствии с Федеральным </w:t>
      </w:r>
      <w:hyperlink r:id="rId3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от 18 июля 2011 г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ода №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223-ФЗ 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О закупках товаров, работ, услуг отдельными видами юридических лиц (далее - Федеральный закон 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223-ФЗ);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hyperlink r:id="rId32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строке 2001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r:id="rId33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графах 7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r:id="rId34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9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35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закону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r:id="rId3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графах 10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r:id="rId3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12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38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F4349" w:rsidRPr="0002377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223-ФЗ осуществляется закупка (планируется начать закупку) в порядке, установленном положением о закупке.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При этом необходимо обеспечить соотношение следующих показателей: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1) показатели граф 4 - 12 по </w:t>
      </w:r>
      <w:hyperlink r:id="rId39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строке 0001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должны быть равны сумме показателей соответствующих граф по </w:t>
      </w:r>
      <w:hyperlink r:id="rId40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1001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4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2001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2) показатели графы 4 по </w:t>
      </w:r>
      <w:hyperlink r:id="rId42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0001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43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1001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44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2001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должны быть равны сумме показателей граф 7 и 10 по соответствующим строкам;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3) показатели графы 5 по </w:t>
      </w:r>
      <w:hyperlink r:id="rId45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0001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4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1001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4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2001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должны быть равны сумме показателей граф 8 и 11 по соответствующим строкам;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4) показатели графы 6 по </w:t>
      </w:r>
      <w:hyperlink r:id="rId48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0001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49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1001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50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2001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должны быть равны сумме показателей граф 9 и 12 по соответствующим строкам;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5) показатели по </w:t>
      </w:r>
      <w:hyperlink r:id="rId5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строке 0001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а) не могут быть меньше показателей по </w:t>
      </w:r>
      <w:hyperlink r:id="rId52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строке 260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в графах 5 - 8 Таблицы 2 на соответствующий год;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6) показатели </w:t>
      </w:r>
      <w:hyperlink r:id="rId53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строки 0001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граф 10 - 12 не могут быть больше показателей </w:t>
      </w:r>
      <w:hyperlink r:id="rId54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строки 260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графы 9 Таблицы 2 на соответствующий год;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7) показатели </w:t>
      </w:r>
      <w:hyperlink r:id="rId55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строки 0001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5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331B2" w:rsidRPr="0002377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44-ФЗ.</w:t>
      </w:r>
    </w:p>
    <w:p w:rsidR="006457BF" w:rsidRPr="00023772" w:rsidRDefault="00D458DD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57" w:history="1">
        <w:r w:rsidR="006457BF"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Таблица 3</w:t>
        </w:r>
      </w:hyperlink>
      <w:r w:rsidR="006457BF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0170F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заполняется </w:t>
      </w:r>
      <w:r w:rsidR="006457BF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в разрезе содержащихся в ней плановых показателей. В этом случае </w:t>
      </w:r>
      <w:hyperlink r:id="rId58" w:history="1">
        <w:r w:rsidR="006457BF"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 030</w:t>
        </w:r>
      </w:hyperlink>
      <w:r w:rsidR="006457BF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графы 3 Таблицы 4 не заполняется.</w:t>
      </w:r>
    </w:p>
    <w:p w:rsidR="006457BF" w:rsidRPr="00023772" w:rsidRDefault="006457BF" w:rsidP="000F434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При этом: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hyperlink r:id="rId59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строкам 010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60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020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в графе 4 Таблицы 3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Par26"/>
      <w:bookmarkEnd w:id="0"/>
      <w:r w:rsidRPr="00023772">
        <w:rPr>
          <w:rFonts w:ascii="Arial" w:eastAsiaTheme="minorHAnsi" w:hAnsi="Arial" w:cs="Arial"/>
          <w:sz w:val="24"/>
          <w:szCs w:val="24"/>
          <w:lang w:eastAsia="en-US"/>
        </w:rPr>
        <w:t>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</w:t>
      </w:r>
      <w:r w:rsidR="00B331B2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Слюдянского муниципального бюджета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на очередной финансовый год и плановый период План, исходя из представленной учредител</w:t>
      </w:r>
      <w:r w:rsidR="001D6429" w:rsidRPr="00023772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информации о планируемых объемах расходных обязательств: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субсидий на финансовое обеспечение выполнения муниципального задания (далее - муниципальное задание);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субсидий, предоставляемых в соответствии с </w:t>
      </w:r>
      <w:hyperlink r:id="rId6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абзацем вторым пункта 1 статьи 78.1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грантов в форме субсидий, в том числе предоставляемых по результатам конкурсов;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публичных обязательств перед физическими лицами в денежной форме, полномочия по исполнению которых от имени органа государственной власти (государственного органа), органа местного самоуправления планируется передать в установленном порядке учреждению (подразделению);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62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Федерации).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10. Плановые показатели по поступлениям формируются учреждением (подразделением) с указанием, в том числе: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ar41"/>
      <w:bookmarkEnd w:id="1"/>
      <w:r w:rsidRPr="00023772">
        <w:rPr>
          <w:rFonts w:ascii="Arial" w:eastAsiaTheme="minorHAnsi" w:hAnsi="Arial" w:cs="Arial"/>
          <w:sz w:val="24"/>
          <w:szCs w:val="24"/>
          <w:lang w:eastAsia="en-US"/>
        </w:rPr>
        <w:t>субсидий на финансовое обеспечение выполнения муниципального</w:t>
      </w:r>
      <w:r w:rsidR="00B331B2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задания;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Par43"/>
      <w:bookmarkEnd w:id="2"/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субсидий, предоставляемых в соответствии с </w:t>
      </w:r>
      <w:hyperlink r:id="rId63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абзацем вторым пункта 1 статьи 78.1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Par45"/>
      <w:bookmarkEnd w:id="3"/>
      <w:r w:rsidRPr="00023772">
        <w:rPr>
          <w:rFonts w:ascii="Arial" w:eastAsiaTheme="minorHAnsi" w:hAnsi="Arial" w:cs="Arial"/>
          <w:sz w:val="24"/>
          <w:szCs w:val="24"/>
          <w:lang w:eastAsia="en-US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Par47"/>
      <w:bookmarkEnd w:id="4"/>
      <w:r w:rsidRPr="00023772">
        <w:rPr>
          <w:rFonts w:ascii="Arial" w:eastAsiaTheme="minorHAnsi" w:hAnsi="Arial" w:cs="Arial"/>
          <w:sz w:val="24"/>
          <w:szCs w:val="24"/>
          <w:lang w:eastAsia="en-US"/>
        </w:rPr>
        <w:t>грантов в форме субсидий, в том числе предоставляемых по результатам конкурсов;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Par49"/>
      <w:bookmarkEnd w:id="5"/>
      <w:r w:rsidRPr="00023772">
        <w:rPr>
          <w:rFonts w:ascii="Arial" w:eastAsiaTheme="minorHAnsi" w:hAnsi="Arial" w:cs="Arial"/>
          <w:sz w:val="24"/>
          <w:szCs w:val="24"/>
          <w:lang w:eastAsia="en-US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Par51"/>
      <w:bookmarkEnd w:id="6"/>
      <w:r w:rsidRPr="0002377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 </w:t>
      </w:r>
      <w:hyperlink r:id="rId64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Таблице 4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 инвестиций (в части переданных в соответствии с Бюджетным </w:t>
      </w:r>
      <w:hyperlink r:id="rId65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полномочий муниципального заказчика), а также сведения о средствах во временном распоряжении учреждения.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Суммы, указанные в </w:t>
      </w:r>
      <w:hyperlink w:anchor="Par4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абзацах втором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43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третьем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45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четвертом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4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пятом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5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восьмом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пункта, формируются учреждением (с учетом сумм по подразделениям) на основании информации, полученной от учредителя, в соответствии с </w:t>
      </w:r>
      <w:hyperlink w:anchor="Par2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пунктом 9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</w:t>
      </w:r>
      <w:r w:rsidR="00B331B2" w:rsidRPr="00023772">
        <w:rPr>
          <w:rFonts w:ascii="Arial" w:eastAsiaTheme="minorHAnsi" w:hAnsi="Arial" w:cs="Arial"/>
          <w:sz w:val="24"/>
          <w:szCs w:val="24"/>
          <w:lang w:eastAsia="en-US"/>
        </w:rPr>
        <w:t>его Порядка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Суммы, указанные в </w:t>
      </w:r>
      <w:hyperlink w:anchor="Par4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абзацах втором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43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третьем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45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четвертом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4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пятом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5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восьмом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ar2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пунктом 9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</w:t>
      </w:r>
      <w:r w:rsidR="001D6429" w:rsidRPr="0002377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D6429" w:rsidRPr="00023772">
        <w:rPr>
          <w:rFonts w:ascii="Arial" w:eastAsiaTheme="minorHAnsi" w:hAnsi="Arial" w:cs="Arial"/>
          <w:sz w:val="24"/>
          <w:szCs w:val="24"/>
          <w:lang w:eastAsia="en-US"/>
        </w:rPr>
        <w:t>Порядка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Суммы, указанные в </w:t>
      </w:r>
      <w:hyperlink w:anchor="Par49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абзаце шестом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11. Плановые показатели по выплатам формируются учреждением (подразделением) в соответствии с настоящими </w:t>
      </w:r>
      <w:r w:rsidR="001D6429" w:rsidRPr="00023772">
        <w:rPr>
          <w:rFonts w:ascii="Arial" w:eastAsiaTheme="minorHAnsi" w:hAnsi="Arial" w:cs="Arial"/>
          <w:sz w:val="24"/>
          <w:szCs w:val="24"/>
          <w:lang w:eastAsia="en-US"/>
        </w:rPr>
        <w:t>Порядком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в разрезе соответствующих показателей, содержащихся в </w:t>
      </w:r>
      <w:hyperlink r:id="rId6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Таблице 2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</w:t>
      </w:r>
      <w:r w:rsidR="0060170F" w:rsidRPr="00023772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согласно </w:t>
      </w:r>
      <w:hyperlink r:id="rId6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приложению</w:t>
        </w:r>
        <w:r w:rsidR="001D6429" w:rsidRPr="00023772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№</w:t>
        </w:r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2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</w:t>
      </w:r>
      <w:r w:rsidR="001D6429" w:rsidRPr="00023772">
        <w:rPr>
          <w:rFonts w:ascii="Arial" w:eastAsiaTheme="minorHAnsi" w:hAnsi="Arial" w:cs="Arial"/>
          <w:sz w:val="24"/>
          <w:szCs w:val="24"/>
          <w:lang w:eastAsia="en-US"/>
        </w:rPr>
        <w:t>ему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D6429" w:rsidRPr="00023772">
        <w:rPr>
          <w:rFonts w:ascii="Arial" w:eastAsiaTheme="minorHAnsi" w:hAnsi="Arial" w:cs="Arial"/>
          <w:sz w:val="24"/>
          <w:szCs w:val="24"/>
          <w:lang w:eastAsia="en-US"/>
        </w:rPr>
        <w:t>Порядку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Форматы таблиц </w:t>
      </w:r>
      <w:hyperlink r:id="rId68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приложения </w:t>
        </w:r>
        <w:r w:rsidR="00A95CFE" w:rsidRPr="00023772">
          <w:rPr>
            <w:rFonts w:ascii="Arial" w:eastAsiaTheme="minorHAnsi" w:hAnsi="Arial" w:cs="Arial"/>
            <w:sz w:val="24"/>
            <w:szCs w:val="24"/>
            <w:lang w:eastAsia="en-US"/>
          </w:rPr>
          <w:t>№</w:t>
        </w:r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2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</w:t>
      </w:r>
      <w:r w:rsidR="001D6429" w:rsidRPr="00023772">
        <w:rPr>
          <w:rFonts w:ascii="Arial" w:eastAsiaTheme="minorHAnsi" w:hAnsi="Arial" w:cs="Arial"/>
          <w:sz w:val="24"/>
          <w:szCs w:val="24"/>
          <w:lang w:eastAsia="en-US"/>
        </w:rPr>
        <w:t>ему Порядку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r:id="rId69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приложения </w:t>
        </w:r>
        <w:r w:rsidR="00A95CFE" w:rsidRPr="00023772">
          <w:rPr>
            <w:rFonts w:ascii="Arial" w:eastAsiaTheme="minorHAnsi" w:hAnsi="Arial" w:cs="Arial"/>
            <w:sz w:val="24"/>
            <w:szCs w:val="24"/>
            <w:lang w:eastAsia="en-US"/>
          </w:rPr>
          <w:t>№</w:t>
        </w:r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2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</w:t>
      </w:r>
      <w:r w:rsidR="001D6429" w:rsidRPr="00023772">
        <w:rPr>
          <w:rFonts w:ascii="Arial" w:eastAsiaTheme="minorHAnsi" w:hAnsi="Arial" w:cs="Arial"/>
          <w:sz w:val="24"/>
          <w:szCs w:val="24"/>
          <w:lang w:eastAsia="en-US"/>
        </w:rPr>
        <w:t>ему Порядку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, в соответствии с разработанными им дополнительными таблицами.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Расчеты (обоснования) плановых показателей по выплатам формируются раздельно по источникам их финансового</w:t>
      </w:r>
      <w:r w:rsidR="00C55BD9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обеспечения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В расчет (обоснование) плановых показателей выплат персоналу (</w:t>
      </w:r>
      <w:hyperlink r:id="rId70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 210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Таблицы 2) включаются расходы на оплату труда, компенсационные выплаты,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 (обоснование) плановых показателей социальных и иных выплат населению (</w:t>
      </w:r>
      <w:hyperlink r:id="rId7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 220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 (обоснование) расходов по уплате налогов, сборов и иных платежей (</w:t>
      </w:r>
      <w:hyperlink r:id="rId72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 230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 (обоснование) плановых показателей безвозмездных перечислений организациям (</w:t>
      </w:r>
      <w:hyperlink r:id="rId73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 240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Расчет (обоснование) прочих расходов (кроме расходов на закупку товаров, работ, услуг) (</w:t>
      </w:r>
      <w:hyperlink r:id="rId74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 250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В расчет расходов на закупку товаров, работ, услуг (</w:t>
      </w:r>
      <w:hyperlink r:id="rId75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строка 260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023772">
        <w:rPr>
          <w:rFonts w:ascii="Arial" w:eastAsiaTheme="minorHAnsi" w:hAnsi="Arial" w:cs="Arial"/>
          <w:sz w:val="24"/>
          <w:szCs w:val="24"/>
          <w:lang w:eastAsia="en-US"/>
        </w:rPr>
        <w:t>одноставочного</w:t>
      </w:r>
      <w:proofErr w:type="spellEnd"/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023772">
        <w:rPr>
          <w:rFonts w:ascii="Arial" w:eastAsiaTheme="minorHAnsi" w:hAnsi="Arial" w:cs="Arial"/>
          <w:sz w:val="24"/>
          <w:szCs w:val="24"/>
          <w:lang w:eastAsia="en-US"/>
        </w:rPr>
        <w:t>двуставочного</w:t>
      </w:r>
      <w:proofErr w:type="spellEnd"/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023772">
        <w:rPr>
          <w:rFonts w:ascii="Arial" w:eastAsiaTheme="minorHAnsi" w:hAnsi="Arial" w:cs="Arial"/>
          <w:sz w:val="24"/>
          <w:szCs w:val="24"/>
          <w:lang w:eastAsia="en-US"/>
        </w:rPr>
        <w:t>регламентно</w:t>
      </w:r>
      <w:proofErr w:type="spellEnd"/>
      <w:r w:rsidRPr="00023772">
        <w:rPr>
          <w:rFonts w:ascii="Arial" w:eastAsiaTheme="minorHAnsi" w:hAnsi="Arial" w:cs="Arial"/>
          <w:sz w:val="24"/>
          <w:szCs w:val="24"/>
          <w:lang w:eastAsia="en-US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Расчеты (обоснования) расходов на оплату работ и услуг, не относящихся к расходам на оплату услуг связи, транспортных расходов, коммунальных услуг,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</w:t>
      </w:r>
      <w:r w:rsidR="00A95CFE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A95CFE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производителей и поставщиков.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Par111"/>
      <w:bookmarkEnd w:id="7"/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76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5CFE" w:rsidRPr="0002377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223-ФЗ согласно положениям </w:t>
      </w:r>
      <w:hyperlink r:id="rId7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части 2 статьи 15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="00A95CFE" w:rsidRPr="0002377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44-ФЗ.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12. </w:t>
      </w:r>
      <w:r w:rsidR="00664331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Объемы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выплат, связанны</w:t>
      </w:r>
      <w:r w:rsidR="00664331" w:rsidRPr="00023772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с выполнением учреждением (подразделением) муниципального задания</w:t>
      </w:r>
      <w:r w:rsidR="004C196B" w:rsidRPr="00023772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64331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соответственно </w:t>
      </w:r>
      <w:r w:rsidR="00473FE1" w:rsidRPr="00023772">
        <w:rPr>
          <w:rFonts w:ascii="Arial" w:hAnsi="Arial" w:cs="Arial"/>
          <w:sz w:val="24"/>
          <w:szCs w:val="24"/>
        </w:rPr>
        <w:t xml:space="preserve">администрацией Слюдянского городского поселения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</w:t>
      </w:r>
      <w:hyperlink r:id="rId78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пунктом 4 статьи 69.2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C60757" w:rsidRPr="0002377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 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учредител</w:t>
      </w:r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60757" w:rsidRPr="00023772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>Учредитель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60757" w:rsidRPr="00023772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 После утверждения решения о бюджете</w:t>
      </w:r>
      <w:r w:rsidR="0060170F" w:rsidRPr="00023772">
        <w:rPr>
          <w:rFonts w:ascii="Arial" w:hAnsi="Arial" w:cs="Arial"/>
          <w:sz w:val="24"/>
          <w:szCs w:val="24"/>
        </w:rPr>
        <w:t xml:space="preserve"> Слюдянского муниципального образования на очередной финансовый год и плановый п</w:t>
      </w:r>
      <w:r w:rsidR="00BB1860" w:rsidRPr="00023772">
        <w:rPr>
          <w:rFonts w:ascii="Arial" w:hAnsi="Arial" w:cs="Arial"/>
          <w:sz w:val="24"/>
          <w:szCs w:val="24"/>
        </w:rPr>
        <w:t>е</w:t>
      </w:r>
      <w:r w:rsidR="0060170F" w:rsidRPr="00023772">
        <w:rPr>
          <w:rFonts w:ascii="Arial" w:hAnsi="Arial" w:cs="Arial"/>
          <w:sz w:val="24"/>
          <w:szCs w:val="24"/>
        </w:rPr>
        <w:t>риод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План при необходимости уточняется учреждением (подразделением) и утвержд</w:t>
      </w:r>
      <w:r w:rsidR="00BB1860" w:rsidRPr="0002377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BB1860" w:rsidRPr="00023772">
        <w:rPr>
          <w:rFonts w:ascii="Arial" w:eastAsiaTheme="minorHAnsi" w:hAnsi="Arial" w:cs="Arial"/>
          <w:sz w:val="24"/>
          <w:szCs w:val="24"/>
          <w:lang w:eastAsia="en-US"/>
        </w:rPr>
        <w:t>тся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с учетом положений </w:t>
      </w:r>
      <w:hyperlink w:anchor="Par127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 xml:space="preserve">раздела </w:t>
        </w:r>
      </w:hyperlink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B0A84" w:rsidRPr="0002377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Требования к утверждению Плана</w:t>
      </w:r>
      <w:r w:rsidR="006B0A84" w:rsidRPr="000237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</w:t>
      </w:r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>его Порядка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Уточнение показателей Плана, связанных с выполнением</w:t>
      </w:r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муниципального задания, осуществляется с учетом показателей утвержденного</w:t>
      </w:r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муниципального задания и размера субсидии на выполнение</w:t>
      </w:r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муниципального задания.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60757" w:rsidRPr="00023772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6457BF" w:rsidRPr="00023772" w:rsidRDefault="006457BF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60757" w:rsidRPr="0002377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 В целях внесения изменений в План в соответствии с настоящ</w:t>
      </w:r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>ем Порядком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указанных в </w:t>
      </w:r>
      <w:hyperlink w:anchor="Par111" w:history="1">
        <w:r w:rsidRPr="00023772">
          <w:rPr>
            <w:rFonts w:ascii="Arial" w:eastAsiaTheme="minorHAnsi" w:hAnsi="Arial" w:cs="Arial"/>
            <w:sz w:val="24"/>
            <w:szCs w:val="24"/>
            <w:lang w:eastAsia="en-US"/>
          </w:rPr>
          <w:t>пункте 11.1</w:t>
        </w:r>
      </w:hyperlink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</w:t>
      </w:r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2501B" w:rsidRPr="00023772">
        <w:rPr>
          <w:rFonts w:ascii="Arial" w:eastAsiaTheme="minorHAnsi" w:hAnsi="Arial" w:cs="Arial"/>
          <w:sz w:val="24"/>
          <w:szCs w:val="24"/>
          <w:lang w:eastAsia="en-US"/>
        </w:rPr>
        <w:t>Порядка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. Решение о внесении изменений в План принимается руководителем учреждения (подразделения).</w:t>
      </w:r>
    </w:p>
    <w:p w:rsidR="006457BF" w:rsidRPr="00023772" w:rsidRDefault="006457BF" w:rsidP="00B331B2">
      <w:pPr>
        <w:widowControl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6457BF" w:rsidRPr="00023772" w:rsidRDefault="008C71FC" w:rsidP="00B331B2">
      <w:pPr>
        <w:widowControl/>
        <w:ind w:firstLine="709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Par127"/>
      <w:bookmarkEnd w:id="8"/>
      <w:r w:rsidRPr="0002377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457BF" w:rsidRPr="00023772">
        <w:rPr>
          <w:rFonts w:ascii="Arial" w:eastAsiaTheme="minorHAnsi" w:hAnsi="Arial" w:cs="Arial"/>
          <w:sz w:val="24"/>
          <w:szCs w:val="24"/>
          <w:lang w:eastAsia="en-US"/>
        </w:rPr>
        <w:t>. Требования к утверждению Плана</w:t>
      </w:r>
    </w:p>
    <w:p w:rsidR="006457BF" w:rsidRPr="00023772" w:rsidRDefault="006457BF" w:rsidP="00B331B2">
      <w:pPr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6457BF" w:rsidRPr="00023772" w:rsidRDefault="00C60757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D3FC9" w:rsidRPr="00023772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6457BF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. План </w:t>
      </w:r>
      <w:r w:rsidR="007F784C"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учреждения </w:t>
      </w:r>
      <w:r w:rsidR="006457BF" w:rsidRPr="00023772">
        <w:rPr>
          <w:rFonts w:ascii="Arial" w:eastAsiaTheme="minorHAnsi" w:hAnsi="Arial" w:cs="Arial"/>
          <w:sz w:val="24"/>
          <w:szCs w:val="24"/>
          <w:lang w:eastAsia="en-US"/>
        </w:rPr>
        <w:t>(План с учетом изменений) утверждается руководителем учреждения.</w:t>
      </w:r>
    </w:p>
    <w:p w:rsidR="006457BF" w:rsidRPr="00023772" w:rsidRDefault="004D3FC9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6457BF" w:rsidRPr="00023772">
        <w:rPr>
          <w:rFonts w:ascii="Arial" w:eastAsiaTheme="minorHAnsi" w:hAnsi="Arial" w:cs="Arial"/>
          <w:sz w:val="24"/>
          <w:szCs w:val="24"/>
          <w:lang w:eastAsia="en-US"/>
        </w:rPr>
        <w:t>. План подразделения (План с учетом изменений) утверждается руководителем учреждения.</w:t>
      </w:r>
    </w:p>
    <w:p w:rsidR="006B0A84" w:rsidRPr="00023772" w:rsidRDefault="006B0A84" w:rsidP="006B0A8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D3FC9" w:rsidRPr="00023772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52A3B" w:rsidRPr="00023772">
        <w:rPr>
          <w:rFonts w:ascii="Arial" w:hAnsi="Arial" w:cs="Arial"/>
          <w:sz w:val="24"/>
          <w:szCs w:val="24"/>
        </w:rPr>
        <w:t xml:space="preserve">План </w:t>
      </w:r>
      <w:r w:rsidRPr="00023772">
        <w:rPr>
          <w:rFonts w:ascii="Arial" w:hAnsi="Arial" w:cs="Arial"/>
          <w:sz w:val="24"/>
          <w:szCs w:val="24"/>
        </w:rPr>
        <w:t xml:space="preserve">утверждается </w:t>
      </w:r>
      <w:r w:rsidR="00E52A3B" w:rsidRPr="00023772">
        <w:rPr>
          <w:rFonts w:ascii="Arial" w:hAnsi="Arial" w:cs="Arial"/>
          <w:sz w:val="24"/>
          <w:szCs w:val="24"/>
        </w:rPr>
        <w:t>в течение одного месяца после опубликования</w:t>
      </w:r>
      <w:r w:rsidRPr="00023772">
        <w:rPr>
          <w:rFonts w:ascii="Arial" w:hAnsi="Arial" w:cs="Arial"/>
          <w:sz w:val="24"/>
          <w:szCs w:val="24"/>
        </w:rPr>
        <w:t xml:space="preserve"> (обнародования)</w:t>
      </w:r>
      <w:r w:rsidR="00E52A3B" w:rsidRPr="00023772">
        <w:rPr>
          <w:rFonts w:ascii="Arial" w:hAnsi="Arial" w:cs="Arial"/>
          <w:sz w:val="24"/>
          <w:szCs w:val="24"/>
        </w:rPr>
        <w:t xml:space="preserve"> решения о бюджете Слюдянского муниципального образования на</w:t>
      </w:r>
      <w:r w:rsidRPr="00023772">
        <w:rPr>
          <w:rFonts w:ascii="Arial" w:hAnsi="Arial" w:cs="Arial"/>
          <w:sz w:val="24"/>
          <w:szCs w:val="24"/>
        </w:rPr>
        <w:t xml:space="preserve"> </w:t>
      </w:r>
      <w:r w:rsidR="00BB1860" w:rsidRPr="00023772">
        <w:rPr>
          <w:rFonts w:ascii="Arial" w:hAnsi="Arial" w:cs="Arial"/>
          <w:sz w:val="24"/>
          <w:szCs w:val="24"/>
        </w:rPr>
        <w:t xml:space="preserve">очередной </w:t>
      </w:r>
      <w:r w:rsidR="00E52A3B" w:rsidRPr="00023772">
        <w:rPr>
          <w:rFonts w:ascii="Arial" w:hAnsi="Arial" w:cs="Arial"/>
          <w:sz w:val="24"/>
          <w:szCs w:val="24"/>
        </w:rPr>
        <w:t>финансовый год и плановый период.</w:t>
      </w:r>
    </w:p>
    <w:p w:rsidR="006B0A84" w:rsidRPr="00023772" w:rsidRDefault="006B0A84" w:rsidP="006B0A8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>2</w:t>
      </w:r>
      <w:r w:rsidR="004D3FC9" w:rsidRPr="00023772">
        <w:rPr>
          <w:rFonts w:ascii="Arial" w:hAnsi="Arial" w:cs="Arial"/>
          <w:sz w:val="24"/>
          <w:szCs w:val="24"/>
        </w:rPr>
        <w:t>1</w:t>
      </w:r>
      <w:r w:rsidR="000B0CB7" w:rsidRPr="00023772">
        <w:rPr>
          <w:rFonts w:ascii="Arial" w:hAnsi="Arial" w:cs="Arial"/>
          <w:sz w:val="24"/>
          <w:szCs w:val="24"/>
        </w:rPr>
        <w:t>.</w:t>
      </w:r>
      <w:r w:rsidR="00E52A3B" w:rsidRPr="00023772">
        <w:rPr>
          <w:rFonts w:ascii="Arial" w:hAnsi="Arial" w:cs="Arial"/>
          <w:sz w:val="24"/>
          <w:szCs w:val="24"/>
        </w:rPr>
        <w:t xml:space="preserve">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>План с учетом изменений</w:t>
      </w:r>
      <w:r w:rsidRPr="00023772">
        <w:rPr>
          <w:rFonts w:ascii="Arial" w:hAnsi="Arial" w:cs="Arial"/>
          <w:sz w:val="24"/>
          <w:szCs w:val="24"/>
        </w:rPr>
        <w:t xml:space="preserve"> утверждается </w:t>
      </w:r>
      <w:r w:rsidR="00023772" w:rsidRPr="00023772">
        <w:rPr>
          <w:rFonts w:ascii="Arial" w:hAnsi="Arial" w:cs="Arial"/>
          <w:sz w:val="24"/>
          <w:szCs w:val="24"/>
        </w:rPr>
        <w:t>в срок,</w:t>
      </w:r>
      <w:r w:rsidRPr="00023772">
        <w:rPr>
          <w:rFonts w:ascii="Arial" w:hAnsi="Arial" w:cs="Arial"/>
          <w:sz w:val="24"/>
          <w:szCs w:val="24"/>
        </w:rPr>
        <w:t xml:space="preserve"> не превышающий 10</w:t>
      </w:r>
      <w:r w:rsidR="008E5EFA" w:rsidRPr="00023772">
        <w:rPr>
          <w:rFonts w:ascii="Arial" w:hAnsi="Arial" w:cs="Arial"/>
          <w:sz w:val="24"/>
          <w:szCs w:val="24"/>
        </w:rPr>
        <w:t xml:space="preserve"> </w:t>
      </w:r>
      <w:r w:rsidR="00023772" w:rsidRPr="00023772">
        <w:rPr>
          <w:rFonts w:ascii="Arial" w:hAnsi="Arial" w:cs="Arial"/>
          <w:sz w:val="24"/>
          <w:szCs w:val="24"/>
        </w:rPr>
        <w:t>рабочих дней</w:t>
      </w:r>
      <w:r w:rsidRPr="00023772">
        <w:rPr>
          <w:rFonts w:ascii="Arial" w:hAnsi="Arial" w:cs="Arial"/>
          <w:sz w:val="24"/>
          <w:szCs w:val="24"/>
        </w:rPr>
        <w:t xml:space="preserve"> с момента опубликования (обнародования) </w:t>
      </w:r>
      <w:r w:rsidR="008E5EFA" w:rsidRPr="00023772">
        <w:rPr>
          <w:rFonts w:ascii="Arial" w:hAnsi="Arial" w:cs="Arial"/>
          <w:sz w:val="24"/>
          <w:szCs w:val="24"/>
        </w:rPr>
        <w:t xml:space="preserve">внесений изменений в </w:t>
      </w:r>
      <w:r w:rsidRPr="00023772">
        <w:rPr>
          <w:rFonts w:ascii="Arial" w:hAnsi="Arial" w:cs="Arial"/>
          <w:sz w:val="24"/>
          <w:szCs w:val="24"/>
        </w:rPr>
        <w:t>решени</w:t>
      </w:r>
      <w:r w:rsidR="008E5EFA" w:rsidRPr="00023772">
        <w:rPr>
          <w:rFonts w:ascii="Arial" w:hAnsi="Arial" w:cs="Arial"/>
          <w:sz w:val="24"/>
          <w:szCs w:val="24"/>
        </w:rPr>
        <w:t>е</w:t>
      </w:r>
      <w:r w:rsidRPr="00023772">
        <w:rPr>
          <w:rFonts w:ascii="Arial" w:hAnsi="Arial" w:cs="Arial"/>
          <w:sz w:val="24"/>
          <w:szCs w:val="24"/>
        </w:rPr>
        <w:t xml:space="preserve"> о бюджете Слюдянского муниципального образования на </w:t>
      </w:r>
      <w:r w:rsidR="00BB1860" w:rsidRPr="00023772">
        <w:rPr>
          <w:rFonts w:ascii="Arial" w:hAnsi="Arial" w:cs="Arial"/>
          <w:sz w:val="24"/>
          <w:szCs w:val="24"/>
        </w:rPr>
        <w:t xml:space="preserve">очередной </w:t>
      </w:r>
      <w:r w:rsidRPr="00023772">
        <w:rPr>
          <w:rFonts w:ascii="Arial" w:hAnsi="Arial" w:cs="Arial"/>
          <w:sz w:val="24"/>
          <w:szCs w:val="24"/>
        </w:rPr>
        <w:t>финансовый год и плановый период.</w:t>
      </w:r>
    </w:p>
    <w:p w:rsidR="00E52A3B" w:rsidRDefault="006B0A84" w:rsidP="006B0A8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23772">
        <w:rPr>
          <w:rFonts w:ascii="Arial" w:hAnsi="Arial" w:cs="Arial"/>
          <w:sz w:val="24"/>
          <w:szCs w:val="24"/>
        </w:rPr>
        <w:t>2</w:t>
      </w:r>
      <w:r w:rsidR="004D3FC9" w:rsidRPr="00023772">
        <w:rPr>
          <w:rFonts w:ascii="Arial" w:hAnsi="Arial" w:cs="Arial"/>
          <w:sz w:val="24"/>
          <w:szCs w:val="24"/>
        </w:rPr>
        <w:t>2</w:t>
      </w:r>
      <w:r w:rsidRPr="00023772">
        <w:rPr>
          <w:rFonts w:ascii="Arial" w:hAnsi="Arial" w:cs="Arial"/>
          <w:sz w:val="24"/>
          <w:szCs w:val="24"/>
        </w:rPr>
        <w:t>.</w:t>
      </w:r>
      <w:r w:rsidR="00664331" w:rsidRPr="00023772">
        <w:rPr>
          <w:rFonts w:ascii="Arial" w:hAnsi="Arial" w:cs="Arial"/>
          <w:sz w:val="24"/>
          <w:szCs w:val="24"/>
        </w:rPr>
        <w:t xml:space="preserve"> </w:t>
      </w:r>
      <w:r w:rsidR="008E5EFA" w:rsidRPr="00023772">
        <w:rPr>
          <w:rFonts w:ascii="Arial" w:hAnsi="Arial" w:cs="Arial"/>
          <w:sz w:val="24"/>
          <w:szCs w:val="24"/>
        </w:rPr>
        <w:t>Копию</w:t>
      </w:r>
      <w:r w:rsidR="00E52A3B" w:rsidRPr="00023772">
        <w:rPr>
          <w:rFonts w:ascii="Arial" w:hAnsi="Arial" w:cs="Arial"/>
          <w:sz w:val="24"/>
          <w:szCs w:val="24"/>
        </w:rPr>
        <w:t xml:space="preserve"> Плана</w:t>
      </w:r>
      <w:r w:rsidRPr="00023772">
        <w:rPr>
          <w:rFonts w:ascii="Arial" w:hAnsi="Arial" w:cs="Arial"/>
          <w:sz w:val="24"/>
          <w:szCs w:val="24"/>
        </w:rPr>
        <w:t xml:space="preserve"> </w:t>
      </w:r>
      <w:r w:rsidRPr="00023772">
        <w:rPr>
          <w:rFonts w:ascii="Arial" w:eastAsiaTheme="minorHAnsi" w:hAnsi="Arial" w:cs="Arial"/>
          <w:sz w:val="24"/>
          <w:szCs w:val="24"/>
          <w:lang w:eastAsia="en-US"/>
        </w:rPr>
        <w:t xml:space="preserve">(Плана с учетом изменений) в течение 5 рабочих дней с момента утверждения </w:t>
      </w:r>
      <w:r w:rsidR="00E52A3B" w:rsidRPr="00023772">
        <w:rPr>
          <w:rFonts w:ascii="Arial" w:hAnsi="Arial" w:cs="Arial"/>
          <w:sz w:val="24"/>
          <w:szCs w:val="24"/>
        </w:rPr>
        <w:t xml:space="preserve">направляется </w:t>
      </w:r>
      <w:r w:rsidR="008E5EFA" w:rsidRPr="00023772">
        <w:rPr>
          <w:rFonts w:ascii="Arial" w:hAnsi="Arial" w:cs="Arial"/>
          <w:sz w:val="24"/>
          <w:szCs w:val="24"/>
        </w:rPr>
        <w:t xml:space="preserve">учреждением </w:t>
      </w:r>
      <w:r w:rsidR="00E52A3B" w:rsidRPr="00023772">
        <w:rPr>
          <w:rFonts w:ascii="Arial" w:hAnsi="Arial" w:cs="Arial"/>
          <w:sz w:val="24"/>
          <w:szCs w:val="24"/>
        </w:rPr>
        <w:t>в комитет по экономике и финансам администрации Слюдянского городского поселения</w:t>
      </w:r>
      <w:r w:rsidRPr="00023772">
        <w:rPr>
          <w:rFonts w:ascii="Arial" w:hAnsi="Arial" w:cs="Arial"/>
          <w:sz w:val="24"/>
          <w:szCs w:val="24"/>
        </w:rPr>
        <w:t>.</w:t>
      </w:r>
    </w:p>
    <w:p w:rsidR="00023772" w:rsidRDefault="00023772" w:rsidP="006B0A8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62A65" w:rsidRP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Приложение № 1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к Порядку составления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и утверждении плана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финансово-хозяйственной деятельности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муниципальных бюджетных учреждений,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lastRenderedPageBreak/>
        <w:t>в отношении которых функции и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полномочия учредителя осуществляет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администрация Слюдянского городского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поселения от 19.07.2019 № 560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262A65" w:rsidRP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УТВЕРЖДАЮ</w:t>
      </w:r>
    </w:p>
    <w:p w:rsidR="00262A65" w:rsidRP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(наименование должности лица, утверждающего план)</w:t>
      </w:r>
    </w:p>
    <w:p w:rsidR="00262A65" w:rsidRP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(подпись) (расшифровка подписи)</w:t>
      </w:r>
    </w:p>
    <w:p w:rsidR="00262A65" w:rsidRP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 xml:space="preserve"> "_____"________________20____г.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ab/>
      </w:r>
      <w:r w:rsidRPr="00262A65">
        <w:rPr>
          <w:rFonts w:ascii="Courier New" w:hAnsi="Courier New" w:cs="Courier New"/>
          <w:sz w:val="22"/>
          <w:szCs w:val="22"/>
        </w:rPr>
        <w:tab/>
      </w:r>
      <w:r w:rsidRPr="00262A65">
        <w:rPr>
          <w:rFonts w:ascii="Courier New" w:hAnsi="Courier New" w:cs="Courier New"/>
          <w:sz w:val="22"/>
          <w:szCs w:val="22"/>
        </w:rPr>
        <w:tab/>
      </w:r>
    </w:p>
    <w:p w:rsidR="00262A65" w:rsidRPr="00262A65" w:rsidRDefault="00262A65" w:rsidP="00262A65">
      <w:pPr>
        <w:widowControl/>
        <w:ind w:firstLine="709"/>
        <w:jc w:val="center"/>
        <w:rPr>
          <w:rFonts w:ascii="Arial" w:hAnsi="Arial" w:cs="Arial"/>
          <w:sz w:val="30"/>
          <w:szCs w:val="30"/>
        </w:rPr>
      </w:pPr>
      <w:r w:rsidRPr="00262A65">
        <w:rPr>
          <w:rFonts w:ascii="Arial" w:hAnsi="Arial" w:cs="Arial"/>
          <w:sz w:val="30"/>
          <w:szCs w:val="30"/>
        </w:rPr>
        <w:t>ПЛАН</w:t>
      </w:r>
    </w:p>
    <w:p w:rsidR="00262A65" w:rsidRPr="00262A65" w:rsidRDefault="00262A65" w:rsidP="00262A65">
      <w:pPr>
        <w:widowControl/>
        <w:ind w:firstLine="709"/>
        <w:jc w:val="center"/>
        <w:rPr>
          <w:rFonts w:ascii="Arial" w:hAnsi="Arial" w:cs="Arial"/>
          <w:sz w:val="30"/>
          <w:szCs w:val="30"/>
        </w:rPr>
      </w:pPr>
      <w:r w:rsidRPr="00262A65">
        <w:rPr>
          <w:rFonts w:ascii="Arial" w:hAnsi="Arial" w:cs="Arial"/>
          <w:sz w:val="30"/>
          <w:szCs w:val="30"/>
        </w:rPr>
        <w:t>финансово-хозяйственной деятельности на 20__ год и плановый</w:t>
      </w:r>
    </w:p>
    <w:p w:rsidR="00262A65" w:rsidRDefault="00262A65" w:rsidP="00262A65">
      <w:pPr>
        <w:widowControl/>
        <w:ind w:firstLine="709"/>
        <w:jc w:val="center"/>
        <w:rPr>
          <w:rFonts w:ascii="Arial" w:hAnsi="Arial" w:cs="Arial"/>
          <w:sz w:val="30"/>
          <w:szCs w:val="30"/>
        </w:rPr>
      </w:pPr>
      <w:r w:rsidRPr="00262A65">
        <w:rPr>
          <w:rFonts w:ascii="Arial" w:hAnsi="Arial" w:cs="Arial"/>
          <w:sz w:val="30"/>
          <w:szCs w:val="30"/>
        </w:rPr>
        <w:t>период 20____ и 20___ гг.</w:t>
      </w:r>
    </w:p>
    <w:p w:rsidR="00262A65" w:rsidRPr="00262A65" w:rsidRDefault="00262A65" w:rsidP="00262A65">
      <w:pPr>
        <w:widowControl/>
        <w:ind w:firstLine="709"/>
        <w:jc w:val="center"/>
        <w:rPr>
          <w:rFonts w:ascii="Arial" w:hAnsi="Arial" w:cs="Arial"/>
          <w:sz w:val="30"/>
          <w:szCs w:val="30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266"/>
        <w:gridCol w:w="271"/>
        <w:gridCol w:w="552"/>
        <w:gridCol w:w="1962"/>
        <w:gridCol w:w="429"/>
        <w:gridCol w:w="2080"/>
        <w:gridCol w:w="720"/>
        <w:gridCol w:w="960"/>
        <w:gridCol w:w="960"/>
        <w:gridCol w:w="960"/>
        <w:gridCol w:w="580"/>
      </w:tblGrid>
      <w:tr w:rsidR="00023772" w:rsidRPr="00023772" w:rsidTr="00262A65">
        <w:trPr>
          <w:trHeight w:val="315"/>
        </w:trPr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9" w:name="RANGE!A1:L55"/>
            <w:bookmarkEnd w:id="9"/>
            <w:r w:rsidRPr="00023772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6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630"/>
        </w:trPr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23772">
              <w:rPr>
                <w:sz w:val="22"/>
                <w:szCs w:val="22"/>
              </w:rPr>
              <w:t>Наименование  органа</w:t>
            </w:r>
            <w:proofErr w:type="gramEnd"/>
            <w:r w:rsidRPr="00023772">
              <w:rPr>
                <w:sz w:val="22"/>
                <w:szCs w:val="22"/>
              </w:rPr>
              <w:t xml:space="preserve">, осуществляющего функции и полномочия учредителя 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Адрес фактического местонахождения учреждения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ИНН</w:t>
            </w:r>
          </w:p>
        </w:tc>
        <w:tc>
          <w:tcPr>
            <w:tcW w:w="86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КПП</w:t>
            </w:r>
          </w:p>
        </w:tc>
        <w:tc>
          <w:tcPr>
            <w:tcW w:w="86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630"/>
        </w:trPr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Код по реестру юридических лиц, не являющихся участниками бюджетного процесса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Финансовый год (финансовый год и плановый период)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Единица измерения (код по ОКЕИ)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рубль (383)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</w:pP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</w:pPr>
          </w:p>
        </w:tc>
      </w:tr>
      <w:tr w:rsidR="00023772" w:rsidRPr="00023772" w:rsidTr="00262A65">
        <w:trPr>
          <w:trHeight w:val="334"/>
        </w:trPr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 xml:space="preserve">Цели деятельности учреждения 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960"/>
        </w:trPr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Виды деятельности учреждения, относящиеся к его основным видам деятельности в соответствии с уставом учреждения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23772">
              <w:rPr>
                <w:sz w:val="16"/>
                <w:szCs w:val="16"/>
              </w:rPr>
              <w:t> </w:t>
            </w:r>
          </w:p>
        </w:tc>
      </w:tr>
      <w:tr w:rsidR="00023772" w:rsidRPr="00023772" w:rsidTr="00262A65">
        <w:trPr>
          <w:trHeight w:val="1260"/>
        </w:trPr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Перечень услуг (работ), относящихся в соответствии с уставом к основным видам деятельности учреждения, предоставление (выполнение) которых для физических и юридических лиц осуществляется, в том числе за плату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630"/>
        </w:trPr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 xml:space="preserve">Общая балансовая стоимость недвижимого муниципального имущества      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630"/>
        </w:trPr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 xml:space="preserve">Общая балансовая стоимость движимого муниципального имущества 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00"/>
        </w:trPr>
        <w:tc>
          <w:tcPr>
            <w:tcW w:w="9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067" w:rsidRDefault="00DE4067" w:rsidP="00023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DE4067" w:rsidRPr="00DE4067" w:rsidRDefault="00DE4067" w:rsidP="00DE40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4067">
              <w:rPr>
                <w:rFonts w:ascii="Courier New" w:hAnsi="Courier New" w:cs="Courier New"/>
                <w:sz w:val="22"/>
                <w:szCs w:val="22"/>
              </w:rPr>
              <w:t>Таблица 1</w:t>
            </w:r>
          </w:p>
          <w:p w:rsidR="00DE4067" w:rsidRDefault="00DE4067" w:rsidP="00023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023772" w:rsidRPr="00DE4067" w:rsidRDefault="00023772" w:rsidP="000237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E4067">
              <w:rPr>
                <w:rFonts w:ascii="Arial" w:hAnsi="Arial" w:cs="Arial"/>
                <w:b/>
                <w:bCs/>
                <w:sz w:val="30"/>
                <w:szCs w:val="30"/>
              </w:rPr>
              <w:t>Показатели финансового состояния учреждения</w:t>
            </w:r>
          </w:p>
        </w:tc>
      </w:tr>
      <w:tr w:rsidR="00023772" w:rsidRPr="00023772" w:rsidTr="00262A65">
        <w:trPr>
          <w:trHeight w:val="300"/>
        </w:trPr>
        <w:tc>
          <w:tcPr>
            <w:tcW w:w="9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72" w:rsidRPr="00DE4067" w:rsidRDefault="00023772" w:rsidP="000237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E4067">
              <w:rPr>
                <w:rFonts w:ascii="Arial" w:hAnsi="Arial" w:cs="Arial"/>
                <w:b/>
                <w:bCs/>
                <w:sz w:val="30"/>
                <w:szCs w:val="30"/>
              </w:rPr>
              <w:t>на ______________________ 20__г.</w:t>
            </w:r>
          </w:p>
        </w:tc>
      </w:tr>
      <w:tr w:rsidR="00023772" w:rsidRPr="00023772" w:rsidTr="00262A65">
        <w:trPr>
          <w:trHeight w:val="315"/>
        </w:trPr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Сумма, тыс. руб.</w:t>
            </w:r>
          </w:p>
        </w:tc>
      </w:tr>
      <w:tr w:rsidR="00023772" w:rsidRPr="00023772" w:rsidTr="00262A65">
        <w:trPr>
          <w:trHeight w:val="315"/>
        </w:trPr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из них: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недвижимое имущество, всего: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 xml:space="preserve">в том </w:t>
            </w:r>
            <w:proofErr w:type="spellStart"/>
            <w:proofErr w:type="gramStart"/>
            <w:r w:rsidRPr="00023772">
              <w:rPr>
                <w:sz w:val="22"/>
                <w:szCs w:val="22"/>
              </w:rPr>
              <w:t>числе:остаточная</w:t>
            </w:r>
            <w:proofErr w:type="spellEnd"/>
            <w:proofErr w:type="gramEnd"/>
            <w:r w:rsidRPr="00023772">
              <w:rPr>
                <w:sz w:val="22"/>
                <w:szCs w:val="22"/>
              </w:rPr>
              <w:t xml:space="preserve"> стоимость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особо ценное движимое имущество, всего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в том числе: остаточная стоимость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Финансовые активы, всего: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из них: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денежные средства учреждения, всего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в том числе: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 xml:space="preserve">денежные средства учреждения </w:t>
            </w:r>
            <w:proofErr w:type="gramStart"/>
            <w:r w:rsidRPr="00023772">
              <w:rPr>
                <w:sz w:val="22"/>
                <w:szCs w:val="22"/>
              </w:rPr>
              <w:t>на  счетах</w:t>
            </w:r>
            <w:proofErr w:type="gramEnd"/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Обязательства, всего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из них: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долговые обязательства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  <w:tr w:rsidR="00023772" w:rsidRPr="00023772" w:rsidTr="00262A65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7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в том числе:</w:t>
            </w:r>
            <w:r w:rsidR="00262A65">
              <w:rPr>
                <w:sz w:val="22"/>
                <w:szCs w:val="22"/>
              </w:rPr>
              <w:t xml:space="preserve"> </w:t>
            </w:r>
            <w:r w:rsidRPr="00023772"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72" w:rsidRPr="00023772" w:rsidRDefault="00023772" w:rsidP="000237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772">
              <w:rPr>
                <w:sz w:val="22"/>
                <w:szCs w:val="22"/>
              </w:rPr>
              <w:t> </w:t>
            </w:r>
          </w:p>
        </w:tc>
      </w:tr>
    </w:tbl>
    <w:p w:rsidR="00023772" w:rsidRDefault="00023772" w:rsidP="006B0A8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2A65">
        <w:rPr>
          <w:rFonts w:ascii="Courier New" w:hAnsi="Courier New" w:cs="Courier New"/>
          <w:sz w:val="22"/>
          <w:szCs w:val="22"/>
        </w:rPr>
        <w:t>Таблица 2</w:t>
      </w:r>
    </w:p>
    <w:p w:rsidR="00262A65" w:rsidRDefault="00262A65" w:rsidP="00262A65">
      <w:pPr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262A65" w:rsidRPr="00262A65" w:rsidRDefault="00262A65" w:rsidP="00262A65">
      <w:pPr>
        <w:widowControl/>
        <w:ind w:firstLine="709"/>
        <w:jc w:val="center"/>
        <w:rPr>
          <w:rFonts w:ascii="Arial" w:hAnsi="Arial" w:cs="Arial"/>
          <w:sz w:val="30"/>
          <w:szCs w:val="30"/>
        </w:rPr>
      </w:pPr>
      <w:r w:rsidRPr="00262A65">
        <w:rPr>
          <w:rFonts w:ascii="Arial" w:hAnsi="Arial" w:cs="Arial"/>
          <w:sz w:val="30"/>
          <w:szCs w:val="30"/>
        </w:rPr>
        <w:t>Показатели по поступлениям и выплатам учреждения</w:t>
      </w:r>
    </w:p>
    <w:p w:rsidR="00262A65" w:rsidRDefault="00262A65" w:rsidP="00262A65">
      <w:pPr>
        <w:widowControl/>
        <w:ind w:firstLine="709"/>
        <w:jc w:val="center"/>
        <w:rPr>
          <w:rFonts w:ascii="Arial" w:hAnsi="Arial" w:cs="Arial"/>
          <w:sz w:val="30"/>
          <w:szCs w:val="30"/>
        </w:rPr>
      </w:pPr>
      <w:r w:rsidRPr="00262A65">
        <w:rPr>
          <w:rFonts w:ascii="Arial" w:hAnsi="Arial" w:cs="Arial"/>
          <w:sz w:val="30"/>
          <w:szCs w:val="30"/>
        </w:rPr>
        <w:t>на ______________________ 20__г.</w:t>
      </w:r>
      <w:bookmarkStart w:id="10" w:name="RANGE!A1:K37"/>
      <w:bookmarkEnd w:id="10"/>
    </w:p>
    <w:p w:rsidR="00262A65" w:rsidRPr="00262A65" w:rsidRDefault="00262A65" w:rsidP="00262A65">
      <w:pPr>
        <w:widowControl/>
        <w:ind w:firstLine="709"/>
        <w:jc w:val="center"/>
        <w:rPr>
          <w:rFonts w:ascii="Arial" w:hAnsi="Arial" w:cs="Arial"/>
          <w:sz w:val="30"/>
          <w:szCs w:val="3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2"/>
        <w:gridCol w:w="682"/>
        <w:gridCol w:w="993"/>
        <w:gridCol w:w="580"/>
        <w:gridCol w:w="987"/>
        <w:gridCol w:w="1133"/>
        <w:gridCol w:w="851"/>
        <w:gridCol w:w="850"/>
        <w:gridCol w:w="709"/>
        <w:gridCol w:w="872"/>
        <w:gridCol w:w="709"/>
      </w:tblGrid>
      <w:tr w:rsidR="00262A65" w:rsidRPr="00262A65" w:rsidTr="00262A65">
        <w:trPr>
          <w:trHeight w:val="2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62A65" w:rsidRPr="00262A65" w:rsidTr="00262A65">
        <w:trPr>
          <w:trHeight w:val="30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всего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в том числе:</w:t>
            </w:r>
          </w:p>
        </w:tc>
      </w:tr>
      <w:tr w:rsidR="00262A65" w:rsidRPr="00262A65" w:rsidTr="00262A65">
        <w:trPr>
          <w:trHeight w:val="253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субсидии на финансовое обеспечение выполнения муниципального задания из бюджета СМО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субсидии на финансовое обеспечение выполнения муниципального задания из бюджета Федерального фонда обязательного медицинского страхования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62A65" w:rsidRPr="00262A65" w:rsidTr="00262A65">
        <w:trPr>
          <w:trHeight w:val="49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из них гранты</w:t>
            </w:r>
          </w:p>
        </w:tc>
      </w:tr>
      <w:tr w:rsidR="00262A65" w:rsidRPr="00262A65" w:rsidTr="00262A65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10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в том числе:</w:t>
            </w:r>
          </w:p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доходы от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Х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lastRenderedPageBreak/>
              <w:t>доходы от оказания услуг, работ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</w:tr>
      <w:tr w:rsidR="00262A65" w:rsidRPr="00262A65" w:rsidTr="00262A65">
        <w:trPr>
          <w:trHeight w:val="139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 xml:space="preserve">из </w:t>
            </w:r>
            <w:proofErr w:type="gramStart"/>
            <w:r w:rsidRPr="00262A65">
              <w:rPr>
                <w:sz w:val="16"/>
                <w:szCs w:val="16"/>
              </w:rPr>
              <w:t xml:space="preserve">них:   </w:t>
            </w:r>
            <w:proofErr w:type="gramEnd"/>
            <w:r w:rsidRPr="00262A65">
              <w:rPr>
                <w:sz w:val="16"/>
                <w:szCs w:val="16"/>
              </w:rPr>
              <w:t xml:space="preserve">                                                     оплата труда и начисления на выплаты по оплате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из них: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из них: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 xml:space="preserve">расходы на закупку товаров, </w:t>
            </w:r>
            <w:r w:rsidRPr="00262A65">
              <w:rPr>
                <w:sz w:val="16"/>
                <w:szCs w:val="16"/>
              </w:rPr>
              <w:lastRenderedPageBreak/>
              <w:t>работ, услуг, 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lastRenderedPageBreak/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64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из них: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310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Из них: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  <w:tr w:rsidR="00262A65" w:rsidRPr="00262A65" w:rsidTr="00262A65">
        <w:trPr>
          <w:trHeight w:val="3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65" w:rsidRPr="00262A65" w:rsidRDefault="00262A65" w:rsidP="00262A6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62A65">
              <w:rPr>
                <w:sz w:val="16"/>
                <w:szCs w:val="16"/>
              </w:rPr>
              <w:t> </w:t>
            </w:r>
          </w:p>
        </w:tc>
      </w:tr>
    </w:tbl>
    <w:p w:rsidR="00E52A3B" w:rsidRDefault="00E52A3B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71E8" w:rsidRDefault="007B71E8" w:rsidP="007B71E8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71E8">
        <w:rPr>
          <w:rFonts w:ascii="Courier New" w:eastAsiaTheme="minorHAnsi" w:hAnsi="Courier New" w:cs="Courier New"/>
          <w:sz w:val="22"/>
          <w:szCs w:val="22"/>
          <w:lang w:eastAsia="en-US"/>
        </w:rPr>
        <w:t>Таблица 2.1</w:t>
      </w:r>
    </w:p>
    <w:p w:rsidR="007B71E8" w:rsidRDefault="007B71E8" w:rsidP="007B71E8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7B71E8" w:rsidRPr="007B71E8" w:rsidRDefault="007B71E8" w:rsidP="007B71E8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7B71E8">
        <w:rPr>
          <w:rFonts w:ascii="Arial" w:eastAsiaTheme="minorHAnsi" w:hAnsi="Arial" w:cs="Arial"/>
          <w:sz w:val="30"/>
          <w:szCs w:val="30"/>
          <w:lang w:eastAsia="en-US"/>
        </w:rPr>
        <w:t>Показатели выплат по расходам на закупку товаров, работ, услуг учреждения</w:t>
      </w:r>
    </w:p>
    <w:p w:rsidR="007B71E8" w:rsidRDefault="007B71E8" w:rsidP="007B71E8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7B71E8">
        <w:rPr>
          <w:rFonts w:ascii="Arial" w:eastAsiaTheme="minorHAnsi" w:hAnsi="Arial" w:cs="Arial"/>
          <w:sz w:val="30"/>
          <w:szCs w:val="30"/>
          <w:lang w:eastAsia="en-US"/>
        </w:rPr>
        <w:t>на ______________________ 20__г.</w:t>
      </w:r>
    </w:p>
    <w:p w:rsidR="007B71E8" w:rsidRPr="007B71E8" w:rsidRDefault="007B71E8" w:rsidP="007B71E8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</w:p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483"/>
        <w:gridCol w:w="565"/>
        <w:gridCol w:w="1507"/>
        <w:gridCol w:w="567"/>
        <w:gridCol w:w="708"/>
        <w:gridCol w:w="709"/>
        <w:gridCol w:w="567"/>
        <w:gridCol w:w="567"/>
        <w:gridCol w:w="709"/>
        <w:gridCol w:w="567"/>
        <w:gridCol w:w="992"/>
      </w:tblGrid>
      <w:tr w:rsidR="00521555" w:rsidRPr="00521555" w:rsidTr="007B71E8">
        <w:trPr>
          <w:trHeight w:val="70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bookmarkStart w:id="11" w:name="RANGE!A1:L11"/>
            <w:bookmarkEnd w:id="11"/>
            <w:r w:rsidRPr="0052155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Код строки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Год начала закупки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Сумма выплат по расходам на закупку товаров, работ и услуг, руб. (с точностью до двух знаков после запятой-0,00)</w:t>
            </w:r>
          </w:p>
        </w:tc>
      </w:tr>
      <w:tr w:rsidR="00521555" w:rsidRPr="00521555" w:rsidTr="007B71E8">
        <w:trPr>
          <w:trHeight w:val="14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всего на закупки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в соответствии с Федеральным законом                             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 xml:space="preserve">в соответствии с Федеральным </w:t>
            </w:r>
            <w:proofErr w:type="gramStart"/>
            <w:r w:rsidRPr="00521555">
              <w:rPr>
                <w:sz w:val="14"/>
                <w:szCs w:val="14"/>
              </w:rPr>
              <w:t>законом  от</w:t>
            </w:r>
            <w:proofErr w:type="gramEnd"/>
            <w:r w:rsidRPr="00521555">
              <w:rPr>
                <w:sz w:val="14"/>
                <w:szCs w:val="14"/>
              </w:rPr>
              <w:t xml:space="preserve"> 18 июля 2011 г. № 223-ФЗ" О закупках товаров, работ, услуг, отдельными видами юридических лиц"</w:t>
            </w:r>
          </w:p>
        </w:tc>
      </w:tr>
      <w:tr w:rsidR="00521555" w:rsidRPr="00521555" w:rsidTr="007B71E8">
        <w:trPr>
          <w:trHeight w:val="12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 xml:space="preserve">на 2019 </w:t>
            </w:r>
            <w:r w:rsidR="007B71E8" w:rsidRPr="00521555">
              <w:rPr>
                <w:sz w:val="14"/>
                <w:szCs w:val="14"/>
              </w:rPr>
              <w:t>год очередной</w:t>
            </w:r>
            <w:r w:rsidRPr="00521555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на 2020 год                   1-ый год                                              планового периода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на 2021 год                   2-ой год                                             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на 2019 год                                 очередной финансовый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на 2020 год                   1-ый год                                              планового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на 2021 год                   2-ой год                                             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на 2019 год                                 очередной финансовый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на 2020 год                   1-ый год                                             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на 2021 год                   2-ой год                                              планового периода</w:t>
            </w:r>
          </w:p>
        </w:tc>
      </w:tr>
      <w:tr w:rsidR="00521555" w:rsidRPr="00521555" w:rsidTr="007B71E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12</w:t>
            </w:r>
          </w:p>
        </w:tc>
      </w:tr>
      <w:tr w:rsidR="00521555" w:rsidRPr="00521555" w:rsidTr="007B71E8">
        <w:trPr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Выплаты по расходам на закупку товаров, работ, услуг всего: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0001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</w:tr>
      <w:tr w:rsidR="00521555" w:rsidRPr="00521555" w:rsidTr="007B71E8">
        <w:trPr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</w:tr>
      <w:tr w:rsidR="00521555" w:rsidRPr="00521555" w:rsidTr="007B71E8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на закупку товаров, работ, услуг по году начала закупки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2001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5" w:rsidRPr="00521555" w:rsidRDefault="00521555" w:rsidP="00521555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521555">
              <w:rPr>
                <w:sz w:val="14"/>
                <w:szCs w:val="14"/>
              </w:rPr>
              <w:t> </w:t>
            </w:r>
          </w:p>
        </w:tc>
      </w:tr>
    </w:tbl>
    <w:p w:rsidR="00521555" w:rsidRDefault="00521555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1EAD" w:rsidRDefault="00DC1EAD" w:rsidP="00DC1EAD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C1EAD">
        <w:rPr>
          <w:rFonts w:ascii="Courier New" w:eastAsiaTheme="minorHAnsi" w:hAnsi="Courier New" w:cs="Courier New"/>
          <w:sz w:val="22"/>
          <w:szCs w:val="22"/>
          <w:lang w:eastAsia="en-US"/>
        </w:rPr>
        <w:t>Таблица 3</w:t>
      </w:r>
    </w:p>
    <w:p w:rsidR="00DC1EAD" w:rsidRDefault="00DC1EAD" w:rsidP="00DC1EAD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C1EAD" w:rsidRPr="00DC1EAD" w:rsidRDefault="00DC1EAD" w:rsidP="00DC1EAD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DC1EAD">
        <w:rPr>
          <w:rFonts w:ascii="Arial" w:eastAsiaTheme="minorHAnsi" w:hAnsi="Arial" w:cs="Arial"/>
          <w:sz w:val="30"/>
          <w:szCs w:val="30"/>
          <w:lang w:eastAsia="en-US"/>
        </w:rPr>
        <w:t xml:space="preserve">Сведения о средствах, поступающих во временное </w:t>
      </w:r>
      <w:proofErr w:type="gramStart"/>
      <w:r w:rsidRPr="00DC1EAD">
        <w:rPr>
          <w:rFonts w:ascii="Arial" w:eastAsiaTheme="minorHAnsi" w:hAnsi="Arial" w:cs="Arial"/>
          <w:sz w:val="30"/>
          <w:szCs w:val="30"/>
          <w:lang w:eastAsia="en-US"/>
        </w:rPr>
        <w:t>распоряжение  учреждения</w:t>
      </w:r>
      <w:proofErr w:type="gramEnd"/>
    </w:p>
    <w:p w:rsidR="00DC1EAD" w:rsidRDefault="00DC1EAD" w:rsidP="00DC1EAD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DC1EAD">
        <w:rPr>
          <w:rFonts w:ascii="Arial" w:eastAsiaTheme="minorHAnsi" w:hAnsi="Arial" w:cs="Arial"/>
          <w:sz w:val="30"/>
          <w:szCs w:val="30"/>
          <w:lang w:eastAsia="en-US"/>
        </w:rPr>
        <w:t>на ______________________ 20__г.</w:t>
      </w:r>
    </w:p>
    <w:p w:rsidR="00DC1EAD" w:rsidRPr="00DC1EAD" w:rsidRDefault="00DC1EAD" w:rsidP="00DC1EAD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</w:p>
    <w:tbl>
      <w:tblPr>
        <w:tblW w:w="9420" w:type="dxa"/>
        <w:tblInd w:w="-5" w:type="dxa"/>
        <w:tblLook w:val="04A0" w:firstRow="1" w:lastRow="0" w:firstColumn="1" w:lastColumn="0" w:noHBand="0" w:noVBand="1"/>
      </w:tblPr>
      <w:tblGrid>
        <w:gridCol w:w="3560"/>
        <w:gridCol w:w="2600"/>
        <w:gridCol w:w="3260"/>
      </w:tblGrid>
      <w:tr w:rsidR="00DC1EAD" w:rsidRPr="00DC1EAD" w:rsidTr="00DC1EAD">
        <w:trPr>
          <w:trHeight w:val="63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Сумма (руб., с точностью до двух знаков после запятой - 0,00)</w:t>
            </w:r>
          </w:p>
        </w:tc>
      </w:tr>
      <w:tr w:rsidR="00DC1EAD" w:rsidRPr="00DC1EAD" w:rsidTr="00DC1EAD">
        <w:trPr>
          <w:trHeight w:val="3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DC1EAD" w:rsidRPr="00DC1EAD" w:rsidTr="00DC1EAD">
        <w:trPr>
          <w:trHeight w:val="3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EAD" w:rsidRPr="00DC1EAD" w:rsidTr="00DC1EAD">
        <w:trPr>
          <w:trHeight w:val="3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EAD" w:rsidRPr="00DC1EAD" w:rsidTr="00DC1EAD">
        <w:trPr>
          <w:trHeight w:val="3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Поступление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EAD" w:rsidRPr="00DC1EAD" w:rsidTr="00DC1EAD">
        <w:trPr>
          <w:trHeight w:val="3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Выбытие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C1EAD" w:rsidRDefault="00DC1EAD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30FE" w:rsidRDefault="001430FE" w:rsidP="001430FE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430FE">
        <w:rPr>
          <w:rFonts w:ascii="Courier New" w:eastAsiaTheme="minorHAnsi" w:hAnsi="Courier New" w:cs="Courier New"/>
          <w:sz w:val="22"/>
          <w:szCs w:val="22"/>
          <w:lang w:eastAsia="en-US"/>
        </w:rPr>
        <w:t>Таблица 4</w:t>
      </w:r>
    </w:p>
    <w:p w:rsidR="001430FE" w:rsidRDefault="001430FE" w:rsidP="001430FE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1430FE" w:rsidRDefault="001430FE" w:rsidP="001430FE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1430FE">
        <w:rPr>
          <w:rFonts w:ascii="Arial" w:eastAsiaTheme="minorHAnsi" w:hAnsi="Arial" w:cs="Arial"/>
          <w:sz w:val="30"/>
          <w:szCs w:val="30"/>
          <w:lang w:eastAsia="en-US"/>
        </w:rPr>
        <w:t>Справочная информация</w:t>
      </w:r>
    </w:p>
    <w:p w:rsidR="001430FE" w:rsidRPr="001430FE" w:rsidRDefault="001430FE" w:rsidP="001430FE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</w:p>
    <w:tbl>
      <w:tblPr>
        <w:tblW w:w="9022" w:type="dxa"/>
        <w:tblInd w:w="-8" w:type="dxa"/>
        <w:tblLook w:val="04A0" w:firstRow="1" w:lastRow="0" w:firstColumn="1" w:lastColumn="0" w:noHBand="0" w:noVBand="1"/>
      </w:tblPr>
      <w:tblGrid>
        <w:gridCol w:w="4180"/>
        <w:gridCol w:w="1940"/>
        <w:gridCol w:w="222"/>
        <w:gridCol w:w="2680"/>
      </w:tblGrid>
      <w:tr w:rsidR="00DC1EAD" w:rsidRPr="00DC1EAD" w:rsidTr="00D458DD">
        <w:trPr>
          <w:trHeight w:val="31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Код строки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Сумма (тыс. руб.)</w:t>
            </w:r>
          </w:p>
        </w:tc>
      </w:tr>
      <w:tr w:rsidR="00DC1EAD" w:rsidRPr="00DC1EAD" w:rsidTr="00D458DD">
        <w:trPr>
          <w:trHeight w:val="3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C1E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DC1EAD" w:rsidRPr="00DC1EAD" w:rsidTr="00D458DD">
        <w:trPr>
          <w:trHeight w:val="3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Объем публичных обязательств, всего: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 </w:t>
            </w:r>
          </w:p>
        </w:tc>
      </w:tr>
      <w:tr w:rsidR="00DC1EAD" w:rsidRPr="00DC1EAD" w:rsidTr="00D458DD">
        <w:trPr>
          <w:trHeight w:val="15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 </w:t>
            </w:r>
          </w:p>
        </w:tc>
      </w:tr>
      <w:tr w:rsidR="00DC1EAD" w:rsidRPr="00DC1EAD" w:rsidTr="00D458D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Объем средств, поступивших во временное распоряжение, всего: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030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 </w:t>
            </w:r>
          </w:p>
        </w:tc>
      </w:tr>
      <w:tr w:rsidR="00DC1EAD" w:rsidRPr="00DC1EAD" w:rsidTr="00D458DD">
        <w:trPr>
          <w:trHeight w:val="31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</w:tr>
      <w:tr w:rsidR="00DC1EAD" w:rsidRPr="00DC1EAD" w:rsidTr="00D458DD">
        <w:trPr>
          <w:trHeight w:val="6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Руководитель муниципального учреждения (уполномоченное лицо)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 </w:t>
            </w:r>
          </w:p>
        </w:tc>
      </w:tr>
      <w:tr w:rsidR="00DC1EAD" w:rsidRPr="00DC1EAD" w:rsidTr="00D458D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C1EAD">
              <w:rPr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C1EAD">
              <w:rPr>
                <w:sz w:val="16"/>
                <w:szCs w:val="16"/>
              </w:rPr>
              <w:t>(расшифровка подписи)</w:t>
            </w:r>
          </w:p>
        </w:tc>
      </w:tr>
      <w:tr w:rsidR="00DC1EAD" w:rsidRPr="00DC1EAD" w:rsidTr="00D458DD">
        <w:trPr>
          <w:trHeight w:val="49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</w:tr>
      <w:tr w:rsidR="00DC1EAD" w:rsidRPr="00DC1EAD" w:rsidTr="00D458DD">
        <w:trPr>
          <w:trHeight w:val="6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Главный бухгалтер муниципального учреждения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 </w:t>
            </w:r>
          </w:p>
        </w:tc>
      </w:tr>
      <w:tr w:rsidR="00DC1EAD" w:rsidRPr="00DC1EAD" w:rsidTr="00D458DD">
        <w:trPr>
          <w:trHeight w:val="31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C1EAD">
              <w:rPr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C1EAD">
              <w:rPr>
                <w:sz w:val="16"/>
                <w:szCs w:val="16"/>
              </w:rPr>
              <w:t>(расшифровка подписи)</w:t>
            </w:r>
          </w:p>
        </w:tc>
      </w:tr>
      <w:tr w:rsidR="00DC1EAD" w:rsidRPr="00DC1EAD" w:rsidTr="00D458DD">
        <w:trPr>
          <w:trHeight w:val="31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</w:tr>
      <w:tr w:rsidR="00DC1EAD" w:rsidRPr="00DC1EAD" w:rsidTr="00D458DD">
        <w:trPr>
          <w:trHeight w:val="31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C1EAD">
              <w:rPr>
                <w:sz w:val="22"/>
                <w:szCs w:val="22"/>
              </w:rPr>
              <w:t>"____" __________________ 20___г.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</w:tr>
      <w:tr w:rsidR="00DC1EAD" w:rsidRPr="00DC1EAD" w:rsidTr="00D458DD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AD" w:rsidRPr="00DC1EAD" w:rsidRDefault="00DC1EAD" w:rsidP="00DC1EAD">
            <w:pPr>
              <w:widowControl/>
              <w:autoSpaceDE/>
              <w:autoSpaceDN/>
              <w:adjustRightInd/>
            </w:pPr>
          </w:p>
        </w:tc>
      </w:tr>
    </w:tbl>
    <w:p w:rsidR="00D458DD" w:rsidRDefault="00D458DD" w:rsidP="00D458DD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458DD" w:rsidRDefault="00D458DD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D458DD" w:rsidRDefault="00D458DD" w:rsidP="00D458DD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  <w:sectPr w:rsidR="00D458DD" w:rsidSect="0060170F">
          <w:pgSz w:w="11906" w:h="16838"/>
          <w:pgMar w:top="1191" w:right="851" w:bottom="1191" w:left="1701" w:header="709" w:footer="709" w:gutter="0"/>
          <w:cols w:space="708"/>
          <w:docGrid w:linePitch="360"/>
        </w:sectPr>
      </w:pPr>
    </w:p>
    <w:p w:rsidR="00D458DD" w:rsidRPr="00CF241C" w:rsidRDefault="00D458DD" w:rsidP="00D458DD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F241C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Приложение № 2 </w:t>
      </w:r>
    </w:p>
    <w:p w:rsidR="00D458DD" w:rsidRPr="00CF241C" w:rsidRDefault="00D458DD" w:rsidP="00D458DD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bookmarkStart w:id="12" w:name="_GoBack"/>
      <w:bookmarkEnd w:id="12"/>
      <w:r w:rsidRPr="00CF241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Порядку составления и утверждении </w:t>
      </w:r>
    </w:p>
    <w:p w:rsidR="00D458DD" w:rsidRPr="00CF241C" w:rsidRDefault="00D458DD" w:rsidP="00D458DD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F241C">
        <w:rPr>
          <w:rFonts w:ascii="Courier New" w:eastAsiaTheme="minorHAnsi" w:hAnsi="Courier New" w:cs="Courier New"/>
          <w:sz w:val="22"/>
          <w:szCs w:val="22"/>
          <w:lang w:eastAsia="en-US"/>
        </w:rPr>
        <w:t>плана финансово-хозяйственной деятельности муниципальных</w:t>
      </w:r>
    </w:p>
    <w:p w:rsidR="00D458DD" w:rsidRPr="00CF241C" w:rsidRDefault="00D458DD" w:rsidP="00D458DD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F241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бюджетных учреждений, в отношении которых функции и полномочия</w:t>
      </w:r>
    </w:p>
    <w:p w:rsidR="00D458DD" w:rsidRPr="00CF241C" w:rsidRDefault="00D458DD" w:rsidP="00D458DD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F241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учредителя осуществляет администрация </w:t>
      </w:r>
    </w:p>
    <w:p w:rsidR="00DC1EAD" w:rsidRPr="00CF241C" w:rsidRDefault="00D458DD" w:rsidP="00D458DD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F241C">
        <w:rPr>
          <w:rFonts w:ascii="Courier New" w:eastAsiaTheme="minorHAnsi" w:hAnsi="Courier New" w:cs="Courier New"/>
          <w:sz w:val="22"/>
          <w:szCs w:val="22"/>
          <w:lang w:eastAsia="en-US"/>
        </w:rPr>
        <w:t>Слюдянского городского поселения от 19.07.2019 № 560</w:t>
      </w:r>
    </w:p>
    <w:p w:rsidR="00D458DD" w:rsidRPr="00CF241C" w:rsidRDefault="00D458DD" w:rsidP="00D458DD">
      <w:pPr>
        <w:widowControl/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458DD" w:rsidRPr="00CF241C" w:rsidRDefault="00D458DD" w:rsidP="00D458DD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CF241C">
        <w:rPr>
          <w:rFonts w:ascii="Arial" w:eastAsiaTheme="minorHAnsi" w:hAnsi="Arial" w:cs="Arial"/>
          <w:sz w:val="30"/>
          <w:szCs w:val="30"/>
          <w:lang w:eastAsia="en-US"/>
        </w:rPr>
        <w:t>Расчеты (обоснования) к плану финансово-хозяйственной деятельности муниципального учреждения</w:t>
      </w:r>
    </w:p>
    <w:p w:rsidR="00D458DD" w:rsidRPr="00CF241C" w:rsidRDefault="00D458DD" w:rsidP="00D458DD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CF241C">
        <w:rPr>
          <w:rFonts w:ascii="Arial" w:eastAsiaTheme="minorHAnsi" w:hAnsi="Arial" w:cs="Arial"/>
          <w:sz w:val="30"/>
          <w:szCs w:val="30"/>
          <w:lang w:eastAsia="en-US"/>
        </w:rPr>
        <w:t>1. Расчеты (обоснования) выплат персоналу (строка 210)</w:t>
      </w:r>
    </w:p>
    <w:p w:rsidR="00D458DD" w:rsidRPr="00CF241C" w:rsidRDefault="00D458DD" w:rsidP="00D458DD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CF241C">
        <w:rPr>
          <w:rFonts w:ascii="Arial" w:eastAsiaTheme="minorHAnsi" w:hAnsi="Arial" w:cs="Arial"/>
          <w:sz w:val="30"/>
          <w:szCs w:val="30"/>
          <w:lang w:eastAsia="en-US"/>
        </w:rPr>
        <w:t>Код видов расходов</w:t>
      </w:r>
    </w:p>
    <w:p w:rsidR="00D458DD" w:rsidRPr="00CF241C" w:rsidRDefault="00D458DD" w:rsidP="00D458DD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CF241C">
        <w:rPr>
          <w:rFonts w:ascii="Arial" w:eastAsiaTheme="minorHAnsi" w:hAnsi="Arial" w:cs="Arial"/>
          <w:sz w:val="30"/>
          <w:szCs w:val="30"/>
          <w:lang w:eastAsia="en-US"/>
        </w:rPr>
        <w:t>Источник финансового обеспечения</w:t>
      </w:r>
    </w:p>
    <w:p w:rsidR="00D458DD" w:rsidRPr="00CF241C" w:rsidRDefault="00D458DD" w:rsidP="00D458DD">
      <w:pPr>
        <w:widowControl/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CF241C">
        <w:rPr>
          <w:rFonts w:ascii="Arial" w:eastAsiaTheme="minorHAnsi" w:hAnsi="Arial" w:cs="Arial"/>
          <w:sz w:val="30"/>
          <w:szCs w:val="30"/>
          <w:lang w:eastAsia="en-US"/>
        </w:rPr>
        <w:t>1.1. Расчеты (обоснования) расходов на оплату труда</w:t>
      </w:r>
    </w:p>
    <w:p w:rsidR="00D458DD" w:rsidRDefault="00D458DD" w:rsidP="00D458DD">
      <w:pPr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42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77"/>
        <w:gridCol w:w="2326"/>
        <w:gridCol w:w="2822"/>
        <w:gridCol w:w="1308"/>
        <w:gridCol w:w="2755"/>
        <w:gridCol w:w="4074"/>
      </w:tblGrid>
      <w:tr w:rsidR="00D458DD" w:rsidRPr="001430FE" w:rsidTr="00D458DD">
        <w:trPr>
          <w:trHeight w:val="281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 xml:space="preserve">№ </w:t>
            </w:r>
            <w:r w:rsidRPr="001430F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 xml:space="preserve">Должность, </w:t>
            </w:r>
            <w:r w:rsidRPr="001430FE">
              <w:rPr>
                <w:sz w:val="16"/>
                <w:szCs w:val="16"/>
              </w:rPr>
              <w:br/>
              <w:t>группа должностей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Установленная численность, единиц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Среднемесячный размер оплаты труда на одного работника, руб.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 xml:space="preserve">Ежемесячная надбавка к должностному окладу, %Районный коэффициент Фонд оплаты труда в год, руб. (гр. 3 x гр. 4 x </w:t>
            </w:r>
            <w:r w:rsidRPr="001430FE">
              <w:rPr>
                <w:sz w:val="16"/>
                <w:szCs w:val="16"/>
              </w:rPr>
              <w:br/>
              <w:t xml:space="preserve">(1 + гр. 8 / 100) x </w:t>
            </w:r>
            <w:r w:rsidRPr="001430FE">
              <w:rPr>
                <w:sz w:val="16"/>
                <w:szCs w:val="16"/>
              </w:rPr>
              <w:br/>
              <w:t xml:space="preserve">гр. 9 x 12) </w:t>
            </w:r>
          </w:p>
        </w:tc>
      </w:tr>
      <w:tr w:rsidR="00D458DD" w:rsidRPr="001430FE" w:rsidTr="00D458DD">
        <w:trPr>
          <w:trHeight w:val="281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всего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в том числе:</w:t>
            </w:r>
          </w:p>
        </w:tc>
        <w:tc>
          <w:tcPr>
            <w:tcW w:w="4074" w:type="dxa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458DD" w:rsidRPr="001430FE" w:rsidTr="00D458DD">
        <w:trPr>
          <w:trHeight w:val="899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по должностному окладу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 xml:space="preserve">по выплатам компенсационного </w:t>
            </w:r>
            <w:r w:rsidR="00D458DD" w:rsidRPr="001430FE">
              <w:rPr>
                <w:sz w:val="16"/>
                <w:szCs w:val="16"/>
              </w:rPr>
              <w:t>характера</w:t>
            </w:r>
            <w:r w:rsidRPr="001430FE">
              <w:rPr>
                <w:sz w:val="16"/>
                <w:szCs w:val="16"/>
              </w:rPr>
              <w:t xml:space="preserve"> выплатам стимулирующего характера </w:t>
            </w:r>
          </w:p>
        </w:tc>
      </w:tr>
      <w:tr w:rsidR="00D458DD" w:rsidRPr="001430FE" w:rsidTr="00D458DD">
        <w:trPr>
          <w:trHeight w:val="28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 xml:space="preserve">67 8 9 10 </w:t>
            </w:r>
          </w:p>
        </w:tc>
      </w:tr>
      <w:tr w:rsidR="00D458DD" w:rsidRPr="001430FE" w:rsidTr="00D458DD">
        <w:trPr>
          <w:trHeight w:val="28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 xml:space="preserve">         </w:t>
            </w:r>
          </w:p>
        </w:tc>
      </w:tr>
      <w:tr w:rsidR="00D458DD" w:rsidRPr="001430FE" w:rsidTr="00D458DD">
        <w:trPr>
          <w:trHeight w:val="28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 xml:space="preserve">         </w:t>
            </w:r>
          </w:p>
        </w:tc>
      </w:tr>
      <w:tr w:rsidR="00D458DD" w:rsidRPr="001430FE" w:rsidTr="00D458DD">
        <w:trPr>
          <w:trHeight w:val="28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 xml:space="preserve">         </w:t>
            </w:r>
          </w:p>
        </w:tc>
      </w:tr>
      <w:tr w:rsidR="00D458DD" w:rsidRPr="001430FE" w:rsidTr="00D458DD">
        <w:trPr>
          <w:trHeight w:val="281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430FE">
              <w:rPr>
                <w:sz w:val="16"/>
                <w:szCs w:val="16"/>
              </w:rPr>
              <w:t>х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FE" w:rsidRPr="001430FE" w:rsidRDefault="001430FE" w:rsidP="001430F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1430FE">
              <w:rPr>
                <w:sz w:val="16"/>
                <w:szCs w:val="16"/>
              </w:rPr>
              <w:t>хх</w:t>
            </w:r>
            <w:proofErr w:type="spellEnd"/>
            <w:r w:rsidRPr="001430FE">
              <w:rPr>
                <w:sz w:val="16"/>
                <w:szCs w:val="16"/>
              </w:rPr>
              <w:t xml:space="preserve"> х </w:t>
            </w:r>
            <w:proofErr w:type="spellStart"/>
            <w:r w:rsidRPr="001430FE">
              <w:rPr>
                <w:sz w:val="16"/>
                <w:szCs w:val="16"/>
              </w:rPr>
              <w:t>х</w:t>
            </w:r>
            <w:proofErr w:type="spellEnd"/>
            <w:r w:rsidRPr="001430FE">
              <w:rPr>
                <w:sz w:val="16"/>
                <w:szCs w:val="16"/>
              </w:rPr>
              <w:t xml:space="preserve">   </w:t>
            </w:r>
          </w:p>
        </w:tc>
      </w:tr>
    </w:tbl>
    <w:p w:rsidR="001430FE" w:rsidRDefault="001430FE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458DD" w:rsidRDefault="00D458DD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3837" w:type="dxa"/>
        <w:tblLayout w:type="fixed"/>
        <w:tblLook w:val="04A0" w:firstRow="1" w:lastRow="0" w:firstColumn="1" w:lastColumn="0" w:noHBand="0" w:noVBand="1"/>
      </w:tblPr>
      <w:tblGrid>
        <w:gridCol w:w="1311"/>
        <w:gridCol w:w="254"/>
        <w:gridCol w:w="12"/>
        <w:gridCol w:w="28"/>
        <w:gridCol w:w="34"/>
        <w:gridCol w:w="20"/>
        <w:gridCol w:w="128"/>
        <w:gridCol w:w="54"/>
        <w:gridCol w:w="3457"/>
        <w:gridCol w:w="64"/>
        <w:gridCol w:w="1229"/>
        <w:gridCol w:w="2838"/>
        <w:gridCol w:w="1016"/>
        <w:gridCol w:w="724"/>
        <w:gridCol w:w="872"/>
        <w:gridCol w:w="28"/>
        <w:gridCol w:w="152"/>
        <w:gridCol w:w="1070"/>
        <w:gridCol w:w="49"/>
        <w:gridCol w:w="40"/>
        <w:gridCol w:w="185"/>
        <w:gridCol w:w="164"/>
        <w:gridCol w:w="108"/>
      </w:tblGrid>
      <w:tr w:rsidR="00D35BFF" w:rsidRPr="00D458DD" w:rsidTr="00D35BFF">
        <w:trPr>
          <w:gridAfter w:val="5"/>
          <w:wAfter w:w="546" w:type="dxa"/>
          <w:trHeight w:val="285"/>
        </w:trPr>
        <w:tc>
          <w:tcPr>
            <w:tcW w:w="132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1.2. Расчеты (обоснования) выплат персоналу при направлении в служебные командировки</w:t>
            </w:r>
          </w:p>
        </w:tc>
      </w:tr>
      <w:tr w:rsidR="00D35BFF" w:rsidRPr="00D458DD" w:rsidTr="00D35BFF">
        <w:trPr>
          <w:gridAfter w:val="5"/>
          <w:wAfter w:w="546" w:type="dxa"/>
          <w:trHeight w:val="9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lastRenderedPageBreak/>
              <w:t xml:space="preserve">№ </w:t>
            </w:r>
            <w:r w:rsidRPr="00D458DD">
              <w:br/>
              <w:t>п/п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Наименование </w:t>
            </w:r>
            <w:r w:rsidRPr="00D458DD">
              <w:br/>
              <w:t>расходов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Средний размер выплаты на одного работника в день, руб.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Количество работников, </w:t>
            </w:r>
            <w:r w:rsidRPr="00D458DD">
              <w:br/>
              <w:t>чел.</w:t>
            </w:r>
          </w:p>
        </w:tc>
      </w:tr>
      <w:tr w:rsidR="00D35BFF" w:rsidRPr="00D458DD" w:rsidTr="00D35BFF">
        <w:trPr>
          <w:gridAfter w:val="5"/>
          <w:wAfter w:w="546" w:type="dxa"/>
          <w:trHeight w:val="25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4</w:t>
            </w:r>
          </w:p>
        </w:tc>
      </w:tr>
      <w:tr w:rsidR="00D35BFF" w:rsidRPr="00D458DD" w:rsidTr="00D35BFF">
        <w:trPr>
          <w:gridAfter w:val="5"/>
          <w:wAfter w:w="546" w:type="dxa"/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5"/>
          <w:wAfter w:w="546" w:type="dxa"/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5"/>
          <w:wAfter w:w="546" w:type="dxa"/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right"/>
            </w:pPr>
            <w:r w:rsidRPr="00D458DD">
              <w:t xml:space="preserve">Итого: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х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х</w:t>
            </w:r>
          </w:p>
        </w:tc>
      </w:tr>
      <w:tr w:rsidR="00D35BFF" w:rsidRPr="00D458DD" w:rsidTr="00D35BFF">
        <w:trPr>
          <w:gridAfter w:val="5"/>
          <w:wAfter w:w="546" w:type="dxa"/>
          <w:trHeight w:val="285"/>
        </w:trPr>
        <w:tc>
          <w:tcPr>
            <w:tcW w:w="132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1.3. Расчеты (обоснования) выплат персоналу по уходу за ребенком</w:t>
            </w:r>
          </w:p>
        </w:tc>
      </w:tr>
      <w:tr w:rsidR="00D35BFF" w:rsidRPr="00D458DD" w:rsidTr="00D35BFF">
        <w:trPr>
          <w:gridAfter w:val="5"/>
          <w:wAfter w:w="546" w:type="dxa"/>
          <w:trHeight w:val="111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Наименование </w:t>
            </w:r>
            <w:r w:rsidRPr="00D458DD">
              <w:br/>
              <w:t>расходов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Численность работников, получающих пособие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Количество выплат в год на одного работника</w:t>
            </w:r>
          </w:p>
        </w:tc>
      </w:tr>
      <w:tr w:rsidR="00D35BFF" w:rsidRPr="00D458DD" w:rsidTr="00D35BFF">
        <w:trPr>
          <w:gridAfter w:val="5"/>
          <w:wAfter w:w="546" w:type="dxa"/>
          <w:trHeight w:val="25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3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4</w:t>
            </w:r>
          </w:p>
        </w:tc>
      </w:tr>
      <w:tr w:rsidR="00D35BFF" w:rsidRPr="00D458DD" w:rsidTr="00D35BFF">
        <w:trPr>
          <w:gridAfter w:val="5"/>
          <w:wAfter w:w="546" w:type="dxa"/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5"/>
          <w:wAfter w:w="546" w:type="dxa"/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5"/>
          <w:wAfter w:w="546" w:type="dxa"/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right"/>
            </w:pPr>
            <w:r w:rsidRPr="00D458DD">
              <w:t xml:space="preserve">Итого: 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х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х</w:t>
            </w:r>
          </w:p>
        </w:tc>
      </w:tr>
      <w:tr w:rsidR="00D35BFF" w:rsidRPr="00D458DD" w:rsidTr="00D35BFF">
        <w:trPr>
          <w:gridAfter w:val="5"/>
          <w:wAfter w:w="546" w:type="dxa"/>
          <w:trHeight w:val="825"/>
        </w:trPr>
        <w:tc>
          <w:tcPr>
            <w:tcW w:w="132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</w:tr>
      <w:tr w:rsidR="00D35BFF" w:rsidRPr="00D458DD" w:rsidTr="00D35BFF">
        <w:trPr>
          <w:gridAfter w:val="5"/>
          <w:wAfter w:w="546" w:type="dxa"/>
          <w:trHeight w:val="111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  <w:tc>
          <w:tcPr>
            <w:tcW w:w="119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Наименование государственного внебюджетного фонда</w:t>
            </w:r>
          </w:p>
        </w:tc>
      </w:tr>
      <w:tr w:rsidR="00D35BFF" w:rsidRPr="00D458DD" w:rsidTr="00D35BFF">
        <w:trPr>
          <w:gridAfter w:val="5"/>
          <w:wAfter w:w="546" w:type="dxa"/>
          <w:trHeight w:val="25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  <w:tc>
          <w:tcPr>
            <w:tcW w:w="11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</w:t>
            </w:r>
          </w:p>
        </w:tc>
      </w:tr>
      <w:tr w:rsidR="00D35BFF" w:rsidRPr="00D458DD" w:rsidTr="00D35BFF">
        <w:trPr>
          <w:gridAfter w:val="5"/>
          <w:wAfter w:w="546" w:type="dxa"/>
          <w:trHeight w:val="64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Страховые взносы в Пенсионный фонд Российской Федерации, всего</w:t>
            </w:r>
          </w:p>
        </w:tc>
      </w:tr>
      <w:tr w:rsidR="00D35BFF" w:rsidRPr="00D458DD" w:rsidTr="00D35BFF">
        <w:trPr>
          <w:gridAfter w:val="5"/>
          <w:wAfter w:w="546" w:type="dxa"/>
          <w:trHeight w:val="25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1.1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ind w:firstLineChars="200" w:firstLine="400"/>
            </w:pPr>
            <w:r w:rsidRPr="00D458DD">
              <w:t>в том числе:</w:t>
            </w:r>
          </w:p>
        </w:tc>
      </w:tr>
      <w:tr w:rsidR="00D35BFF" w:rsidRPr="00D458DD" w:rsidTr="00D35BFF">
        <w:trPr>
          <w:gridAfter w:val="5"/>
          <w:wAfter w:w="546" w:type="dxa"/>
          <w:trHeight w:val="255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по ставке 22,0%</w:t>
            </w:r>
          </w:p>
        </w:tc>
      </w:tr>
      <w:tr w:rsidR="00D35BFF" w:rsidRPr="00D458DD" w:rsidTr="00D35BFF">
        <w:trPr>
          <w:gridAfter w:val="5"/>
          <w:wAfter w:w="546" w:type="dxa"/>
          <w:trHeight w:val="27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1.2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ind w:firstLineChars="200" w:firstLine="400"/>
            </w:pPr>
            <w:r w:rsidRPr="00D458DD">
              <w:t>по ставке 10,0%</w:t>
            </w:r>
          </w:p>
        </w:tc>
      </w:tr>
      <w:tr w:rsidR="00D35BFF" w:rsidRPr="00D458DD" w:rsidTr="00D35BFF">
        <w:trPr>
          <w:gridAfter w:val="5"/>
          <w:wAfter w:w="546" w:type="dxa"/>
          <w:trHeight w:val="8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1.3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ind w:firstLineChars="200" w:firstLine="400"/>
            </w:pPr>
            <w:r w:rsidRPr="00D458DD"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</w:tr>
      <w:tr w:rsidR="00D35BFF" w:rsidRPr="00D458DD" w:rsidTr="00D35BFF">
        <w:trPr>
          <w:gridAfter w:val="5"/>
          <w:wAfter w:w="546" w:type="dxa"/>
          <w:trHeight w:val="64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lastRenderedPageBreak/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Страховые взносы в Фонд социального страхования Российской Федерации, всего</w:t>
            </w:r>
          </w:p>
        </w:tc>
      </w:tr>
      <w:tr w:rsidR="00D35BFF" w:rsidRPr="00D458DD" w:rsidTr="00D35BFF">
        <w:trPr>
          <w:gridAfter w:val="5"/>
          <w:wAfter w:w="546" w:type="dxa"/>
          <w:trHeight w:val="25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2.1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ind w:firstLineChars="200" w:firstLine="400"/>
            </w:pPr>
            <w:r w:rsidRPr="00D458DD">
              <w:t>в том числе:</w:t>
            </w:r>
          </w:p>
        </w:tc>
      </w:tr>
      <w:tr w:rsidR="00D35BFF" w:rsidRPr="00D458DD" w:rsidTr="00D35BFF">
        <w:trPr>
          <w:gridAfter w:val="5"/>
          <w:wAfter w:w="546" w:type="dxa"/>
          <w:trHeight w:val="642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</w:tr>
      <w:tr w:rsidR="00D35BFF" w:rsidRPr="00D458DD" w:rsidTr="00D35BFF">
        <w:trPr>
          <w:gridAfter w:val="5"/>
          <w:wAfter w:w="546" w:type="dxa"/>
          <w:trHeight w:val="64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2.2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ind w:firstLineChars="200" w:firstLine="400"/>
            </w:pPr>
            <w:r w:rsidRPr="00D458DD">
              <w:t>с применением ставки взносов в Фонд социального страхования Российской Федерации по ставке 0,0%</w:t>
            </w:r>
          </w:p>
        </w:tc>
      </w:tr>
      <w:tr w:rsidR="00D35BFF" w:rsidRPr="00D458DD" w:rsidTr="00D35BFF">
        <w:trPr>
          <w:gridAfter w:val="5"/>
          <w:wAfter w:w="546" w:type="dxa"/>
          <w:trHeight w:val="64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2.3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ind w:firstLineChars="200" w:firstLine="400"/>
            </w:pPr>
            <w:r w:rsidRPr="00D458DD"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</w:tr>
      <w:tr w:rsidR="00D35BFF" w:rsidRPr="00D458DD" w:rsidTr="00D35BFF">
        <w:trPr>
          <w:gridAfter w:val="5"/>
          <w:wAfter w:w="546" w:type="dxa"/>
          <w:trHeight w:val="8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2.4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ind w:firstLineChars="200" w:firstLine="400"/>
            </w:pPr>
            <w:r w:rsidRPr="00D458DD"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D458DD">
              <w:t>0,_</w:t>
            </w:r>
            <w:proofErr w:type="gramEnd"/>
            <w:r w:rsidRPr="00D458DD">
              <w:t>%*</w:t>
            </w:r>
          </w:p>
        </w:tc>
      </w:tr>
      <w:tr w:rsidR="00D35BFF" w:rsidRPr="00D458DD" w:rsidTr="00D35BFF">
        <w:trPr>
          <w:gridAfter w:val="5"/>
          <w:wAfter w:w="546" w:type="dxa"/>
          <w:trHeight w:val="8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2.5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ind w:firstLineChars="200" w:firstLine="400"/>
            </w:pPr>
            <w:r w:rsidRPr="00D458DD"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D458DD">
              <w:t>0,_</w:t>
            </w:r>
            <w:proofErr w:type="gramEnd"/>
            <w:r w:rsidRPr="00D458DD">
              <w:t>%*</w:t>
            </w:r>
          </w:p>
        </w:tc>
      </w:tr>
      <w:tr w:rsidR="00D35BFF" w:rsidRPr="00D458DD" w:rsidTr="00D35BFF">
        <w:trPr>
          <w:gridAfter w:val="5"/>
          <w:wAfter w:w="546" w:type="dxa"/>
          <w:trHeight w:val="64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Страховые взносы в Федеральный фонд обязательного медицинского страхования, всего (по ставке 5,1%)</w:t>
            </w:r>
          </w:p>
        </w:tc>
      </w:tr>
      <w:tr w:rsidR="00D35BFF" w:rsidRPr="00D458DD" w:rsidTr="00D35BFF">
        <w:trPr>
          <w:gridAfter w:val="5"/>
          <w:wAfter w:w="546" w:type="dxa"/>
          <w:trHeight w:val="27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11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right"/>
            </w:pPr>
            <w:r w:rsidRPr="00D458DD">
              <w:t xml:space="preserve">Итого: </w:t>
            </w:r>
          </w:p>
        </w:tc>
      </w:tr>
      <w:tr w:rsidR="00D35BFF" w:rsidRPr="00D458DD" w:rsidTr="00D35BFF">
        <w:trPr>
          <w:gridAfter w:val="2"/>
          <w:wAfter w:w="272" w:type="dxa"/>
          <w:trHeight w:val="960"/>
        </w:trPr>
        <w:tc>
          <w:tcPr>
            <w:tcW w:w="135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both"/>
              <w:rPr>
                <w:color w:val="FFFFFF"/>
                <w:sz w:val="18"/>
                <w:szCs w:val="18"/>
              </w:rPr>
            </w:pPr>
            <w:r w:rsidRPr="00D458DD">
              <w:rPr>
                <w:color w:val="FFFFFF"/>
                <w:sz w:val="18"/>
                <w:szCs w:val="18"/>
              </w:rPr>
              <w:t>_____</w:t>
            </w:r>
            <w:r w:rsidRPr="00D458DD">
              <w:rPr>
                <w:sz w:val="18"/>
                <w:szCs w:val="18"/>
              </w:rPr>
              <w:t>*</w:t>
            </w:r>
            <w:r w:rsidRPr="00D458DD">
              <w:rPr>
                <w:color w:val="FFFFFF"/>
                <w:sz w:val="18"/>
                <w:szCs w:val="18"/>
              </w:rPr>
              <w:t>_</w:t>
            </w:r>
            <w:r w:rsidRPr="00D458DD">
              <w:rPr>
                <w:sz w:val="18"/>
                <w:szCs w:val="18"/>
              </w:rPr>
              <w:t>Указываются страховые тарифы, дифференцированные по классам профессионального риска, установленные Федеральным законом от 22 декабря 2005 г. № 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№ 52, ст. 5592; 2015, № 51, ст. 7233).</w:t>
            </w:r>
          </w:p>
        </w:tc>
      </w:tr>
      <w:tr w:rsidR="00D35BFF" w:rsidRPr="00D458DD" w:rsidTr="00D35BFF">
        <w:trPr>
          <w:gridAfter w:val="2"/>
          <w:wAfter w:w="272" w:type="dxa"/>
          <w:trHeight w:val="285"/>
        </w:trPr>
        <w:tc>
          <w:tcPr>
            <w:tcW w:w="135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2. Расчеты (обоснования) расходов на социальные и иные выплаты населению</w:t>
            </w:r>
          </w:p>
        </w:tc>
      </w:tr>
      <w:tr w:rsidR="00D35BFF" w:rsidRPr="00D458DD" w:rsidTr="00D35BFF">
        <w:trPr>
          <w:trHeight w:val="285"/>
        </w:trPr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Код видов расходов</w:t>
            </w:r>
          </w:p>
        </w:tc>
        <w:tc>
          <w:tcPr>
            <w:tcW w:w="85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5BFF" w:rsidRPr="00D458DD" w:rsidTr="00D35BFF">
        <w:trPr>
          <w:trHeight w:val="285"/>
        </w:trPr>
        <w:tc>
          <w:tcPr>
            <w:tcW w:w="9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4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5BFF" w:rsidRPr="00D458DD" w:rsidTr="00D35BFF">
        <w:trPr>
          <w:gridAfter w:val="17"/>
          <w:wAfter w:w="12178" w:type="dxa"/>
          <w:trHeight w:val="9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</w:tr>
      <w:tr w:rsidR="00D35BFF" w:rsidRPr="00D458DD" w:rsidTr="00D35BFF">
        <w:trPr>
          <w:gridAfter w:val="17"/>
          <w:wAfter w:w="12178" w:type="dxa"/>
          <w:trHeight w:val="255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</w:tr>
      <w:tr w:rsidR="00D35BFF" w:rsidRPr="00D458DD" w:rsidTr="00D35BFF">
        <w:trPr>
          <w:gridAfter w:val="17"/>
          <w:wAfter w:w="12178" w:type="dxa"/>
          <w:trHeight w:val="3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7"/>
          <w:wAfter w:w="12178" w:type="dxa"/>
          <w:trHeight w:val="3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7"/>
          <w:wAfter w:w="12178" w:type="dxa"/>
          <w:trHeight w:val="3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lastRenderedPageBreak/>
              <w:t> </w:t>
            </w:r>
          </w:p>
        </w:tc>
      </w:tr>
      <w:tr w:rsidR="00D35BFF" w:rsidRPr="00D458DD" w:rsidTr="00D35BFF">
        <w:trPr>
          <w:gridAfter w:val="13"/>
          <w:wAfter w:w="8475" w:type="dxa"/>
          <w:trHeight w:val="285"/>
        </w:trPr>
        <w:tc>
          <w:tcPr>
            <w:tcW w:w="5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Код видов расходов</w:t>
            </w:r>
          </w:p>
        </w:tc>
      </w:tr>
      <w:tr w:rsidR="00D35BFF" w:rsidRPr="00D458DD" w:rsidTr="00D35BFF">
        <w:trPr>
          <w:trHeight w:val="285"/>
        </w:trPr>
        <w:tc>
          <w:tcPr>
            <w:tcW w:w="9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4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5BFF" w:rsidRPr="00D458DD" w:rsidTr="00D35BFF">
        <w:trPr>
          <w:gridAfter w:val="4"/>
          <w:wAfter w:w="497" w:type="dxa"/>
          <w:trHeight w:val="111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Наименование расходов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Налоговая база, руб.</w:t>
            </w:r>
          </w:p>
        </w:tc>
      </w:tr>
      <w:tr w:rsidR="00D35BFF" w:rsidRPr="00D458DD" w:rsidTr="00D35BFF">
        <w:trPr>
          <w:gridAfter w:val="4"/>
          <w:wAfter w:w="497" w:type="dxa"/>
          <w:trHeight w:val="25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3</w:t>
            </w:r>
          </w:p>
        </w:tc>
      </w:tr>
      <w:tr w:rsidR="00D35BFF" w:rsidRPr="00D458DD" w:rsidTr="00D35BFF">
        <w:trPr>
          <w:gridAfter w:val="4"/>
          <w:wAfter w:w="497" w:type="dxa"/>
          <w:trHeight w:val="30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4"/>
          <w:wAfter w:w="497" w:type="dxa"/>
          <w:trHeight w:val="30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4"/>
          <w:wAfter w:w="497" w:type="dxa"/>
          <w:trHeight w:val="30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right"/>
            </w:pPr>
            <w:r w:rsidRPr="00D458DD">
              <w:t xml:space="preserve">Итого: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2"/>
          <w:wAfter w:w="272" w:type="dxa"/>
          <w:trHeight w:val="285"/>
        </w:trPr>
        <w:tc>
          <w:tcPr>
            <w:tcW w:w="135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4. Расчет (обоснование) расходов на безвозмездные перечисления организациям</w:t>
            </w:r>
          </w:p>
        </w:tc>
      </w:tr>
      <w:tr w:rsidR="00D35BFF" w:rsidRPr="00D458DD" w:rsidTr="00D35BFF">
        <w:trPr>
          <w:trHeight w:val="285"/>
        </w:trPr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Код видов расходов</w:t>
            </w:r>
          </w:p>
        </w:tc>
        <w:tc>
          <w:tcPr>
            <w:tcW w:w="85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5BFF" w:rsidRPr="00D458DD" w:rsidTr="00D35BFF">
        <w:trPr>
          <w:trHeight w:val="285"/>
        </w:trPr>
        <w:tc>
          <w:tcPr>
            <w:tcW w:w="9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4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5BFF" w:rsidRPr="00D458DD" w:rsidTr="00D35BFF">
        <w:trPr>
          <w:gridAfter w:val="17"/>
          <w:wAfter w:w="12178" w:type="dxa"/>
          <w:trHeight w:val="9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</w:tr>
      <w:tr w:rsidR="00D35BFF" w:rsidRPr="00D458DD" w:rsidTr="00D35BFF">
        <w:trPr>
          <w:gridAfter w:val="17"/>
          <w:wAfter w:w="12178" w:type="dxa"/>
          <w:trHeight w:val="255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</w:tr>
      <w:tr w:rsidR="00D35BFF" w:rsidRPr="00D458DD" w:rsidTr="00D35BFF">
        <w:trPr>
          <w:gridAfter w:val="17"/>
          <w:wAfter w:w="12178" w:type="dxa"/>
          <w:trHeight w:val="3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7"/>
          <w:wAfter w:w="12178" w:type="dxa"/>
          <w:trHeight w:val="3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7"/>
          <w:wAfter w:w="12178" w:type="dxa"/>
          <w:trHeight w:val="3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3"/>
          <w:wAfter w:w="8475" w:type="dxa"/>
          <w:trHeight w:val="285"/>
        </w:trPr>
        <w:tc>
          <w:tcPr>
            <w:tcW w:w="5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Код видов расходов</w:t>
            </w:r>
          </w:p>
        </w:tc>
      </w:tr>
      <w:tr w:rsidR="00D35BFF" w:rsidRPr="00D458DD" w:rsidTr="00D35BFF">
        <w:trPr>
          <w:trHeight w:val="285"/>
        </w:trPr>
        <w:tc>
          <w:tcPr>
            <w:tcW w:w="9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4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5BFF" w:rsidRPr="00D458DD" w:rsidTr="00D35BFF">
        <w:trPr>
          <w:gridAfter w:val="17"/>
          <w:wAfter w:w="12178" w:type="dxa"/>
          <w:trHeight w:val="9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</w:tr>
      <w:tr w:rsidR="00D35BFF" w:rsidRPr="00D458DD" w:rsidTr="00D35BFF">
        <w:trPr>
          <w:gridAfter w:val="17"/>
          <w:wAfter w:w="12178" w:type="dxa"/>
          <w:trHeight w:val="255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</w:tr>
      <w:tr w:rsidR="00D35BFF" w:rsidRPr="00D458DD" w:rsidTr="00D35BFF">
        <w:trPr>
          <w:gridAfter w:val="17"/>
          <w:wAfter w:w="12178" w:type="dxa"/>
          <w:trHeight w:val="3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7"/>
          <w:wAfter w:w="12178" w:type="dxa"/>
          <w:trHeight w:val="3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7"/>
          <w:wAfter w:w="12178" w:type="dxa"/>
          <w:trHeight w:val="300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3"/>
          <w:wAfter w:w="8475" w:type="dxa"/>
          <w:trHeight w:val="285"/>
        </w:trPr>
        <w:tc>
          <w:tcPr>
            <w:tcW w:w="5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Код видов расходов</w:t>
            </w:r>
          </w:p>
        </w:tc>
      </w:tr>
      <w:tr w:rsidR="00D35BFF" w:rsidRPr="00D458DD" w:rsidTr="00D35BFF">
        <w:trPr>
          <w:trHeight w:val="285"/>
        </w:trPr>
        <w:tc>
          <w:tcPr>
            <w:tcW w:w="9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lastRenderedPageBreak/>
              <w:t xml:space="preserve">Источник финансового обеспечения </w:t>
            </w:r>
          </w:p>
        </w:tc>
        <w:tc>
          <w:tcPr>
            <w:tcW w:w="44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5BFF" w:rsidRPr="00D458DD" w:rsidTr="00D35BFF">
        <w:trPr>
          <w:gridAfter w:val="1"/>
          <w:wAfter w:w="108" w:type="dxa"/>
          <w:trHeight w:val="285"/>
        </w:trPr>
        <w:tc>
          <w:tcPr>
            <w:tcW w:w="13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6.1. Расчет (обоснование) расходов на оплату услуг связи</w:t>
            </w:r>
          </w:p>
        </w:tc>
      </w:tr>
      <w:tr w:rsidR="00D35BFF" w:rsidRPr="00D458DD" w:rsidTr="00D35BFF">
        <w:trPr>
          <w:gridAfter w:val="10"/>
          <w:wAfter w:w="3392" w:type="dxa"/>
          <w:trHeight w:val="9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Наименование расходов</w:t>
            </w:r>
          </w:p>
        </w:tc>
      </w:tr>
      <w:tr w:rsidR="00D35BFF" w:rsidRPr="00D458DD" w:rsidTr="00D35BFF">
        <w:trPr>
          <w:gridAfter w:val="10"/>
          <w:wAfter w:w="3392" w:type="dxa"/>
          <w:trHeight w:val="255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</w:t>
            </w:r>
          </w:p>
        </w:tc>
      </w:tr>
      <w:tr w:rsidR="00D35BFF" w:rsidRPr="00D458DD" w:rsidTr="00D35BFF">
        <w:trPr>
          <w:gridAfter w:val="10"/>
          <w:wAfter w:w="3392" w:type="dxa"/>
          <w:trHeight w:val="3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</w:tr>
      <w:tr w:rsidR="00D35BFF" w:rsidRPr="00D458DD" w:rsidTr="00D35BFF">
        <w:trPr>
          <w:gridAfter w:val="10"/>
          <w:wAfter w:w="3392" w:type="dxa"/>
          <w:trHeight w:val="3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</w:tr>
      <w:tr w:rsidR="00D35BFF" w:rsidRPr="00D458DD" w:rsidTr="00D35BFF">
        <w:trPr>
          <w:gridAfter w:val="10"/>
          <w:wAfter w:w="3392" w:type="dxa"/>
          <w:trHeight w:val="3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 xml:space="preserve"> Итого:</w:t>
            </w:r>
          </w:p>
        </w:tc>
      </w:tr>
      <w:tr w:rsidR="00D35BFF" w:rsidRPr="00D458DD" w:rsidTr="00D35BFF">
        <w:trPr>
          <w:gridAfter w:val="1"/>
          <w:wAfter w:w="108" w:type="dxa"/>
          <w:trHeight w:val="285"/>
        </w:trPr>
        <w:tc>
          <w:tcPr>
            <w:tcW w:w="13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6.2. Расчет (обоснование) расходов на оплату транспортных услуг</w:t>
            </w:r>
          </w:p>
        </w:tc>
      </w:tr>
      <w:tr w:rsidR="00D35BFF" w:rsidRPr="00D458DD" w:rsidTr="00D35BFF">
        <w:trPr>
          <w:gridAfter w:val="3"/>
          <w:wAfter w:w="457" w:type="dxa"/>
          <w:trHeight w:val="900"/>
        </w:trPr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  <w:tc>
          <w:tcPr>
            <w:tcW w:w="1046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Наименование расходов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Количество </w:t>
            </w:r>
            <w:r w:rsidRPr="00D458DD">
              <w:br/>
              <w:t xml:space="preserve">услуг </w:t>
            </w:r>
            <w:r w:rsidRPr="00D458DD">
              <w:br/>
              <w:t>перевозки</w:t>
            </w:r>
          </w:p>
        </w:tc>
      </w:tr>
      <w:tr w:rsidR="00D35BFF" w:rsidRPr="00D458DD" w:rsidTr="00D35BFF">
        <w:trPr>
          <w:gridAfter w:val="3"/>
          <w:wAfter w:w="457" w:type="dxa"/>
          <w:trHeight w:val="255"/>
        </w:trPr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  <w:tc>
          <w:tcPr>
            <w:tcW w:w="10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3</w:t>
            </w:r>
          </w:p>
        </w:tc>
      </w:tr>
      <w:tr w:rsidR="00D35BFF" w:rsidRPr="00D458DD" w:rsidTr="00D35BFF">
        <w:trPr>
          <w:gridAfter w:val="3"/>
          <w:wAfter w:w="457" w:type="dxa"/>
          <w:trHeight w:val="300"/>
        </w:trPr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10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3"/>
          <w:wAfter w:w="457" w:type="dxa"/>
          <w:trHeight w:val="300"/>
        </w:trPr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10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3"/>
          <w:wAfter w:w="457" w:type="dxa"/>
          <w:trHeight w:val="300"/>
        </w:trPr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10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right"/>
            </w:pPr>
            <w:r w:rsidRPr="00D458DD">
              <w:t xml:space="preserve">Итого: 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"/>
          <w:wAfter w:w="108" w:type="dxa"/>
          <w:trHeight w:val="285"/>
        </w:trPr>
        <w:tc>
          <w:tcPr>
            <w:tcW w:w="13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6.3. Расчет (обоснование) расходов на оплату коммунальных услуг</w:t>
            </w:r>
          </w:p>
        </w:tc>
      </w:tr>
      <w:tr w:rsidR="00D35BFF" w:rsidRPr="00D458DD" w:rsidTr="00D35BFF">
        <w:trPr>
          <w:gridAfter w:val="10"/>
          <w:wAfter w:w="3392" w:type="dxa"/>
          <w:trHeight w:val="9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Наименование показателя</w:t>
            </w:r>
          </w:p>
        </w:tc>
      </w:tr>
      <w:tr w:rsidR="00D35BFF" w:rsidRPr="00D458DD" w:rsidTr="00D35BFF">
        <w:trPr>
          <w:gridAfter w:val="10"/>
          <w:wAfter w:w="3392" w:type="dxa"/>
          <w:trHeight w:val="255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2</w:t>
            </w:r>
          </w:p>
        </w:tc>
      </w:tr>
      <w:tr w:rsidR="00D35BFF" w:rsidRPr="00D458DD" w:rsidTr="00D35BFF">
        <w:trPr>
          <w:gridAfter w:val="10"/>
          <w:wAfter w:w="3392" w:type="dxa"/>
          <w:trHeight w:val="3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</w:tr>
      <w:tr w:rsidR="00D35BFF" w:rsidRPr="00D458DD" w:rsidTr="00D35BFF">
        <w:trPr>
          <w:gridAfter w:val="10"/>
          <w:wAfter w:w="3392" w:type="dxa"/>
          <w:trHeight w:val="3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</w:pPr>
            <w:r w:rsidRPr="00D458DD">
              <w:t> </w:t>
            </w:r>
          </w:p>
        </w:tc>
      </w:tr>
      <w:tr w:rsidR="00D35BFF" w:rsidRPr="00D458DD" w:rsidTr="00D35BFF">
        <w:trPr>
          <w:gridAfter w:val="10"/>
          <w:wAfter w:w="3392" w:type="dxa"/>
          <w:trHeight w:val="3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right"/>
            </w:pPr>
            <w:r w:rsidRPr="00D458DD">
              <w:t xml:space="preserve">Итого: </w:t>
            </w:r>
          </w:p>
        </w:tc>
      </w:tr>
      <w:tr w:rsidR="00D35BFF" w:rsidRPr="00D458DD" w:rsidTr="00D35BFF">
        <w:trPr>
          <w:gridAfter w:val="1"/>
          <w:wAfter w:w="108" w:type="dxa"/>
          <w:trHeight w:val="285"/>
        </w:trPr>
        <w:tc>
          <w:tcPr>
            <w:tcW w:w="13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58DD">
              <w:rPr>
                <w:b/>
                <w:bCs/>
                <w:sz w:val="22"/>
                <w:szCs w:val="22"/>
              </w:rPr>
              <w:t>6.4. Расчет (обоснование) расходов на оплату аренды имущества</w:t>
            </w:r>
          </w:p>
        </w:tc>
      </w:tr>
      <w:tr w:rsidR="00D35BFF" w:rsidRPr="00D458DD" w:rsidTr="00D35BFF">
        <w:trPr>
          <w:gridAfter w:val="16"/>
          <w:wAfter w:w="12050" w:type="dxa"/>
          <w:trHeight w:val="9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</w:tr>
      <w:tr w:rsidR="00D35BFF" w:rsidRPr="00D458DD" w:rsidTr="00D35BFF">
        <w:trPr>
          <w:gridAfter w:val="16"/>
          <w:wAfter w:w="12050" w:type="dxa"/>
          <w:trHeight w:val="255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</w:tr>
      <w:tr w:rsidR="00D35BFF" w:rsidRPr="00D458DD" w:rsidTr="00D35BFF">
        <w:trPr>
          <w:gridAfter w:val="16"/>
          <w:wAfter w:w="12050" w:type="dxa"/>
          <w:trHeight w:val="3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6"/>
          <w:wAfter w:w="12050" w:type="dxa"/>
          <w:trHeight w:val="3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lastRenderedPageBreak/>
              <w:t> </w:t>
            </w:r>
          </w:p>
        </w:tc>
      </w:tr>
      <w:tr w:rsidR="00D35BFF" w:rsidRPr="00D458DD" w:rsidTr="00D35BFF">
        <w:trPr>
          <w:gridAfter w:val="16"/>
          <w:wAfter w:w="12050" w:type="dxa"/>
          <w:trHeight w:val="300"/>
        </w:trPr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5"/>
          <w:wAfter w:w="11996" w:type="dxa"/>
          <w:trHeight w:val="900"/>
        </w:trPr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 xml:space="preserve">№ </w:t>
            </w:r>
            <w:r w:rsidRPr="00D458DD">
              <w:br/>
              <w:t>п/п</w:t>
            </w:r>
          </w:p>
        </w:tc>
      </w:tr>
      <w:tr w:rsidR="00D35BFF" w:rsidRPr="00D458DD" w:rsidTr="00D35BFF">
        <w:trPr>
          <w:gridAfter w:val="15"/>
          <w:wAfter w:w="11996" w:type="dxa"/>
          <w:trHeight w:val="255"/>
        </w:trPr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</w:tr>
      <w:tr w:rsidR="00D35BFF" w:rsidRPr="00D458DD" w:rsidTr="00D35BFF">
        <w:trPr>
          <w:gridAfter w:val="15"/>
          <w:wAfter w:w="11996" w:type="dxa"/>
          <w:trHeight w:val="300"/>
        </w:trPr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5"/>
          <w:wAfter w:w="11996" w:type="dxa"/>
          <w:trHeight w:val="300"/>
        </w:trPr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5"/>
          <w:wAfter w:w="11996" w:type="dxa"/>
          <w:trHeight w:val="300"/>
        </w:trPr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8"/>
          <w:wAfter w:w="12198" w:type="dxa"/>
          <w:trHeight w:val="255"/>
        </w:trPr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1</w:t>
            </w:r>
          </w:p>
        </w:tc>
      </w:tr>
      <w:tr w:rsidR="00D35BFF" w:rsidRPr="00D458DD" w:rsidTr="00D35BFF">
        <w:trPr>
          <w:gridAfter w:val="18"/>
          <w:wAfter w:w="12198" w:type="dxa"/>
          <w:trHeight w:val="300"/>
        </w:trPr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8"/>
          <w:wAfter w:w="12198" w:type="dxa"/>
          <w:trHeight w:val="300"/>
        </w:trPr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  <w:tr w:rsidR="00D35BFF" w:rsidRPr="00D458DD" w:rsidTr="00D35BFF">
        <w:trPr>
          <w:gridAfter w:val="18"/>
          <w:wAfter w:w="12198" w:type="dxa"/>
          <w:trHeight w:val="421"/>
        </w:trPr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F" w:rsidRPr="00D458DD" w:rsidRDefault="00D35BFF" w:rsidP="00D458DD">
            <w:pPr>
              <w:widowControl/>
              <w:autoSpaceDE/>
              <w:autoSpaceDN/>
              <w:adjustRightInd/>
              <w:jc w:val="center"/>
            </w:pPr>
            <w:r w:rsidRPr="00D458DD">
              <w:t> </w:t>
            </w:r>
          </w:p>
        </w:tc>
      </w:tr>
    </w:tbl>
    <w:p w:rsidR="00D458DD" w:rsidRPr="00023772" w:rsidRDefault="00D458DD" w:rsidP="00B331B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D458DD" w:rsidRPr="00023772" w:rsidSect="00D458DD">
      <w:pgSz w:w="16838" w:h="11906" w:orient="landscape"/>
      <w:pgMar w:top="170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D90"/>
    <w:multiLevelType w:val="multilevel"/>
    <w:tmpl w:val="1E74A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E40CEE"/>
    <w:multiLevelType w:val="hybridMultilevel"/>
    <w:tmpl w:val="CE6481B8"/>
    <w:lvl w:ilvl="0" w:tplc="9DB25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C6E0E"/>
    <w:multiLevelType w:val="multilevel"/>
    <w:tmpl w:val="DF7E6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A82457"/>
    <w:multiLevelType w:val="multilevel"/>
    <w:tmpl w:val="E5300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A96268"/>
    <w:multiLevelType w:val="multilevel"/>
    <w:tmpl w:val="074EAC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F9"/>
    <w:rsid w:val="00001948"/>
    <w:rsid w:val="00003834"/>
    <w:rsid w:val="00023772"/>
    <w:rsid w:val="00093FB1"/>
    <w:rsid w:val="000B0CB7"/>
    <w:rsid w:val="000F4349"/>
    <w:rsid w:val="001430FE"/>
    <w:rsid w:val="00186C23"/>
    <w:rsid w:val="00191471"/>
    <w:rsid w:val="001A5E76"/>
    <w:rsid w:val="001B19F2"/>
    <w:rsid w:val="001D6429"/>
    <w:rsid w:val="0022784A"/>
    <w:rsid w:val="002423D5"/>
    <w:rsid w:val="0024753B"/>
    <w:rsid w:val="00262A65"/>
    <w:rsid w:val="0029380E"/>
    <w:rsid w:val="0037147A"/>
    <w:rsid w:val="003E2D79"/>
    <w:rsid w:val="003F539E"/>
    <w:rsid w:val="00473FE1"/>
    <w:rsid w:val="004C196B"/>
    <w:rsid w:val="004D3FC9"/>
    <w:rsid w:val="00521555"/>
    <w:rsid w:val="00575167"/>
    <w:rsid w:val="005C3A18"/>
    <w:rsid w:val="005D1C91"/>
    <w:rsid w:val="005E04DA"/>
    <w:rsid w:val="0060170F"/>
    <w:rsid w:val="00602452"/>
    <w:rsid w:val="006457BF"/>
    <w:rsid w:val="00664331"/>
    <w:rsid w:val="00676C37"/>
    <w:rsid w:val="006922A0"/>
    <w:rsid w:val="006B0A84"/>
    <w:rsid w:val="006E0CE3"/>
    <w:rsid w:val="006E4D6F"/>
    <w:rsid w:val="0072554C"/>
    <w:rsid w:val="007568F9"/>
    <w:rsid w:val="007A4F59"/>
    <w:rsid w:val="007B6427"/>
    <w:rsid w:val="007B71E8"/>
    <w:rsid w:val="007F784C"/>
    <w:rsid w:val="00811F01"/>
    <w:rsid w:val="008C71FC"/>
    <w:rsid w:val="008E5EFA"/>
    <w:rsid w:val="008E7FAE"/>
    <w:rsid w:val="009410DF"/>
    <w:rsid w:val="009A297B"/>
    <w:rsid w:val="009A75CD"/>
    <w:rsid w:val="009D3E94"/>
    <w:rsid w:val="00A50779"/>
    <w:rsid w:val="00A53CCE"/>
    <w:rsid w:val="00A827AC"/>
    <w:rsid w:val="00A95CFE"/>
    <w:rsid w:val="00AA04D1"/>
    <w:rsid w:val="00AD4071"/>
    <w:rsid w:val="00AF4ABF"/>
    <w:rsid w:val="00B331B2"/>
    <w:rsid w:val="00B6071C"/>
    <w:rsid w:val="00B73C9F"/>
    <w:rsid w:val="00B9112F"/>
    <w:rsid w:val="00BA367D"/>
    <w:rsid w:val="00BB1860"/>
    <w:rsid w:val="00C55BD9"/>
    <w:rsid w:val="00C60757"/>
    <w:rsid w:val="00CB6845"/>
    <w:rsid w:val="00CC4635"/>
    <w:rsid w:val="00CD678E"/>
    <w:rsid w:val="00CF241C"/>
    <w:rsid w:val="00D35BFF"/>
    <w:rsid w:val="00D458DD"/>
    <w:rsid w:val="00D85F87"/>
    <w:rsid w:val="00D861F6"/>
    <w:rsid w:val="00DB2D30"/>
    <w:rsid w:val="00DC1EAD"/>
    <w:rsid w:val="00DE4067"/>
    <w:rsid w:val="00DF4FD5"/>
    <w:rsid w:val="00DF62F3"/>
    <w:rsid w:val="00E06ADD"/>
    <w:rsid w:val="00E2501B"/>
    <w:rsid w:val="00E2711C"/>
    <w:rsid w:val="00E52A3B"/>
    <w:rsid w:val="00EF63A8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2D73"/>
  <w15:chartTrackingRefBased/>
  <w15:docId w15:val="{72CF597E-E70C-47FD-B93A-A879A5D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8F9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6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38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14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6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D07044DF83DA6CE198973DE26A8FD04E8EADA91F5DCCE890CD2FF0235A2DC5102BA914151BB1B7EC9418CD2F5E0574F7A5982DECr4D9J" TargetMode="External"/><Relationship Id="rId21" Type="http://schemas.openxmlformats.org/officeDocument/2006/relationships/hyperlink" Target="consultantplus://offline/ref=47D07044DF83DA6CE198973DE26A8FD04E8EADA91F5DCCE890CD2FF0235A2DC5102BA914101FB1B7EC9418CD2F5E0574F7A5982DECr4D9J" TargetMode="External"/><Relationship Id="rId42" Type="http://schemas.openxmlformats.org/officeDocument/2006/relationships/hyperlink" Target="consultantplus://offline/ref=47D07044DF83DA6CE198973DE26A8FD04E8EADA91F5DCCE890CD2FF0235A2DC5102BA915121BB1B7EC9418CD2F5E0574F7A5982DECr4D9J" TargetMode="External"/><Relationship Id="rId47" Type="http://schemas.openxmlformats.org/officeDocument/2006/relationships/hyperlink" Target="consultantplus://offline/ref=47D07044DF83DA6CE198973DE26A8FD04E8EADA91F5DCCE890CD2FF0235A2DC5102BA915131FB1B7EC9418CD2F5E0574F7A5982DECr4D9J" TargetMode="External"/><Relationship Id="rId63" Type="http://schemas.openxmlformats.org/officeDocument/2006/relationships/hyperlink" Target="consultantplus://offline/ref=47D07044DF83DA6CE198973DE26A8FD04E8CACA0145DCCE890CD2FF0235A2DC5102BA915131ABCE8E9810995225B1E6AFFB3842FED41rDDDJ" TargetMode="External"/><Relationship Id="rId68" Type="http://schemas.openxmlformats.org/officeDocument/2006/relationships/hyperlink" Target="consultantplus://offline/ref=47D07044DF83DA6CE198973DE26A8FD04E8EADA91F5DCCE890CD2FF0235A2DC5102BA912101AB1B7EC9418CD2F5E0574F7A5982DECr4D9J" TargetMode="External"/><Relationship Id="rId16" Type="http://schemas.openxmlformats.org/officeDocument/2006/relationships/hyperlink" Target="consultantplus://offline/ref=47D07044DF83DA6CE198973DE26A8FD04E8EADA91F5DCCE890CD2FF0235A2DC5102BA9171B1EB1B7EC9418CD2F5E0574F7A5982DECr4D9J" TargetMode="External"/><Relationship Id="rId11" Type="http://schemas.openxmlformats.org/officeDocument/2006/relationships/hyperlink" Target="consultantplus://offline/ref=11D1EC6A073102AC428B573216E39BB102178FAF6221EF8FC7530058A7FDEA65242BB45DF74813AD14415D504AFE89CB6BDCF379F7nDC8J" TargetMode="External"/><Relationship Id="rId24" Type="http://schemas.openxmlformats.org/officeDocument/2006/relationships/hyperlink" Target="consultantplus://offline/ref=47D07044DF83DA6CE198973DE26A8FD04E8EADA91F5DCCE890CD2FF0235A2DC5102BA914171CB1B7EC9418CD2F5E0574F7A5982DECr4D9J" TargetMode="External"/><Relationship Id="rId32" Type="http://schemas.openxmlformats.org/officeDocument/2006/relationships/hyperlink" Target="consultantplus://offline/ref=47D07044DF83DA6CE198973DE26A8FD04E8EADA91F5DCCE890CD2FF0235A2DC5102BA915131FB1B7EC9418CD2F5E0574F7A5982DECr4D9J" TargetMode="External"/><Relationship Id="rId37" Type="http://schemas.openxmlformats.org/officeDocument/2006/relationships/hyperlink" Target="consultantplus://offline/ref=47D07044DF83DA6CE198973DE26A8FD04E8EADA91F5DCCE890CD2FF0235A2DC5102BA915121AB1B7EC9418CD2F5E0574F7A5982DECr4D9J" TargetMode="External"/><Relationship Id="rId40" Type="http://schemas.openxmlformats.org/officeDocument/2006/relationships/hyperlink" Target="consultantplus://offline/ref=47D07044DF83DA6CE198973DE26A8FD04E8EADA91F5DCCE890CD2FF0235A2DC5102BA9151216B1B7EC9418CD2F5E0574F7A5982DECr4D9J" TargetMode="External"/><Relationship Id="rId45" Type="http://schemas.openxmlformats.org/officeDocument/2006/relationships/hyperlink" Target="consultantplus://offline/ref=47D07044DF83DA6CE198973DE26A8FD04E8EADA91F5DCCE890CD2FF0235A2DC5102BA915121BB1B7EC9418CD2F5E0574F7A5982DECr4D9J" TargetMode="External"/><Relationship Id="rId53" Type="http://schemas.openxmlformats.org/officeDocument/2006/relationships/hyperlink" Target="consultantplus://offline/ref=47D07044DF83DA6CE198973DE26A8FD04E8EADA91F5DCCE890CD2FF0235A2DC5102BA915121BB1B7EC9418CD2F5E0574F7A5982DECr4D9J" TargetMode="External"/><Relationship Id="rId58" Type="http://schemas.openxmlformats.org/officeDocument/2006/relationships/hyperlink" Target="consultantplus://offline/ref=47D07044DF83DA6CE198973DE26A8FD04E8EADA91F5DCCE890CD2FF0235A2DC5102BA915161FB1B7EC9418CD2F5E0574F7A5982DECr4D9J" TargetMode="External"/><Relationship Id="rId66" Type="http://schemas.openxmlformats.org/officeDocument/2006/relationships/hyperlink" Target="consultantplus://offline/ref=47D07044DF83DA6CE198973DE26A8FD04E8EADA91F5DCCE890CD2FF0235A2DC5102BA917141DB1B7EC9418CD2F5E0574F7A5982DECr4D9J" TargetMode="External"/><Relationship Id="rId74" Type="http://schemas.openxmlformats.org/officeDocument/2006/relationships/hyperlink" Target="consultantplus://offline/ref=47D07044DF83DA6CE198973DE26A8FD04E8EADA91F5DCCE890CD2FF0235A2DC5102BA914171EB1B7EC9418CD2F5E0574F7A5982DECr4D9J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7D07044DF83DA6CE198973DE26A8FD04E8CACA0145DCCE890CD2FF0235A2DC5102BA915131ABCE8E9810995225B1E6AFFB3842FED41rDDDJ" TargetMode="External"/><Relationship Id="rId19" Type="http://schemas.openxmlformats.org/officeDocument/2006/relationships/hyperlink" Target="consultantplus://offline/ref=47D07044DF83DA6CE198973DE26A8FD04E8EADA91F5DCCE890CD2FF0235A2DC5102BA9141418B1B7EC9418CD2F5E0574F7A5982DECr4D9J" TargetMode="External"/><Relationship Id="rId14" Type="http://schemas.openxmlformats.org/officeDocument/2006/relationships/hyperlink" Target="consultantplus://offline/ref=47D07044DF83DA6CE198973DE26A8FD04E8EADA91F5DCCE890CD2FF0235A2DC5102BA9141416B1B7EC9418CD2F5E0574F7A5982DECr4D9J" TargetMode="External"/><Relationship Id="rId22" Type="http://schemas.openxmlformats.org/officeDocument/2006/relationships/hyperlink" Target="consultantplus://offline/ref=47D07044DF83DA6CE198973DE26A8FD04E8EADA91F5DCCE890CD2FF0235A2DC5102BA9141116B1B7EC9418CD2F5E0574F7A5982DECr4D9J" TargetMode="External"/><Relationship Id="rId27" Type="http://schemas.openxmlformats.org/officeDocument/2006/relationships/hyperlink" Target="consultantplus://offline/ref=47D07044DF83DA6CE198973DE26A8FD04E8EADA91F5DCCE890CD2FF0235A2DC5102BA9141B17B1B7EC9418CD2F5E0574F7A5982DECr4D9J" TargetMode="External"/><Relationship Id="rId30" Type="http://schemas.openxmlformats.org/officeDocument/2006/relationships/hyperlink" Target="consultantplus://offline/ref=47D07044DF83DA6CE198973DE26A8FD04E8DA8A21A56CCE890CD2FF0235A2DC5022BF11B121BA4E3B5CE4FC02Er5D2J" TargetMode="External"/><Relationship Id="rId35" Type="http://schemas.openxmlformats.org/officeDocument/2006/relationships/hyperlink" Target="consultantplus://offline/ref=47D07044DF83DA6CE198973DE26A8FD04E8DA8A21A56CCE890CD2FF0235A2DC5022BF11B121BA4E3B5CE4FC02Er5D2J" TargetMode="External"/><Relationship Id="rId43" Type="http://schemas.openxmlformats.org/officeDocument/2006/relationships/hyperlink" Target="consultantplus://offline/ref=47D07044DF83DA6CE198973DE26A8FD04E8EADA91F5DCCE890CD2FF0235A2DC5102BA9151216B1B7EC9418CD2F5E0574F7A5982DECr4D9J" TargetMode="External"/><Relationship Id="rId48" Type="http://schemas.openxmlformats.org/officeDocument/2006/relationships/hyperlink" Target="consultantplus://offline/ref=47D07044DF83DA6CE198973DE26A8FD04E8EADA91F5DCCE890CD2FF0235A2DC5102BA915121BB1B7EC9418CD2F5E0574F7A5982DECr4D9J" TargetMode="External"/><Relationship Id="rId56" Type="http://schemas.openxmlformats.org/officeDocument/2006/relationships/hyperlink" Target="consultantplus://offline/ref=47D07044DF83DA6CE198973DE26A8FD04E8DA8A21A56CCE890CD2FF0235A2DC5022BF11B121BA4E3B5CE4FC02Er5D2J" TargetMode="External"/><Relationship Id="rId64" Type="http://schemas.openxmlformats.org/officeDocument/2006/relationships/hyperlink" Target="consultantplus://offline/ref=47D07044DF83DA6CE198973DE26A8FD04E8EADA91F5DCCE890CD2FF0235A2DC5102BA915111EB1B7EC9418CD2F5E0574F7A5982DECr4D9J" TargetMode="External"/><Relationship Id="rId69" Type="http://schemas.openxmlformats.org/officeDocument/2006/relationships/hyperlink" Target="consultantplus://offline/ref=47D07044DF83DA6CE198973DE26A8FD04E8EADA91F5DCCE890CD2FF0235A2DC5102BA912101AB1B7EC9418CD2F5E0574F7A5982DECr4D9J" TargetMode="External"/><Relationship Id="rId77" Type="http://schemas.openxmlformats.org/officeDocument/2006/relationships/hyperlink" Target="consultantplus://offline/ref=47D07044DF83DA6CE198973DE26A8FD04E8DA8A21A56CCE890CD2FF0235A2DC5102BA917121EBBE1B9DB19916B0E1674FAA59A25F342D4DDrCD7J" TargetMode="External"/><Relationship Id="rId8" Type="http://schemas.openxmlformats.org/officeDocument/2006/relationships/hyperlink" Target="consultantplus://offline/ref=11D1EC6A073102AC428B573216E39BB102178FAF6221EF8FC7530058A7FDEA65242BB45FF54513AD14415D504AFE89CB6BDCF379F7nDC8J" TargetMode="External"/><Relationship Id="rId51" Type="http://schemas.openxmlformats.org/officeDocument/2006/relationships/hyperlink" Target="consultantplus://offline/ref=47D07044DF83DA6CE198973DE26A8FD04E8EADA91F5DCCE890CD2FF0235A2DC5102BA915121BB1B7EC9418CD2F5E0574F7A5982DECr4D9J" TargetMode="External"/><Relationship Id="rId72" Type="http://schemas.openxmlformats.org/officeDocument/2006/relationships/hyperlink" Target="consultantplus://offline/ref=47D07044DF83DA6CE198973DE26A8FD04E8EADA91F5DCCE890CD2FF0235A2DC5102BA914161BB1B7EC9418CD2F5E0574F7A5982DECr4D9J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1D1EC6A073102AC428B573216E39BB102178FAF6221EF8FC7530058A7FDEA65242BB45DF54C13AD14415D504AFE89CB6BDCF379F7nDC8J" TargetMode="External"/><Relationship Id="rId17" Type="http://schemas.openxmlformats.org/officeDocument/2006/relationships/hyperlink" Target="consultantplus://offline/ref=47D07044DF83DA6CE198973DE26A8FD04E8EADA91F5DCCE890CD2FF0235A2DC5102BA9141019B1B7EC9418CD2F5E0574F7A5982DECr4D9J" TargetMode="External"/><Relationship Id="rId25" Type="http://schemas.openxmlformats.org/officeDocument/2006/relationships/hyperlink" Target="consultantplus://offline/ref=47D07044DF83DA6CE198973DE26A8FD04E8EADA91F5DCCE890CD2FF0235A2DC5102BA915121BB1B7EC9418CD2F5E0574F7A5982DECr4D9J" TargetMode="External"/><Relationship Id="rId33" Type="http://schemas.openxmlformats.org/officeDocument/2006/relationships/hyperlink" Target="consultantplus://offline/ref=47D07044DF83DA6CE198973DE26A8FD04E8EADA91F5DCCE890CD2FF0235A2DC5102BA9141B17B1B7EC9418CD2F5E0574F7A5982DECr4D9J" TargetMode="External"/><Relationship Id="rId38" Type="http://schemas.openxmlformats.org/officeDocument/2006/relationships/hyperlink" Target="consultantplus://offline/ref=47D07044DF83DA6CE198973DE26A8FD04E8DA8A01F5DCCE890CD2FF0235A2DC5022BF11B121BA4E3B5CE4FC02Er5D2J" TargetMode="External"/><Relationship Id="rId46" Type="http://schemas.openxmlformats.org/officeDocument/2006/relationships/hyperlink" Target="consultantplus://offline/ref=47D07044DF83DA6CE198973DE26A8FD04E8EADA91F5DCCE890CD2FF0235A2DC5102BA9151216B1B7EC9418CD2F5E0574F7A5982DECr4D9J" TargetMode="External"/><Relationship Id="rId59" Type="http://schemas.openxmlformats.org/officeDocument/2006/relationships/hyperlink" Target="consultantplus://offline/ref=47D07044DF83DA6CE198973DE26A8FD04E8EADA91F5DCCE890CD2FF0235A2DC5102BA915101FB1B7EC9418CD2F5E0574F7A5982DECr4D9J" TargetMode="External"/><Relationship Id="rId67" Type="http://schemas.openxmlformats.org/officeDocument/2006/relationships/hyperlink" Target="consultantplus://offline/ref=47D07044DF83DA6CE198973DE26A8FD04E8EADA91F5DCCE890CD2FF0235A2DC5102BA912101AB1B7EC9418CD2F5E0574F7A5982DECr4D9J" TargetMode="External"/><Relationship Id="rId20" Type="http://schemas.openxmlformats.org/officeDocument/2006/relationships/hyperlink" Target="consultantplus://offline/ref=47D07044DF83DA6CE198973DE26A8FD04E8EADA91F5DCCE890CD2FF0235A2DC5102BA9141116B1B7EC9418CD2F5E0574F7A5982DECr4D9J" TargetMode="External"/><Relationship Id="rId41" Type="http://schemas.openxmlformats.org/officeDocument/2006/relationships/hyperlink" Target="consultantplus://offline/ref=47D07044DF83DA6CE198973DE26A8FD04E8EADA91F5DCCE890CD2FF0235A2DC5102BA915131FB1B7EC9418CD2F5E0574F7A5982DECr4D9J" TargetMode="External"/><Relationship Id="rId54" Type="http://schemas.openxmlformats.org/officeDocument/2006/relationships/hyperlink" Target="consultantplus://offline/ref=47D07044DF83DA6CE198973DE26A8FD04E8EADA91F5DCCE890CD2FF0235A2DC5102BA914171CB1B7EC9418CD2F5E0574F7A5982DECr4D9J" TargetMode="External"/><Relationship Id="rId62" Type="http://schemas.openxmlformats.org/officeDocument/2006/relationships/hyperlink" Target="consultantplus://offline/ref=47D07044DF83DA6CE198973DE26A8FD04E8CACA0145DCCE890CD2FF0235A2DC5022BF11B121BA4E3B5CE4FC02Er5D2J" TargetMode="External"/><Relationship Id="rId70" Type="http://schemas.openxmlformats.org/officeDocument/2006/relationships/hyperlink" Target="consultantplus://offline/ref=47D07044DF83DA6CE198973DE26A8FD04E8EADA91F5DCCE890CD2FF0235A2DC5102BA9141116B1B7EC9418CD2F5E0574F7A5982DECr4D9J" TargetMode="External"/><Relationship Id="rId75" Type="http://schemas.openxmlformats.org/officeDocument/2006/relationships/hyperlink" Target="consultantplus://offline/ref=47D07044DF83DA6CE198973DE26A8FD04E8EADA91F5DCCE890CD2FF0235A2DC5102BA914171CB1B7EC9418CD2F5E0574F7A5982DECr4D9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D1EC6A073102AC428B573216E39BB102168AA0642BEF8FC7530058A7FDEA65362BEC53F64906F94D1B0A5D4BnFC2J" TargetMode="External"/><Relationship Id="rId15" Type="http://schemas.openxmlformats.org/officeDocument/2006/relationships/hyperlink" Target="consultantplus://offline/ref=47D07044DF83DA6CE198973DE26A8FD04E8EADA91F5DCCE890CD2FF0235A2DC5102BA914151FB1B7EC9418CD2F5E0574F7A5982DECr4D9J" TargetMode="External"/><Relationship Id="rId23" Type="http://schemas.openxmlformats.org/officeDocument/2006/relationships/hyperlink" Target="consultantplus://offline/ref=47D07044DF83DA6CE198973DE26A8FD04E8EADA91F5DCCE890CD2FF0235A2DC5102BA914171EB1B7EC9418CD2F5E0574F7A5982DECr4D9J" TargetMode="External"/><Relationship Id="rId28" Type="http://schemas.openxmlformats.org/officeDocument/2006/relationships/hyperlink" Target="consultantplus://offline/ref=47D07044DF83DA6CE198973DE26A8FD04E8EADA91F5DCCE890CD2FF0235A2DC5102BA915121AB1B7EC9418CD2F5E0574F7A5982DECr4D9J" TargetMode="External"/><Relationship Id="rId36" Type="http://schemas.openxmlformats.org/officeDocument/2006/relationships/hyperlink" Target="consultantplus://offline/ref=47D07044DF83DA6CE198973DE26A8FD04E8EADA91F5DCCE890CD2FF0235A2DC5102BA915121CB1B7EC9418CD2F5E0574F7A5982DECr4D9J" TargetMode="External"/><Relationship Id="rId49" Type="http://schemas.openxmlformats.org/officeDocument/2006/relationships/hyperlink" Target="consultantplus://offline/ref=47D07044DF83DA6CE198973DE26A8FD04E8EADA91F5DCCE890CD2FF0235A2DC5102BA9151216B1B7EC9418CD2F5E0574F7A5982DECr4D9J" TargetMode="External"/><Relationship Id="rId57" Type="http://schemas.openxmlformats.org/officeDocument/2006/relationships/hyperlink" Target="consultantplus://offline/ref=47D07044DF83DA6CE198973DE26A8FD04E8EADA91F5DCCE890CD2FF0235A2DC5102BA915131AB1B7EC9418CD2F5E0574F7A5982DECr4D9J" TargetMode="External"/><Relationship Id="rId10" Type="http://schemas.openxmlformats.org/officeDocument/2006/relationships/hyperlink" Target="consultantplus://offline/ref=11D1EC6A073102AC428B573216E39BB102178FAF6221EF8FC7530058A7FDEA65242BB45CF14913AD14415D504AFE89CB6BDCF379F7nDC8J" TargetMode="External"/><Relationship Id="rId31" Type="http://schemas.openxmlformats.org/officeDocument/2006/relationships/hyperlink" Target="consultantplus://offline/ref=47D07044DF83DA6CE198973DE26A8FD04E8DA8A01F5DCCE890CD2FF0235A2DC5022BF11B121BA4E3B5CE4FC02Er5D2J" TargetMode="External"/><Relationship Id="rId44" Type="http://schemas.openxmlformats.org/officeDocument/2006/relationships/hyperlink" Target="consultantplus://offline/ref=47D07044DF83DA6CE198973DE26A8FD04E8EADA91F5DCCE890CD2FF0235A2DC5102BA915131FB1B7EC9418CD2F5E0574F7A5982DECr4D9J" TargetMode="External"/><Relationship Id="rId52" Type="http://schemas.openxmlformats.org/officeDocument/2006/relationships/hyperlink" Target="consultantplus://offline/ref=47D07044DF83DA6CE198973DE26A8FD04E8EADA91F5DCCE890CD2FF0235A2DC5102BA914171CB1B7EC9418CD2F5E0574F7A5982DECr4D9J" TargetMode="External"/><Relationship Id="rId60" Type="http://schemas.openxmlformats.org/officeDocument/2006/relationships/hyperlink" Target="consultantplus://offline/ref=47D07044DF83DA6CE198973DE26A8FD04E8EADA91F5DCCE890CD2FF0235A2DC5102BA915101DB1B7EC9418CD2F5E0574F7A5982DECr4D9J" TargetMode="External"/><Relationship Id="rId65" Type="http://schemas.openxmlformats.org/officeDocument/2006/relationships/hyperlink" Target="consultantplus://offline/ref=47D07044DF83DA6CE198973DE26A8FD04E8CACA0145DCCE890CD2FF0235A2DC5022BF11B121BA4E3B5CE4FC02Er5D2J" TargetMode="External"/><Relationship Id="rId73" Type="http://schemas.openxmlformats.org/officeDocument/2006/relationships/hyperlink" Target="consultantplus://offline/ref=47D07044DF83DA6CE198973DE26A8FD04E8EADA91F5DCCE890CD2FF0235A2DC5102BA9141616B1B7EC9418CD2F5E0574F7A5982DECr4D9J" TargetMode="External"/><Relationship Id="rId78" Type="http://schemas.openxmlformats.org/officeDocument/2006/relationships/hyperlink" Target="consultantplus://offline/ref=47D07044DF83DA6CE198973DE26A8FD04E8CACA0145DCCE890CD2FF0235A2DC5102BA9171116BBE8E9810995225B1E6AFFB3842FED41rD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1EC6A073102AC428B573216E39BB102178FAF6221EF8FC7530058A7FDEA65242BB45FF04F13AD14415D504AFE89CB6BDCF379F7nDC8J" TargetMode="External"/><Relationship Id="rId13" Type="http://schemas.openxmlformats.org/officeDocument/2006/relationships/hyperlink" Target="consultantplus://offline/ref=47D07044DF83DA6CE198973DE26A8FD04E8EADA91F5DCCE890CD2FF0235A2DC5102BA917141DB1B7EC9418CD2F5E0574F7A5982DECr4D9J" TargetMode="External"/><Relationship Id="rId18" Type="http://schemas.openxmlformats.org/officeDocument/2006/relationships/hyperlink" Target="consultantplus://offline/ref=47D07044DF83DA6CE198973DE26A8FD04E8EADA91F5DCCE890CD2FF0235A2DC5102BA9141716B1B7EC9418CD2F5E0574F7A5982DECr4D9J" TargetMode="External"/><Relationship Id="rId39" Type="http://schemas.openxmlformats.org/officeDocument/2006/relationships/hyperlink" Target="consultantplus://offline/ref=47D07044DF83DA6CE198973DE26A8FD04E8EADA91F5DCCE890CD2FF0235A2DC5102BA915121BB1B7EC9418CD2F5E0574F7A5982DECr4D9J" TargetMode="External"/><Relationship Id="rId34" Type="http://schemas.openxmlformats.org/officeDocument/2006/relationships/hyperlink" Target="consultantplus://offline/ref=47D07044DF83DA6CE198973DE26A8FD04E8EADA91F5DCCE890CD2FF0235A2DC5102BA915121FB1B7EC9418CD2F5E0574F7A5982DECr4D9J" TargetMode="External"/><Relationship Id="rId50" Type="http://schemas.openxmlformats.org/officeDocument/2006/relationships/hyperlink" Target="consultantplus://offline/ref=47D07044DF83DA6CE198973DE26A8FD04E8EADA91F5DCCE890CD2FF0235A2DC5102BA915131FB1B7EC9418CD2F5E0574F7A5982DECr4D9J" TargetMode="External"/><Relationship Id="rId55" Type="http://schemas.openxmlformats.org/officeDocument/2006/relationships/hyperlink" Target="consultantplus://offline/ref=47D07044DF83DA6CE198973DE26A8FD04E8EADA91F5DCCE890CD2FF0235A2DC5102BA915121BB1B7EC9418CD2F5E0574F7A5982DECr4D9J" TargetMode="External"/><Relationship Id="rId76" Type="http://schemas.openxmlformats.org/officeDocument/2006/relationships/hyperlink" Target="consultantplus://offline/ref=47D07044DF83DA6CE198973DE26A8FD04E8DA8A01F5DCCE890CD2FF0235A2DC5102BA917131EB1B7EC9418CD2F5E0574F7A5982DECr4D9J" TargetMode="External"/><Relationship Id="rId7" Type="http://schemas.openxmlformats.org/officeDocument/2006/relationships/hyperlink" Target="consultantplus://offline/ref=11D1EC6A073102AC428B573216E39BB102178DA46221EF8FC7530058A7FDEA65362BEC53F64906F94D1B0A5D4BnFC2J" TargetMode="External"/><Relationship Id="rId71" Type="http://schemas.openxmlformats.org/officeDocument/2006/relationships/hyperlink" Target="consultantplus://offline/ref=47D07044DF83DA6CE198973DE26A8FD04E8EADA91F5DCCE890CD2FF0235A2DC5102BA914161CB1B7EC9418CD2F5E0574F7A5982DECr4D9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7D07044DF83DA6CE198973DE26A8FD04E8EADA91F5DCCE890CD2FF0235A2DC5102BA9151216B1B7EC9418CD2F5E0574F7A5982DECr4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45A3-16AD-4253-B0C8-111F8DA0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7958</Words>
  <Characters>45364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Олеговна Комиссарова</dc:creator>
  <cp:keywords/>
  <dc:description/>
  <cp:lastModifiedBy>Наталья Анатольевна Казанцева</cp:lastModifiedBy>
  <cp:revision>6</cp:revision>
  <cp:lastPrinted>2019-08-07T02:52:00Z</cp:lastPrinted>
  <dcterms:created xsi:type="dcterms:W3CDTF">2019-08-13T08:26:00Z</dcterms:created>
  <dcterms:modified xsi:type="dcterms:W3CDTF">2019-08-14T00:39:00Z</dcterms:modified>
</cp:coreProperties>
</file>