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70" w:rsidRDefault="00063570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063570" w:rsidRPr="00C36E2A" w:rsidRDefault="00063570" w:rsidP="00063570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</w:pPr>
    </w:p>
    <w:p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Иркутской области</w:t>
      </w:r>
    </w:p>
    <w:p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СЛЮДЯНСКОЕ МУНИЦИПАЛЬНОЕ ОБРАЗОВАНИЕ</w:t>
      </w:r>
    </w:p>
    <w:p w:rsidR="00063570" w:rsidRPr="00C36E2A" w:rsidRDefault="00063570" w:rsidP="000635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ДУМА</w:t>
      </w:r>
    </w:p>
    <w:p w:rsidR="00063570" w:rsidRPr="00C36E2A" w:rsidRDefault="00063570" w:rsidP="000635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Слюдянка</w:t>
      </w:r>
      <w:proofErr w:type="spellEnd"/>
    </w:p>
    <w:p w:rsidR="00063570" w:rsidRPr="00C36E2A" w:rsidRDefault="00063570" w:rsidP="00063570">
      <w:pPr>
        <w:tabs>
          <w:tab w:val="left" w:pos="4335"/>
          <w:tab w:val="center" w:pos="472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063570" w:rsidRPr="00A10455" w:rsidRDefault="00A10455" w:rsidP="0006357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 31.05.2018   № 31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-ГД</w:t>
      </w:r>
    </w:p>
    <w:p w:rsidR="00063570" w:rsidRDefault="00063570" w:rsidP="00063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отчете о выполнении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</w:p>
    <w:p w:rsidR="00063570" w:rsidRDefault="00063570" w:rsidP="00063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ципальной программы</w:t>
      </w:r>
    </w:p>
    <w:p w:rsidR="00063570" w:rsidRDefault="00063570" w:rsidP="00063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«Безопасный город на 2017-2020 годы</w:t>
      </w: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063570" w:rsidRPr="00C36E2A" w:rsidRDefault="00063570" w:rsidP="00063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2017 год</w:t>
      </w:r>
    </w:p>
    <w:p w:rsidR="00063570" w:rsidRDefault="00063570" w:rsidP="00063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570" w:rsidRDefault="00063570" w:rsidP="00063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570" w:rsidRPr="00C36E2A" w:rsidRDefault="00063570" w:rsidP="0006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Заслушав информацию ведущего специалиста организационного отдела Т.Г.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удакову о выполнении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муниципальной программы «Безопасный город на 2017 – 2020 годы»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2017 год 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руководствуясь статьями 10, 11, 44, 47 Устава Слюдянского муниципального </w:t>
      </w:r>
      <w:proofErr w:type="gramStart"/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 зарегистрированного</w:t>
      </w:r>
      <w:proofErr w:type="gramEnd"/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управлением Министерства юстиции Российской Федерации по Сибирскому Федеральному округу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 и дополнениями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10.04.2018г.  </w:t>
      </w:r>
      <w:r w:rsidRPr="00BB7CC9">
        <w:rPr>
          <w:rFonts w:ascii="Times New Roman" w:hAnsi="Times New Roman" w:cs="Times New Roman"/>
          <w:sz w:val="24"/>
          <w:szCs w:val="24"/>
        </w:rPr>
        <w:t xml:space="preserve">№ </w:t>
      </w:r>
      <w:r w:rsidRPr="002A5C81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385181042018</w:t>
      </w:r>
      <w:r w:rsidRPr="00BB7CC9"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3570" w:rsidRPr="0093753E" w:rsidRDefault="00063570" w:rsidP="0006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3570" w:rsidRPr="00C36E2A" w:rsidRDefault="00063570" w:rsidP="00063570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к сведению «Отчет о выполнении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муниципальной программы «Безопасный город на 2017 – 2020 годы» за 2017 год» (Приложение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№1).</w:t>
      </w:r>
    </w:p>
    <w:p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решение в газете «Байкал-новости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в приложении к ней и разместить на официальном сайте администрации Слюдянского городского поселения.</w:t>
      </w:r>
    </w:p>
    <w:p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Глава Слюдянского                                </w:t>
      </w:r>
    </w:p>
    <w:p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муниципального образования                                                                              В.Н. Сендзяк                                              </w:t>
      </w:r>
    </w:p>
    <w:p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Председатель Думы Слюдянского</w:t>
      </w:r>
    </w:p>
    <w:p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муниципального образования                                                                            А.В. Тимофеев                                       </w:t>
      </w:r>
    </w:p>
    <w:p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70" w:rsidRDefault="00063570" w:rsidP="00063570"/>
    <w:p w:rsidR="00063570" w:rsidRDefault="00063570" w:rsidP="00063570"/>
    <w:p w:rsidR="00063570" w:rsidRDefault="00063570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063570" w:rsidRDefault="00063570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5758F4" w:rsidRPr="00875B58" w:rsidRDefault="0045344D" w:rsidP="005758F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</w:t>
      </w:r>
      <w:r w:rsidR="0056217B">
        <w:rPr>
          <w:rFonts w:ascii="Times New Roman" w:eastAsia="Calibri" w:hAnsi="Times New Roman" w:cs="Times New Roman"/>
        </w:rPr>
        <w:t xml:space="preserve"> </w:t>
      </w:r>
    </w:p>
    <w:p w:rsidR="005758F4" w:rsidRPr="00875B58" w:rsidRDefault="005758F4" w:rsidP="0057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875B58">
        <w:rPr>
          <w:rFonts w:ascii="Times New Roman" w:eastAsia="Calibri" w:hAnsi="Times New Roman" w:cs="Times New Roman"/>
          <w:sz w:val="24"/>
          <w:szCs w:val="24"/>
        </w:rPr>
        <w:t>1</w:t>
      </w:r>
      <w:r w:rsidR="00A84FA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84FAD" w:rsidRDefault="005758F4" w:rsidP="0057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84FA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A7F39">
        <w:rPr>
          <w:rFonts w:ascii="Times New Roman" w:eastAsia="Calibri" w:hAnsi="Times New Roman" w:cs="Times New Roman"/>
          <w:sz w:val="24"/>
          <w:szCs w:val="24"/>
        </w:rPr>
        <w:t xml:space="preserve">утвержденное решением </w:t>
      </w:r>
      <w:r w:rsidR="00A84F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58F4" w:rsidRPr="00875B58" w:rsidRDefault="00A84FAD" w:rsidP="0057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9A7F39">
        <w:rPr>
          <w:rFonts w:ascii="Times New Roman" w:eastAsia="Calibri" w:hAnsi="Times New Roman" w:cs="Times New Roman"/>
          <w:sz w:val="24"/>
          <w:szCs w:val="24"/>
        </w:rPr>
        <w:t xml:space="preserve">Думы </w:t>
      </w:r>
      <w:r>
        <w:rPr>
          <w:rFonts w:ascii="Times New Roman" w:eastAsia="Calibri" w:hAnsi="Times New Roman" w:cs="Times New Roman"/>
          <w:sz w:val="24"/>
          <w:szCs w:val="24"/>
        </w:rPr>
        <w:t>Слюдянского</w:t>
      </w:r>
      <w:r w:rsidR="005758F4"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A84FAD" w:rsidRDefault="005758F4" w:rsidP="0057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9A7F39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5758F4" w:rsidRPr="00875B58" w:rsidRDefault="00A84FAD" w:rsidP="0057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104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</w:p>
    <w:p w:rsidR="00A10455" w:rsidRPr="00A10455" w:rsidRDefault="005758F4" w:rsidP="00A10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EC6E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F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0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10455" w:rsidRPr="00A1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31.05.2018   № 31 </w:t>
      </w:r>
      <w:r w:rsidR="00A10455" w:rsidRPr="00A104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A10455" w:rsidRPr="00A10455">
        <w:rPr>
          <w:rFonts w:ascii="Times New Roman" w:eastAsia="Times New Roman" w:hAnsi="Times New Roman" w:cs="Times New Roman"/>
          <w:sz w:val="24"/>
          <w:szCs w:val="24"/>
          <w:lang w:eastAsia="ru-RU"/>
        </w:rPr>
        <w:t>-ГД</w:t>
      </w:r>
    </w:p>
    <w:p w:rsidR="005758F4" w:rsidRPr="008F44B6" w:rsidRDefault="005758F4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146A" w:rsidRPr="00C6286A" w:rsidRDefault="0081146A" w:rsidP="00575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8F4" w:rsidRPr="00C6286A" w:rsidRDefault="005758F4" w:rsidP="00575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6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C0F1D" w:rsidRPr="00C6286A" w:rsidRDefault="005758F4" w:rsidP="00811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6A">
        <w:rPr>
          <w:rFonts w:ascii="Times New Roman" w:hAnsi="Times New Roman" w:cs="Times New Roman"/>
          <w:b/>
          <w:sz w:val="28"/>
          <w:szCs w:val="28"/>
        </w:rPr>
        <w:t xml:space="preserve">о выполнении </w:t>
      </w:r>
      <w:r w:rsidR="00811795" w:rsidRPr="00C6286A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BC0F1D" w:rsidRPr="00C6286A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5758F4" w:rsidRPr="00C6286A" w:rsidRDefault="00BC0F1D" w:rsidP="00811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6A">
        <w:rPr>
          <w:rFonts w:ascii="Times New Roman" w:hAnsi="Times New Roman" w:cs="Times New Roman"/>
          <w:b/>
          <w:sz w:val="28"/>
          <w:szCs w:val="28"/>
        </w:rPr>
        <w:t xml:space="preserve">«Безопасный </w:t>
      </w:r>
      <w:proofErr w:type="gramStart"/>
      <w:r w:rsidRPr="00C6286A">
        <w:rPr>
          <w:rFonts w:ascii="Times New Roman" w:hAnsi="Times New Roman" w:cs="Times New Roman"/>
          <w:b/>
          <w:sz w:val="28"/>
          <w:szCs w:val="28"/>
        </w:rPr>
        <w:t>город  на</w:t>
      </w:r>
      <w:proofErr w:type="gramEnd"/>
      <w:r w:rsidRPr="00C6286A">
        <w:rPr>
          <w:rFonts w:ascii="Times New Roman" w:hAnsi="Times New Roman" w:cs="Times New Roman"/>
          <w:b/>
          <w:sz w:val="28"/>
          <w:szCs w:val="28"/>
        </w:rPr>
        <w:t xml:space="preserve">  2017 - 2020 годы</w:t>
      </w:r>
      <w:r w:rsidR="0081146A" w:rsidRPr="00C6286A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811795" w:rsidRPr="00C6286A">
        <w:rPr>
          <w:rFonts w:ascii="Times New Roman" w:hAnsi="Times New Roman" w:cs="Times New Roman"/>
          <w:b/>
          <w:sz w:val="28"/>
          <w:szCs w:val="28"/>
        </w:rPr>
        <w:t>за</w:t>
      </w:r>
      <w:r w:rsidRPr="00C6286A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811795" w:rsidRPr="00C628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1146A" w:rsidRPr="00C6286A" w:rsidRDefault="0081146A" w:rsidP="00575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8F4" w:rsidRPr="00C6286A" w:rsidRDefault="005758F4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     Настоящая Программа разработана для достижения следующих целей:</w:t>
      </w:r>
    </w:p>
    <w:p w:rsidR="005758F4" w:rsidRPr="00C6286A" w:rsidRDefault="005758F4" w:rsidP="0057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роли и эффективности работы </w:t>
      </w:r>
      <w:r w:rsidRPr="00C6286A">
        <w:rPr>
          <w:rFonts w:ascii="Times New Roman" w:eastAsia="Times New Roman" w:hAnsi="Times New Roman" w:cs="Courier New"/>
          <w:sz w:val="28"/>
          <w:szCs w:val="28"/>
          <w:lang w:eastAsia="ru-RU"/>
        </w:rPr>
        <w:t>Слюдянского городского звена</w:t>
      </w: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подсистемы единой    государственной системы предупреждения и ликвидации чрезвычайных ситуаций (ТП РСЧС) в решении задач </w:t>
      </w:r>
      <w:proofErr w:type="gramStart"/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предупреждению</w:t>
      </w:r>
      <w:proofErr w:type="gramEnd"/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чрезвычайных ситуаций;</w:t>
      </w:r>
    </w:p>
    <w:p w:rsidR="005758F4" w:rsidRPr="00C6286A" w:rsidRDefault="005758F4" w:rsidP="005758F4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и защита личности и общества от терроризма, предупреждение экстремистской деятельности, противодействие терроризму и минимизация последствий его проявлений, совершенствование профилактических мер </w:t>
      </w:r>
      <w:proofErr w:type="spellStart"/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антиэкстремистской</w:t>
      </w:r>
      <w:proofErr w:type="spellEnd"/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направленности;</w:t>
      </w:r>
    </w:p>
    <w:p w:rsidR="005758F4" w:rsidRPr="00C6286A" w:rsidRDefault="005758F4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C6286A">
        <w:rPr>
          <w:rFonts w:ascii="Times New Roman" w:eastAsia="Calibri" w:hAnsi="Times New Roman" w:cs="Times New Roman"/>
          <w:sz w:val="28"/>
          <w:szCs w:val="28"/>
        </w:rPr>
        <w:t>ормирование у молодежи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5758F4" w:rsidRPr="00C6286A" w:rsidRDefault="005758F4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- проведение комплекса мероприятий, направленных на профилактику употребления и распространения наркотиков, в том числе методом формирования здорового образа жизни у населения, ограничение распространения наркомании, токсикомании и связанных с ними негативных социальных последствий на территории Слюдянского    муниципального образования  </w:t>
      </w:r>
    </w:p>
    <w:p w:rsidR="005758F4" w:rsidRPr="00C6286A" w:rsidRDefault="005758F4" w:rsidP="0057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резервов</w:t>
      </w:r>
      <w:proofErr w:type="gramEnd"/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финансовых   и материальных ресурсов для ликвидации чрезвычайных ситуаций, запасов материально-технических   средств в целях гражданской обороны, пожарной безопасности и безопасности людей на водных объектах.</w:t>
      </w:r>
    </w:p>
    <w:p w:rsidR="005758F4" w:rsidRPr="00C6286A" w:rsidRDefault="005758F4" w:rsidP="0057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8F4" w:rsidRPr="00C6286A" w:rsidRDefault="005758F4" w:rsidP="0057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Муниципальная </w:t>
      </w:r>
      <w:r w:rsidR="00BC0F1D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«Безопасный город на 2017-2020 годы</w:t>
      </w: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включает в </w:t>
      </w:r>
      <w:proofErr w:type="gramStart"/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 4</w:t>
      </w:r>
      <w:proofErr w:type="gramEnd"/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подпрограммы: </w:t>
      </w:r>
    </w:p>
    <w:p w:rsidR="005758F4" w:rsidRPr="00C6286A" w:rsidRDefault="005758F4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Защита населения и территории Слюдянского городского поселения от чрезвычайных ситуаций природного и техногенного характера, совершенствование гражданской обороны, обеспечение первичных мер пожарной </w:t>
      </w:r>
      <w:proofErr w:type="gramStart"/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 и</w:t>
      </w:r>
      <w:proofErr w:type="gramEnd"/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людей на водных объектах, расположенных на территории Слюдянского горо</w:t>
      </w:r>
      <w:r w:rsidR="00BC0F1D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поселения, на период 2017</w:t>
      </w: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2020 годы.</w:t>
      </w:r>
    </w:p>
    <w:p w:rsidR="005758F4" w:rsidRPr="00C6286A" w:rsidRDefault="005758F4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мерах по противодействию терроризму и экстремизму на территории Слюдянск</w:t>
      </w:r>
      <w:r w:rsidR="00BC0F1D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поселения на 2017</w:t>
      </w: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2020 годы.</w:t>
      </w:r>
    </w:p>
    <w:p w:rsidR="005758F4" w:rsidRPr="00C6286A" w:rsidRDefault="005758F4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Профилактика экстремизма в молодежной среде на территории Слюдянского гор</w:t>
      </w:r>
      <w:r w:rsidR="00BC0F1D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одского поселения на 2017</w:t>
      </w:r>
      <w:r w:rsidR="00595942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2020</w:t>
      </w: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5758F4" w:rsidRPr="00C6286A" w:rsidRDefault="005758F4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Профилактика наркомании и токсикомании на территории Слюдянск</w:t>
      </w:r>
      <w:r w:rsidR="00BC0F1D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поселения на 2017</w:t>
      </w: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-2020 годы.</w:t>
      </w:r>
    </w:p>
    <w:p w:rsidR="005758F4" w:rsidRPr="00C6286A" w:rsidRDefault="005758F4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8F4" w:rsidRPr="00C6286A" w:rsidRDefault="005758F4" w:rsidP="005758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    Источником финансирования мероприятий является бюджет Слюдянского муниципального образования. Приоритетность финансирования мероприятий программы определяется коллегиально с учетом финансовых возможностей администрации Слюдянского муниципального образования и необходимостью обеспечения безопасности населения, защищенности объектов и создания на территории поселения благоприятных условий для его социально-экономического развития. Финансовые средства, запланированные на выполнение </w:t>
      </w:r>
      <w:r w:rsidR="00EE5E1A" w:rsidRPr="00C6286A">
        <w:rPr>
          <w:rFonts w:ascii="Times New Roman" w:eastAsia="Calibri" w:hAnsi="Times New Roman" w:cs="Times New Roman"/>
          <w:sz w:val="28"/>
          <w:szCs w:val="28"/>
        </w:rPr>
        <w:t>мероприятий в 2017</w:t>
      </w: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году, освоены не в полном объеме в виду недостаточного объема собственных </w:t>
      </w:r>
      <w:proofErr w:type="gramStart"/>
      <w:r w:rsidRPr="00C6286A">
        <w:rPr>
          <w:rFonts w:ascii="Times New Roman" w:eastAsia="Calibri" w:hAnsi="Times New Roman" w:cs="Times New Roman"/>
          <w:sz w:val="28"/>
          <w:szCs w:val="28"/>
        </w:rPr>
        <w:t>средств  и</w:t>
      </w:r>
      <w:proofErr w:type="gramEnd"/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286A">
        <w:rPr>
          <w:rFonts w:ascii="Times New Roman" w:hAnsi="Times New Roman" w:cs="Times New Roman"/>
          <w:sz w:val="28"/>
          <w:szCs w:val="28"/>
        </w:rPr>
        <w:t>направлялись исключительно на реализацию первоочередных мероприятий</w:t>
      </w:r>
      <w:r w:rsidRPr="00C6286A">
        <w:rPr>
          <w:rFonts w:ascii="Times New Roman" w:hAnsi="Times New Roman" w:cs="Times New Roman"/>
          <w:b/>
          <w:sz w:val="28"/>
          <w:szCs w:val="28"/>
        </w:rPr>
        <w:t>.</w:t>
      </w:r>
    </w:p>
    <w:p w:rsidR="005758F4" w:rsidRPr="00C6286A" w:rsidRDefault="005758F4" w:rsidP="00575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A">
        <w:rPr>
          <w:rFonts w:ascii="Times New Roman" w:hAnsi="Times New Roman" w:cs="Times New Roman"/>
          <w:sz w:val="28"/>
          <w:szCs w:val="28"/>
        </w:rPr>
        <w:t xml:space="preserve">     В течение года в рамках каждой из подпрограмм реализация мероприятий осуществлялась как с направлением финансовых средств, так и без финансирования.</w:t>
      </w:r>
    </w:p>
    <w:p w:rsidR="005758F4" w:rsidRPr="00C6286A" w:rsidRDefault="005758F4" w:rsidP="00575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8F4" w:rsidRPr="00C6286A" w:rsidRDefault="005758F4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hAnsi="Times New Roman" w:cs="Times New Roman"/>
          <w:sz w:val="28"/>
          <w:szCs w:val="28"/>
        </w:rPr>
        <w:t xml:space="preserve">     Большое  значение уделено проведению мероприятий по организации</w:t>
      </w: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воспитательной работы среди молодежи, направленной на формирования здорового образа жизни у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58F4" w:rsidRPr="00C6286A" w:rsidRDefault="005758F4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   При проведении праздничных мероприятий, посвященных знаменательным датам, стало обязательным привлечение молодежи. В программу празднований включены встречи с представителями старших поколений, участниками боевых действий, почетными гражданами города. В торжественной обстановке с напутственной речью 14-летним гражданам России вручаются паспорта.</w:t>
      </w:r>
    </w:p>
    <w:p w:rsidR="005758F4" w:rsidRPr="00C6286A" w:rsidRDefault="005758F4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>С каждым годом все большее значение принимает волонтерское движение с привлечением молодых жителей города. Проводятся экологические субботники, акции различного направления. Проводимые мероприятия направлены на устранение причин и услови</w:t>
      </w:r>
      <w:r w:rsidR="00EE5E1A" w:rsidRPr="00C6286A">
        <w:rPr>
          <w:rFonts w:ascii="Times New Roman" w:eastAsia="Calibri" w:hAnsi="Times New Roman" w:cs="Times New Roman"/>
          <w:sz w:val="28"/>
          <w:szCs w:val="28"/>
        </w:rPr>
        <w:t>й, способствующих проявлениям</w:t>
      </w: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экстремизма и негативного отношения к лицам других национальностей и религиозных конфессий, употреблению и </w:t>
      </w:r>
      <w:proofErr w:type="gramStart"/>
      <w:r w:rsidRPr="00C6286A">
        <w:rPr>
          <w:rFonts w:ascii="Times New Roman" w:eastAsia="Calibri" w:hAnsi="Times New Roman" w:cs="Times New Roman"/>
          <w:sz w:val="28"/>
          <w:szCs w:val="28"/>
        </w:rPr>
        <w:t>распространению  наркотиков</w:t>
      </w:r>
      <w:proofErr w:type="gramEnd"/>
    </w:p>
    <w:p w:rsidR="005758F4" w:rsidRPr="00C6286A" w:rsidRDefault="005758F4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8F4" w:rsidRPr="00C6286A" w:rsidRDefault="005758F4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    Во всех подпрограммах предусмотрены и выполняются мероприятия профилактического направления:</w:t>
      </w:r>
    </w:p>
    <w:p w:rsidR="005758F4" w:rsidRPr="00C6286A" w:rsidRDefault="005758F4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- приобретение и распространение памяток-листовок по действиям населения в случае угрозы чрезвычайной ситуации различного характера (по вопросам обеспечения пожарной безопасности,  о правилах поведения на водных объектах в зимний и летний периоды, об опасностях в паводковый период, информация по сигналам гражданской обороны, </w:t>
      </w:r>
      <w:r w:rsidR="00284C23" w:rsidRPr="00C6286A">
        <w:rPr>
          <w:rFonts w:ascii="Times New Roman" w:eastAsia="Calibri" w:hAnsi="Times New Roman" w:cs="Times New Roman"/>
          <w:sz w:val="28"/>
          <w:szCs w:val="28"/>
        </w:rPr>
        <w:t xml:space="preserve">при землетрясении, </w:t>
      </w:r>
      <w:r w:rsidRPr="00C6286A">
        <w:rPr>
          <w:rFonts w:ascii="Times New Roman" w:eastAsia="Calibri" w:hAnsi="Times New Roman" w:cs="Times New Roman"/>
          <w:sz w:val="28"/>
          <w:szCs w:val="28"/>
        </w:rPr>
        <w:t>о правилах поведения при угрозе возникновения террористической опасности, о профилактике экстремизма в молодежной среде, о негативных последствиях употребления наркотиков);</w:t>
      </w:r>
    </w:p>
    <w:p w:rsidR="005758F4" w:rsidRPr="00C6286A" w:rsidRDefault="005758F4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>- размещение публикаций, направленных на информирование населения о действиях в случае угрозы или возникновении чрезвычайной ситуации различного характера, в СМИ и на официальном сайте администрации Слюдянского городского поселения;</w:t>
      </w:r>
    </w:p>
    <w:p w:rsidR="005758F4" w:rsidRPr="00C6286A" w:rsidRDefault="005758F4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>-</w:t>
      </w:r>
      <w:r w:rsidR="00EE5E1A" w:rsidRPr="00C6286A">
        <w:rPr>
          <w:rFonts w:ascii="Times New Roman" w:eastAsia="Calibri" w:hAnsi="Times New Roman" w:cs="Times New Roman"/>
          <w:sz w:val="28"/>
          <w:szCs w:val="28"/>
        </w:rPr>
        <w:t xml:space="preserve"> организация видеоинформации в здании администрации в дни приема по личным вопросам и </w:t>
      </w:r>
      <w:r w:rsidR="00F40012" w:rsidRPr="00C6286A">
        <w:rPr>
          <w:rFonts w:ascii="Times New Roman" w:eastAsia="Calibri" w:hAnsi="Times New Roman" w:cs="Times New Roman"/>
          <w:sz w:val="28"/>
          <w:szCs w:val="28"/>
        </w:rPr>
        <w:t>в дни проведения публичных меро</w:t>
      </w:r>
      <w:r w:rsidR="00EE5E1A" w:rsidRPr="00C6286A">
        <w:rPr>
          <w:rFonts w:ascii="Times New Roman" w:eastAsia="Calibri" w:hAnsi="Times New Roman" w:cs="Times New Roman"/>
          <w:sz w:val="28"/>
          <w:szCs w:val="28"/>
        </w:rPr>
        <w:t>приятий</w:t>
      </w: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по вопросам безопасности при угрозе или возникновении чрезвычайной ситуации различного характера; </w:t>
      </w:r>
    </w:p>
    <w:p w:rsidR="005758F4" w:rsidRPr="00C6286A" w:rsidRDefault="005758F4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- установка информационных </w:t>
      </w:r>
      <w:proofErr w:type="gramStart"/>
      <w:r w:rsidRPr="00C6286A">
        <w:rPr>
          <w:rFonts w:ascii="Times New Roman" w:eastAsia="Calibri" w:hAnsi="Times New Roman" w:cs="Times New Roman"/>
          <w:sz w:val="28"/>
          <w:szCs w:val="28"/>
        </w:rPr>
        <w:t>стендов  и</w:t>
      </w:r>
      <w:proofErr w:type="gramEnd"/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 запрещающих знаков различной тематики;</w:t>
      </w:r>
    </w:p>
    <w:p w:rsidR="005758F4" w:rsidRPr="00C6286A" w:rsidRDefault="005758F4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>- проведение комплексных рейдов, направленных на осуществление профи</w:t>
      </w:r>
      <w:r w:rsidR="00284C23" w:rsidRPr="00C6286A">
        <w:rPr>
          <w:rFonts w:ascii="Times New Roman" w:eastAsia="Calibri" w:hAnsi="Times New Roman" w:cs="Times New Roman"/>
          <w:sz w:val="28"/>
          <w:szCs w:val="28"/>
        </w:rPr>
        <w:t>лактической работы с населением</w:t>
      </w:r>
    </w:p>
    <w:p w:rsidR="005758F4" w:rsidRPr="00C6286A" w:rsidRDefault="00EE5E1A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В 2017</w:t>
      </w:r>
      <w:r w:rsidR="005758F4" w:rsidRPr="00C6286A">
        <w:rPr>
          <w:rFonts w:ascii="Times New Roman" w:eastAsia="Calibri" w:hAnsi="Times New Roman" w:cs="Times New Roman"/>
          <w:sz w:val="28"/>
          <w:szCs w:val="28"/>
        </w:rPr>
        <w:t xml:space="preserve"> году бы</w:t>
      </w:r>
      <w:r w:rsidR="00EF1285" w:rsidRPr="00C6286A">
        <w:rPr>
          <w:rFonts w:ascii="Times New Roman" w:eastAsia="Calibri" w:hAnsi="Times New Roman" w:cs="Times New Roman"/>
          <w:sz w:val="28"/>
          <w:szCs w:val="28"/>
        </w:rPr>
        <w:t>ли приобретены</w:t>
      </w:r>
      <w:r w:rsidR="005758F4" w:rsidRPr="00C6286A">
        <w:rPr>
          <w:rFonts w:ascii="Times New Roman" w:eastAsia="Calibri" w:hAnsi="Times New Roman" w:cs="Times New Roman"/>
          <w:sz w:val="28"/>
          <w:szCs w:val="28"/>
        </w:rPr>
        <w:t xml:space="preserve"> листовки различ</w:t>
      </w:r>
      <w:r w:rsidR="00EF1285" w:rsidRPr="00C6286A">
        <w:rPr>
          <w:rFonts w:ascii="Times New Roman" w:eastAsia="Calibri" w:hAnsi="Times New Roman" w:cs="Times New Roman"/>
          <w:sz w:val="28"/>
          <w:szCs w:val="28"/>
        </w:rPr>
        <w:t>ной тематики в количестве 29 500 шт. на сумму 63 00</w:t>
      </w:r>
      <w:r w:rsidR="000A1454" w:rsidRPr="00C6286A">
        <w:rPr>
          <w:rFonts w:ascii="Times New Roman" w:eastAsia="Calibri" w:hAnsi="Times New Roman" w:cs="Times New Roman"/>
          <w:sz w:val="28"/>
          <w:szCs w:val="28"/>
        </w:rPr>
        <w:t>0</w:t>
      </w:r>
      <w:r w:rsidR="005758F4" w:rsidRPr="00C6286A">
        <w:rPr>
          <w:rFonts w:ascii="Times New Roman" w:eastAsia="Calibri" w:hAnsi="Times New Roman" w:cs="Times New Roman"/>
          <w:sz w:val="28"/>
          <w:szCs w:val="28"/>
        </w:rPr>
        <w:t xml:space="preserve"> рублей. Профилактическая работа посредством проведения бесед и распространения памяток-листовок проводилась в течение года </w:t>
      </w:r>
      <w:r w:rsidR="00EF1285" w:rsidRPr="00C6286A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различных мероприятий, </w:t>
      </w:r>
      <w:r w:rsidR="004B2093" w:rsidRPr="00C6286A">
        <w:rPr>
          <w:rFonts w:ascii="Times New Roman" w:eastAsia="Calibri" w:hAnsi="Times New Roman" w:cs="Times New Roman"/>
          <w:sz w:val="28"/>
          <w:szCs w:val="28"/>
        </w:rPr>
        <w:t xml:space="preserve">экологических субботников, </w:t>
      </w:r>
      <w:r w:rsidR="005758F4" w:rsidRPr="00C6286A">
        <w:rPr>
          <w:rFonts w:ascii="Times New Roman" w:eastAsia="Calibri" w:hAnsi="Times New Roman" w:cs="Times New Roman"/>
          <w:sz w:val="28"/>
          <w:szCs w:val="28"/>
        </w:rPr>
        <w:t xml:space="preserve">сходов и встреч с населением и совместных рейдов, проводимых администрацией Слюдянского городского поселения совместно с представителями Пожарной части, Отдела надзорной деятельности </w:t>
      </w:r>
      <w:proofErr w:type="gramStart"/>
      <w:r w:rsidR="005758F4" w:rsidRPr="00C6286A">
        <w:rPr>
          <w:rFonts w:ascii="Times New Roman" w:eastAsia="Calibri" w:hAnsi="Times New Roman" w:cs="Times New Roman"/>
          <w:sz w:val="28"/>
          <w:szCs w:val="28"/>
        </w:rPr>
        <w:t>и  ГИМС</w:t>
      </w:r>
      <w:proofErr w:type="gramEnd"/>
      <w:r w:rsidR="005758F4" w:rsidRPr="00C628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58F4" w:rsidRPr="00C6286A" w:rsidRDefault="005758F4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     В течение года в средствах </w:t>
      </w:r>
      <w:r w:rsidR="000A1454" w:rsidRPr="00C6286A">
        <w:rPr>
          <w:rFonts w:ascii="Times New Roman" w:eastAsia="Calibri" w:hAnsi="Times New Roman" w:cs="Times New Roman"/>
          <w:sz w:val="28"/>
          <w:szCs w:val="28"/>
        </w:rPr>
        <w:t>массовой инфо</w:t>
      </w:r>
      <w:r w:rsidR="00EF1285" w:rsidRPr="00C6286A">
        <w:rPr>
          <w:rFonts w:ascii="Times New Roman" w:eastAsia="Calibri" w:hAnsi="Times New Roman" w:cs="Times New Roman"/>
          <w:sz w:val="28"/>
          <w:szCs w:val="28"/>
        </w:rPr>
        <w:t>рмации размещено 39</w:t>
      </w:r>
      <w:r w:rsidR="001856DD" w:rsidRPr="00C6286A">
        <w:rPr>
          <w:rFonts w:ascii="Times New Roman" w:eastAsia="Calibri" w:hAnsi="Times New Roman" w:cs="Times New Roman"/>
          <w:sz w:val="28"/>
          <w:szCs w:val="28"/>
        </w:rPr>
        <w:t xml:space="preserve"> публикаций</w:t>
      </w: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различного направления по вопросам безопасности при угрозе или возникновении чрезвычайной ситуации.</w:t>
      </w:r>
    </w:p>
    <w:p w:rsidR="005758F4" w:rsidRPr="00C6286A" w:rsidRDefault="00EF1285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     В здании</w:t>
      </w:r>
      <w:r w:rsidR="005758F4" w:rsidRPr="00C6286A">
        <w:rPr>
          <w:rFonts w:ascii="Times New Roman" w:eastAsia="Calibri" w:hAnsi="Times New Roman" w:cs="Times New Roman"/>
          <w:sz w:val="28"/>
          <w:szCs w:val="28"/>
        </w:rPr>
        <w:t xml:space="preserve"> администрации Слю</w:t>
      </w:r>
      <w:r w:rsidRPr="00C6286A">
        <w:rPr>
          <w:rFonts w:ascii="Times New Roman" w:eastAsia="Calibri" w:hAnsi="Times New Roman" w:cs="Times New Roman"/>
          <w:sz w:val="28"/>
          <w:szCs w:val="28"/>
        </w:rPr>
        <w:t>дянского городского поселения</w:t>
      </w:r>
      <w:r w:rsidR="00273198" w:rsidRPr="00C6286A">
        <w:rPr>
          <w:rFonts w:ascii="Times New Roman" w:eastAsia="Calibri" w:hAnsi="Times New Roman" w:cs="Times New Roman"/>
          <w:sz w:val="28"/>
          <w:szCs w:val="28"/>
        </w:rPr>
        <w:t xml:space="preserve"> в дни приема по личным вопросами и в дни проведения публичных мероприятий</w:t>
      </w: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осуществляется</w:t>
      </w:r>
      <w:r w:rsidR="005758F4" w:rsidRPr="00C6286A">
        <w:rPr>
          <w:rFonts w:ascii="Times New Roman" w:eastAsia="Calibri" w:hAnsi="Times New Roman" w:cs="Times New Roman"/>
          <w:sz w:val="28"/>
          <w:szCs w:val="28"/>
        </w:rPr>
        <w:t xml:space="preserve"> трансляция </w:t>
      </w:r>
      <w:proofErr w:type="gramStart"/>
      <w:r w:rsidR="005758F4" w:rsidRPr="00C6286A">
        <w:rPr>
          <w:rFonts w:ascii="Times New Roman" w:eastAsia="Calibri" w:hAnsi="Times New Roman" w:cs="Times New Roman"/>
          <w:sz w:val="28"/>
          <w:szCs w:val="28"/>
        </w:rPr>
        <w:t>видеороликов  по</w:t>
      </w:r>
      <w:proofErr w:type="gramEnd"/>
      <w:r w:rsidR="005758F4" w:rsidRPr="00C6286A">
        <w:rPr>
          <w:rFonts w:ascii="Times New Roman" w:eastAsia="Calibri" w:hAnsi="Times New Roman" w:cs="Times New Roman"/>
          <w:sz w:val="28"/>
          <w:szCs w:val="28"/>
        </w:rPr>
        <w:t xml:space="preserve"> различным темам безопасности. </w:t>
      </w:r>
    </w:p>
    <w:p w:rsidR="005758F4" w:rsidRPr="00C6286A" w:rsidRDefault="005758F4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0175" w:rsidRPr="00C6286A" w:rsidRDefault="00273198" w:rsidP="005758F4">
      <w:pPr>
        <w:widowControl w:val="0"/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758F4" w:rsidRPr="00C6286A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proofErr w:type="gramStart"/>
      <w:r w:rsidR="005758F4" w:rsidRPr="00C6286A">
        <w:rPr>
          <w:rFonts w:ascii="Times New Roman" w:eastAsia="Calibri" w:hAnsi="Times New Roman" w:cs="Times New Roman"/>
          <w:sz w:val="28"/>
          <w:szCs w:val="28"/>
        </w:rPr>
        <w:t>совершенствования  материально</w:t>
      </w:r>
      <w:proofErr w:type="gramEnd"/>
      <w:r w:rsidR="005758F4" w:rsidRPr="00C6286A">
        <w:rPr>
          <w:rFonts w:ascii="Times New Roman" w:eastAsia="Calibri" w:hAnsi="Times New Roman" w:cs="Times New Roman"/>
          <w:sz w:val="28"/>
          <w:szCs w:val="28"/>
        </w:rPr>
        <w:t>-технической базы</w:t>
      </w:r>
      <w:r w:rsidR="005758F4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СГП сформирован</w:t>
      </w:r>
      <w:r w:rsidR="005758F4" w:rsidRPr="00C62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58F4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 материально-техниче</w:t>
      </w:r>
      <w:r w:rsidR="000C0650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ресурсов на сумму более 1,6</w:t>
      </w:r>
      <w:r w:rsidR="005758F4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рублей, который постоянно совершенствуется и пополняется.  В состав резерва входят средства для ликвидации ЧС различного характера.</w:t>
      </w:r>
    </w:p>
    <w:p w:rsidR="005758F4" w:rsidRPr="00C6286A" w:rsidRDefault="005758F4" w:rsidP="005758F4">
      <w:pPr>
        <w:widowControl w:val="0"/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175" w:rsidRPr="00C6286A" w:rsidRDefault="00FF0175" w:rsidP="00FF0175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6286A">
        <w:rPr>
          <w:rFonts w:ascii="Times New Roman" w:eastAsia="Calibri" w:hAnsi="Times New Roman" w:cs="Times New Roman"/>
          <w:b/>
          <w:sz w:val="28"/>
          <w:szCs w:val="28"/>
        </w:rPr>
        <w:t>Защита  населения</w:t>
      </w:r>
      <w:proofErr w:type="gramEnd"/>
      <w:r w:rsidRPr="00C6286A">
        <w:rPr>
          <w:rFonts w:ascii="Times New Roman" w:eastAsia="Calibri" w:hAnsi="Times New Roman" w:cs="Times New Roman"/>
          <w:b/>
          <w:sz w:val="28"/>
          <w:szCs w:val="28"/>
        </w:rPr>
        <w:t xml:space="preserve"> и территории  Слюдянского  городского поселения</w:t>
      </w:r>
    </w:p>
    <w:p w:rsidR="00FF0175" w:rsidRPr="00C6286A" w:rsidRDefault="00FF0175" w:rsidP="00A46F79">
      <w:pPr>
        <w:widowControl w:val="0"/>
        <w:tabs>
          <w:tab w:val="left" w:pos="2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6A">
        <w:rPr>
          <w:rFonts w:ascii="Times New Roman" w:eastAsia="Calibri" w:hAnsi="Times New Roman" w:cs="Times New Roman"/>
          <w:b/>
          <w:sz w:val="28"/>
          <w:szCs w:val="28"/>
        </w:rPr>
        <w:t>от чрезвычайных ситуаций</w:t>
      </w:r>
    </w:p>
    <w:p w:rsidR="00903BEA" w:rsidRPr="00C6286A" w:rsidRDefault="00903BEA" w:rsidP="00A46F79">
      <w:pPr>
        <w:widowControl w:val="0"/>
        <w:tabs>
          <w:tab w:val="left" w:pos="2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0175" w:rsidRPr="00C6286A" w:rsidRDefault="00903BEA" w:rsidP="00F70E1D">
      <w:pPr>
        <w:widowControl w:val="0"/>
        <w:tabs>
          <w:tab w:val="left" w:pos="2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повышения роли и эффективности </w:t>
      </w:r>
      <w:proofErr w:type="gramStart"/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70E1D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E1D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</w:t>
      </w:r>
      <w:proofErr w:type="gramEnd"/>
      <w:r w:rsidR="00F70E1D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звена ТП РСЧС</w:t>
      </w: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 </w:t>
      </w: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комплекс</w:t>
      </w:r>
      <w:r w:rsidR="00FF0175" w:rsidRPr="00C6286A">
        <w:rPr>
          <w:rFonts w:ascii="Times New Roman" w:eastAsia="Calibri" w:hAnsi="Times New Roman" w:cs="Times New Roman"/>
          <w:sz w:val="28"/>
          <w:szCs w:val="28"/>
        </w:rPr>
        <w:t xml:space="preserve"> мероприятий, направленных на предотвращение или предельное снижение потерь населения Слюдянского г</w:t>
      </w:r>
      <w:r w:rsidR="00EF2155" w:rsidRPr="00C6286A">
        <w:rPr>
          <w:rFonts w:ascii="Times New Roman" w:eastAsia="Calibri" w:hAnsi="Times New Roman" w:cs="Times New Roman"/>
          <w:sz w:val="28"/>
          <w:szCs w:val="28"/>
        </w:rPr>
        <w:t>ородского поселения</w:t>
      </w:r>
      <w:r w:rsidR="004B2093" w:rsidRPr="00C6286A">
        <w:rPr>
          <w:rFonts w:ascii="Times New Roman" w:eastAsia="Calibri" w:hAnsi="Times New Roman" w:cs="Times New Roman"/>
          <w:sz w:val="28"/>
          <w:szCs w:val="28"/>
        </w:rPr>
        <w:t xml:space="preserve"> и гостей города</w:t>
      </w:r>
      <w:r w:rsidR="00EF2155" w:rsidRPr="00C6286A">
        <w:rPr>
          <w:rFonts w:ascii="Times New Roman" w:eastAsia="Calibri" w:hAnsi="Times New Roman" w:cs="Times New Roman"/>
          <w:sz w:val="28"/>
          <w:szCs w:val="28"/>
        </w:rPr>
        <w:t>,  угрозы</w:t>
      </w:r>
      <w:r w:rsidR="00FF0175" w:rsidRPr="00C628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155" w:rsidRPr="00C6286A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FF0175" w:rsidRPr="00C6286A">
        <w:rPr>
          <w:rFonts w:ascii="Times New Roman" w:eastAsia="Calibri" w:hAnsi="Times New Roman" w:cs="Times New Roman"/>
          <w:sz w:val="28"/>
          <w:szCs w:val="28"/>
        </w:rPr>
        <w:t>жизни и здоровью от пораж</w:t>
      </w:r>
      <w:r w:rsidR="00E11519" w:rsidRPr="00C6286A">
        <w:rPr>
          <w:rFonts w:ascii="Times New Roman" w:eastAsia="Calibri" w:hAnsi="Times New Roman" w:cs="Times New Roman"/>
          <w:sz w:val="28"/>
          <w:szCs w:val="28"/>
        </w:rPr>
        <w:t>ающих факторов и воздействий ЧС, в том числе:</w:t>
      </w:r>
    </w:p>
    <w:p w:rsidR="007265F3" w:rsidRPr="00C6286A" w:rsidRDefault="007265F3" w:rsidP="00F70E1D">
      <w:pPr>
        <w:widowControl w:val="0"/>
        <w:tabs>
          <w:tab w:val="left" w:pos="2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- при проведении мероприятий различного уровня на льду </w:t>
      </w:r>
      <w:proofErr w:type="spellStart"/>
      <w:r w:rsidRPr="00C6286A">
        <w:rPr>
          <w:rFonts w:ascii="Times New Roman" w:eastAsia="Calibri" w:hAnsi="Times New Roman" w:cs="Times New Roman"/>
          <w:sz w:val="28"/>
          <w:szCs w:val="28"/>
        </w:rPr>
        <w:t>оз.Байкал</w:t>
      </w:r>
      <w:proofErr w:type="spellEnd"/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предпринимаются меры по безопасности людей: обеспечивается сопровождение участников ледовых переходов, поддерживается связь с организаторами мероприятий, при необходимости - снабжение групп оборудованием и инвентарем. </w:t>
      </w:r>
    </w:p>
    <w:p w:rsidR="00640373" w:rsidRPr="00C6286A" w:rsidRDefault="00640373" w:rsidP="00F70E1D">
      <w:pPr>
        <w:widowControl w:val="0"/>
        <w:tabs>
          <w:tab w:val="left" w:pos="2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265F3" w:rsidRPr="00C6286A">
        <w:rPr>
          <w:rFonts w:ascii="Times New Roman" w:eastAsia="Calibri" w:hAnsi="Times New Roman" w:cs="Times New Roman"/>
          <w:sz w:val="28"/>
          <w:szCs w:val="28"/>
        </w:rPr>
        <w:t>продолжена работа по обеспечению безопасности</w:t>
      </w:r>
      <w:r w:rsidR="00661A8D" w:rsidRPr="00C6286A">
        <w:rPr>
          <w:rFonts w:ascii="Times New Roman" w:eastAsia="Calibri" w:hAnsi="Times New Roman" w:cs="Times New Roman"/>
          <w:sz w:val="28"/>
          <w:szCs w:val="28"/>
        </w:rPr>
        <w:t xml:space="preserve"> местного населения и гостей города на тропе к Пику Черского (установлены предупреждающие знаки);</w:t>
      </w:r>
    </w:p>
    <w:p w:rsidR="005758F4" w:rsidRPr="00C6286A" w:rsidRDefault="00FF0175" w:rsidP="005758F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5758F4"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силу значительной площади Слюдянского городского поселения, в условиях сохранения угроз ЧС, одной из важнейших задач администрации является охват территории и своевременная доставка необходимых резервов и механизмов к месту ЧС. С этой целью и в целях совершенствования материально-технической базы органов управления Слюдянского звена ТП РСЧС приобретены: автономное осветительное оборудование, световая б</w:t>
      </w:r>
      <w:r w:rsidR="000C0650"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ашня; </w:t>
      </w:r>
      <w:r w:rsidR="005758F4"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светодиодные фонари, генераторы; автоприцепы для перевозки грузов; мегафоны. Имеется автономная радиосвязь. Для населения, пострадавшего в случае ЧС, </w:t>
      </w:r>
      <w:r w:rsidR="007265F3"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составе материально-технических ресурсов имеются</w:t>
      </w:r>
      <w:r w:rsidR="005758F4"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палатки; спальные мешки; коврики; </w:t>
      </w:r>
      <w:r w:rsidR="007265F3"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покрывала спасательные; </w:t>
      </w:r>
      <w:r w:rsidR="005758F4"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комплекты одноразовой посуды.</w:t>
      </w:r>
      <w:r w:rsidR="007265F3"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Для организации питания эвакуированного населения в 2017 году приобретена </w:t>
      </w:r>
      <w:r w:rsidR="00356A6A"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полевая кухня.</w:t>
      </w:r>
      <w:r w:rsidR="007265F3"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5758F4" w:rsidRPr="00C6286A" w:rsidRDefault="00356A6A" w:rsidP="005758F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2017</w:t>
      </w:r>
      <w:r w:rsidR="005758F4"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году материально-технические ресурсы использовались при ликвидации угроз возникновения </w:t>
      </w:r>
      <w:proofErr w:type="gramStart"/>
      <w:r w:rsidR="005758F4"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ЧС</w:t>
      </w:r>
      <w:r w:rsidR="000C0650"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758F4"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</w:t>
      </w:r>
      <w:proofErr w:type="gramEnd"/>
      <w:r w:rsidR="005758F4"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объектах жилищно-коммунального хозяйства. </w:t>
      </w:r>
    </w:p>
    <w:p w:rsidR="005758F4" w:rsidRPr="00C6286A" w:rsidRDefault="005758F4" w:rsidP="005758F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Материально-технические ресурсы используются постоянно при проведении различных мероприятий, проводимых на территории поселения:</w:t>
      </w:r>
    </w:p>
    <w:p w:rsidR="005758F4" w:rsidRPr="00C6286A" w:rsidRDefault="005758F4" w:rsidP="005758F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- организация и проведение праздничных мероприятий;</w:t>
      </w:r>
    </w:p>
    <w:p w:rsidR="005758F4" w:rsidRPr="00C6286A" w:rsidRDefault="005758F4" w:rsidP="005758F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проведение автомобильных ледовых гонок;</w:t>
      </w:r>
    </w:p>
    <w:p w:rsidR="005758F4" w:rsidRPr="00C6286A" w:rsidRDefault="005758F4" w:rsidP="005758F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празднование Крещения Господне;</w:t>
      </w:r>
    </w:p>
    <w:p w:rsidR="005758F4" w:rsidRPr="00C6286A" w:rsidRDefault="005758F4" w:rsidP="005758F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организация и проведение учений по ликвидации ЧС различного характера;</w:t>
      </w:r>
    </w:p>
    <w:p w:rsidR="00F26E3C" w:rsidRPr="00C6286A" w:rsidRDefault="00F26E3C" w:rsidP="00F26E3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проведение комплексных рейдов по предупр</w:t>
      </w:r>
      <w:r w:rsidR="00915A0F"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еждению ЧС различного характера;</w:t>
      </w:r>
      <w:r w:rsidR="00915A0F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58F4" w:rsidRPr="00C6286A" w:rsidRDefault="005758F4" w:rsidP="005758F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проведение акций, туристических слетов;</w:t>
      </w:r>
    </w:p>
    <w:p w:rsidR="005758F4" w:rsidRPr="00C6286A" w:rsidRDefault="005758F4" w:rsidP="005758F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проведение мероприятий по уборке территории</w:t>
      </w:r>
      <w:r w:rsidR="00F26E3C"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D6A1B" w:rsidRPr="00C6286A" w:rsidRDefault="00903BEA" w:rsidP="005758F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Проведена профилактическая работа среди населения</w:t>
      </w:r>
      <w:r w:rsidR="004B2093"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в 2017</w:t>
      </w:r>
      <w:r w:rsidR="002D6A1B"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году приобретены и распространены памятки-листовки по действиям насел</w:t>
      </w:r>
      <w:r w:rsidR="004B2093"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ения в случае ЧС в количестве 7 </w:t>
      </w:r>
      <w:r w:rsidR="002D6A1B"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50</w:t>
      </w:r>
      <w:r w:rsidR="004B2093"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0</w:t>
      </w:r>
      <w:r w:rsidR="002D6A1B"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штук.</w:t>
      </w:r>
    </w:p>
    <w:p w:rsidR="005758F4" w:rsidRPr="00C6286A" w:rsidRDefault="005758F4" w:rsidP="005758F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8F4" w:rsidRPr="00C6286A" w:rsidRDefault="00E51F2F" w:rsidP="00E51F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6A">
        <w:rPr>
          <w:rFonts w:ascii="Times New Roman" w:eastAsia="Calibri" w:hAnsi="Times New Roman" w:cs="Times New Roman"/>
          <w:b/>
          <w:sz w:val="28"/>
          <w:szCs w:val="28"/>
        </w:rPr>
        <w:t>Гражданская оборона</w:t>
      </w:r>
    </w:p>
    <w:p w:rsidR="00E51F2F" w:rsidRPr="00C6286A" w:rsidRDefault="00E51F2F" w:rsidP="005758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36D" w:rsidRPr="00C6286A" w:rsidRDefault="003C6828" w:rsidP="00E913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9136D" w:rsidRPr="00C6286A">
        <w:rPr>
          <w:rFonts w:ascii="Times New Roman" w:eastAsia="Calibri" w:hAnsi="Times New Roman" w:cs="Times New Roman"/>
          <w:sz w:val="28"/>
          <w:szCs w:val="28"/>
        </w:rPr>
        <w:t xml:space="preserve">На территории Слюдянского городского поселения </w:t>
      </w:r>
      <w:proofErr w:type="gramStart"/>
      <w:r w:rsidR="00E9136D" w:rsidRPr="00C6286A">
        <w:rPr>
          <w:rFonts w:ascii="Times New Roman" w:eastAsia="Calibri" w:hAnsi="Times New Roman" w:cs="Times New Roman"/>
          <w:sz w:val="28"/>
          <w:szCs w:val="28"/>
        </w:rPr>
        <w:t>организовано  одно</w:t>
      </w:r>
      <w:proofErr w:type="gramEnd"/>
      <w:r w:rsidR="00E9136D" w:rsidRPr="00C6286A">
        <w:rPr>
          <w:rFonts w:ascii="Times New Roman" w:eastAsia="Calibri" w:hAnsi="Times New Roman" w:cs="Times New Roman"/>
          <w:sz w:val="28"/>
          <w:szCs w:val="28"/>
        </w:rPr>
        <w:t xml:space="preserve"> защитное сооружение подвального типа. Предъявляемым требованиям к данного вида объектам соответствует подвальное помещение по ул. Ленина, 111. Для приведения этого помещения в должное состояние проведена ревизия и определен вид необходимых работ и объем</w:t>
      </w:r>
      <w:r w:rsidR="005311EF" w:rsidRPr="00C6286A">
        <w:rPr>
          <w:rFonts w:ascii="Times New Roman" w:eastAsia="Calibri" w:hAnsi="Times New Roman" w:cs="Times New Roman"/>
          <w:sz w:val="28"/>
          <w:szCs w:val="28"/>
        </w:rPr>
        <w:t xml:space="preserve"> их финансирования. Дефицит бюджета 2017 года не позволил продолжить работы</w:t>
      </w:r>
      <w:r w:rsidR="002D6A1B" w:rsidRPr="00C6286A">
        <w:rPr>
          <w:rFonts w:ascii="Times New Roman" w:eastAsia="Calibri" w:hAnsi="Times New Roman" w:cs="Times New Roman"/>
          <w:sz w:val="28"/>
          <w:szCs w:val="28"/>
        </w:rPr>
        <w:t xml:space="preserve"> по приведению защитных сооружений в должное состояние.</w:t>
      </w:r>
    </w:p>
    <w:p w:rsidR="004C44EC" w:rsidRPr="00C6286A" w:rsidRDefault="004C44EC" w:rsidP="004C44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>Приобретены и распростран</w:t>
      </w:r>
      <w:r w:rsidR="005311EF" w:rsidRPr="00C6286A">
        <w:rPr>
          <w:rFonts w:ascii="Times New Roman" w:eastAsia="Calibri" w:hAnsi="Times New Roman" w:cs="Times New Roman"/>
          <w:sz w:val="28"/>
          <w:szCs w:val="28"/>
        </w:rPr>
        <w:t>ены памятки-листовки по действиям населения в условиях</w:t>
      </w: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гражд</w:t>
      </w:r>
      <w:r w:rsidR="00254304" w:rsidRPr="00C6286A">
        <w:rPr>
          <w:rFonts w:ascii="Times New Roman" w:eastAsia="Calibri" w:hAnsi="Times New Roman" w:cs="Times New Roman"/>
          <w:sz w:val="28"/>
          <w:szCs w:val="28"/>
        </w:rPr>
        <w:t xml:space="preserve">анской </w:t>
      </w:r>
      <w:proofErr w:type="gramStart"/>
      <w:r w:rsidR="00254304" w:rsidRPr="00C6286A">
        <w:rPr>
          <w:rFonts w:ascii="Times New Roman" w:eastAsia="Calibri" w:hAnsi="Times New Roman" w:cs="Times New Roman"/>
          <w:sz w:val="28"/>
          <w:szCs w:val="28"/>
        </w:rPr>
        <w:t>обороны  в</w:t>
      </w:r>
      <w:proofErr w:type="gramEnd"/>
      <w:r w:rsidR="00254304" w:rsidRPr="00C6286A">
        <w:rPr>
          <w:rFonts w:ascii="Times New Roman" w:eastAsia="Calibri" w:hAnsi="Times New Roman" w:cs="Times New Roman"/>
          <w:sz w:val="28"/>
          <w:szCs w:val="28"/>
        </w:rPr>
        <w:t xml:space="preserve"> количестве 200</w:t>
      </w:r>
      <w:r w:rsidRPr="00C6286A">
        <w:rPr>
          <w:rFonts w:ascii="Times New Roman" w:eastAsia="Calibri" w:hAnsi="Times New Roman" w:cs="Times New Roman"/>
          <w:sz w:val="28"/>
          <w:szCs w:val="28"/>
        </w:rPr>
        <w:t>0 штук.</w:t>
      </w:r>
    </w:p>
    <w:p w:rsidR="005758F4" w:rsidRPr="00C6286A" w:rsidRDefault="005758F4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8F4" w:rsidRPr="00C6286A" w:rsidRDefault="005758F4" w:rsidP="00E51F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6A">
        <w:rPr>
          <w:rFonts w:ascii="Times New Roman" w:eastAsia="Calibri" w:hAnsi="Times New Roman" w:cs="Times New Roman"/>
          <w:b/>
          <w:sz w:val="28"/>
          <w:szCs w:val="28"/>
        </w:rPr>
        <w:t>Обеспечение пожарной безопасности</w:t>
      </w:r>
    </w:p>
    <w:p w:rsidR="00E51F2F" w:rsidRPr="00C6286A" w:rsidRDefault="00E51F2F" w:rsidP="005758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F4" w:rsidRPr="00C6286A" w:rsidRDefault="002A4E7E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    В</w:t>
      </w:r>
      <w:r w:rsidR="00254304" w:rsidRPr="00C6286A">
        <w:rPr>
          <w:rFonts w:ascii="Times New Roman" w:eastAsia="Calibri" w:hAnsi="Times New Roman" w:cs="Times New Roman"/>
          <w:sz w:val="28"/>
          <w:szCs w:val="28"/>
        </w:rPr>
        <w:t xml:space="preserve"> 2017</w:t>
      </w: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5758F4" w:rsidRPr="00C6286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gramStart"/>
      <w:r w:rsidR="005758F4" w:rsidRPr="00C6286A">
        <w:rPr>
          <w:rFonts w:ascii="Times New Roman" w:eastAsia="Calibri" w:hAnsi="Times New Roman" w:cs="Times New Roman"/>
          <w:sz w:val="28"/>
          <w:szCs w:val="28"/>
        </w:rPr>
        <w:t>территории  Слюдянского</w:t>
      </w:r>
      <w:proofErr w:type="gramEnd"/>
      <w:r w:rsidR="005758F4" w:rsidRPr="00C6286A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5F4121" w:rsidRPr="00C6286A">
        <w:rPr>
          <w:rFonts w:ascii="Times New Roman" w:eastAsia="Calibri" w:hAnsi="Times New Roman" w:cs="Times New Roman"/>
          <w:sz w:val="28"/>
          <w:szCs w:val="28"/>
        </w:rPr>
        <w:t>ородского поселения произошло 34</w:t>
      </w:r>
      <w:r w:rsidR="00225899" w:rsidRPr="00C628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121" w:rsidRPr="00C6286A">
        <w:rPr>
          <w:rFonts w:ascii="Times New Roman" w:eastAsia="Calibri" w:hAnsi="Times New Roman" w:cs="Times New Roman"/>
          <w:sz w:val="28"/>
          <w:szCs w:val="28"/>
        </w:rPr>
        <w:t>пожара</w:t>
      </w:r>
      <w:r w:rsidR="005758F4" w:rsidRPr="00C6286A">
        <w:rPr>
          <w:rFonts w:ascii="Times New Roman" w:eastAsia="Calibri" w:hAnsi="Times New Roman" w:cs="Times New Roman"/>
          <w:sz w:val="28"/>
          <w:szCs w:val="28"/>
        </w:rPr>
        <w:t>.  Объектами пожаров стали, в том числе</w:t>
      </w:r>
      <w:r w:rsidR="00225899" w:rsidRPr="00C6286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58F4" w:rsidRPr="00C6286A" w:rsidRDefault="005F4121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- жилые дома – 5 </w:t>
      </w:r>
      <w:r w:rsidR="00225899" w:rsidRPr="00C6286A">
        <w:rPr>
          <w:rFonts w:ascii="Times New Roman" w:eastAsia="Calibri" w:hAnsi="Times New Roman" w:cs="Times New Roman"/>
          <w:sz w:val="28"/>
          <w:szCs w:val="28"/>
        </w:rPr>
        <w:t>случаев</w:t>
      </w:r>
    </w:p>
    <w:p w:rsidR="005F4121" w:rsidRPr="00C6286A" w:rsidRDefault="005F4121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>- жилые квартиры – 7</w:t>
      </w:r>
    </w:p>
    <w:p w:rsidR="005F4121" w:rsidRPr="00C6286A" w:rsidRDefault="005F4121" w:rsidP="005F4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>- бани - 11</w:t>
      </w:r>
    </w:p>
    <w:p w:rsidR="005F4121" w:rsidRPr="00C6286A" w:rsidRDefault="005F4121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>- гаражи – 1</w:t>
      </w:r>
    </w:p>
    <w:p w:rsidR="005F4121" w:rsidRPr="00C6286A" w:rsidRDefault="005F4121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C6286A">
        <w:rPr>
          <w:rFonts w:ascii="Times New Roman" w:eastAsia="Calibri" w:hAnsi="Times New Roman" w:cs="Times New Roman"/>
          <w:sz w:val="28"/>
          <w:szCs w:val="28"/>
        </w:rPr>
        <w:t>хозпостройки</w:t>
      </w:r>
      <w:proofErr w:type="spellEnd"/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– 2</w:t>
      </w:r>
    </w:p>
    <w:p w:rsidR="005758F4" w:rsidRPr="00C6286A" w:rsidRDefault="005F4121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>- автомобили – 3</w:t>
      </w:r>
    </w:p>
    <w:p w:rsidR="005F4121" w:rsidRPr="00C6286A" w:rsidRDefault="005F4121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>- магазины - 2</w:t>
      </w:r>
    </w:p>
    <w:p w:rsidR="005758F4" w:rsidRPr="00C6286A" w:rsidRDefault="005F4121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>- прочие (забор</w:t>
      </w:r>
      <w:r w:rsidR="00225899" w:rsidRPr="00C628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6286A">
        <w:rPr>
          <w:rFonts w:ascii="Times New Roman" w:eastAsia="Calibri" w:hAnsi="Times New Roman" w:cs="Times New Roman"/>
          <w:sz w:val="28"/>
          <w:szCs w:val="28"/>
        </w:rPr>
        <w:t>складск</w:t>
      </w:r>
      <w:r w:rsidR="0090631F" w:rsidRPr="00C6286A">
        <w:rPr>
          <w:rFonts w:ascii="Times New Roman" w:eastAsia="Calibri" w:hAnsi="Times New Roman" w:cs="Times New Roman"/>
          <w:sz w:val="28"/>
          <w:szCs w:val="28"/>
        </w:rPr>
        <w:t xml:space="preserve">ое помещение, </w:t>
      </w:r>
      <w:r w:rsidR="00225899" w:rsidRPr="00C6286A">
        <w:rPr>
          <w:rFonts w:ascii="Times New Roman" w:eastAsia="Calibri" w:hAnsi="Times New Roman" w:cs="Times New Roman"/>
          <w:sz w:val="28"/>
          <w:szCs w:val="28"/>
        </w:rPr>
        <w:t>трансфор</w:t>
      </w:r>
      <w:r w:rsidRPr="00C6286A">
        <w:rPr>
          <w:rFonts w:ascii="Times New Roman" w:eastAsia="Calibri" w:hAnsi="Times New Roman" w:cs="Times New Roman"/>
          <w:sz w:val="28"/>
          <w:szCs w:val="28"/>
        </w:rPr>
        <w:t>маторная подстанция) – 3</w:t>
      </w:r>
    </w:p>
    <w:p w:rsidR="0090631F" w:rsidRPr="00C6286A" w:rsidRDefault="0090631F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899" w:rsidRPr="00C6286A" w:rsidRDefault="00225899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>Установленные причины произошедших пожаров:</w:t>
      </w:r>
    </w:p>
    <w:p w:rsidR="00225899" w:rsidRPr="00C6286A" w:rsidRDefault="00225899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>- короткое замыкание</w:t>
      </w:r>
      <w:r w:rsidR="0090631F" w:rsidRPr="00C6286A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5F4121" w:rsidRPr="00C6286A">
        <w:rPr>
          <w:rFonts w:ascii="Times New Roman" w:eastAsia="Calibri" w:hAnsi="Times New Roman" w:cs="Times New Roman"/>
          <w:sz w:val="28"/>
          <w:szCs w:val="28"/>
        </w:rPr>
        <w:t xml:space="preserve"> 12</w:t>
      </w:r>
      <w:r w:rsidR="0090631F" w:rsidRPr="00C6286A">
        <w:rPr>
          <w:rFonts w:ascii="Times New Roman" w:eastAsia="Calibri" w:hAnsi="Times New Roman" w:cs="Times New Roman"/>
          <w:sz w:val="28"/>
          <w:szCs w:val="28"/>
        </w:rPr>
        <w:t xml:space="preserve"> случаев</w:t>
      </w:r>
    </w:p>
    <w:p w:rsidR="00225899" w:rsidRPr="00C6286A" w:rsidRDefault="00225899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- не соблюдение требований при </w:t>
      </w:r>
      <w:r w:rsidR="00700A0F" w:rsidRPr="00C6286A">
        <w:rPr>
          <w:rFonts w:ascii="Times New Roman" w:eastAsia="Calibri" w:hAnsi="Times New Roman" w:cs="Times New Roman"/>
          <w:sz w:val="28"/>
          <w:szCs w:val="28"/>
        </w:rPr>
        <w:t>эксплуатации отопите</w:t>
      </w:r>
      <w:r w:rsidR="0090631F" w:rsidRPr="00C6286A">
        <w:rPr>
          <w:rFonts w:ascii="Times New Roman" w:eastAsia="Calibri" w:hAnsi="Times New Roman" w:cs="Times New Roman"/>
          <w:sz w:val="28"/>
          <w:szCs w:val="28"/>
        </w:rPr>
        <w:t>льных печей -</w:t>
      </w:r>
      <w:r w:rsidR="005F4121" w:rsidRPr="00C6286A">
        <w:rPr>
          <w:rFonts w:ascii="Times New Roman" w:eastAsia="Calibri" w:hAnsi="Times New Roman" w:cs="Times New Roman"/>
          <w:sz w:val="28"/>
          <w:szCs w:val="28"/>
        </w:rPr>
        <w:t xml:space="preserve"> 9</w:t>
      </w:r>
    </w:p>
    <w:p w:rsidR="00225899" w:rsidRPr="00C6286A" w:rsidRDefault="00225899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>-</w:t>
      </w:r>
      <w:r w:rsidR="005F4121" w:rsidRPr="00C6286A">
        <w:rPr>
          <w:rFonts w:ascii="Times New Roman" w:eastAsia="Calibri" w:hAnsi="Times New Roman" w:cs="Times New Roman"/>
          <w:sz w:val="28"/>
          <w:szCs w:val="28"/>
        </w:rPr>
        <w:t xml:space="preserve"> неосторожное обращение с огнем</w:t>
      </w:r>
      <w:r w:rsidR="0090631F" w:rsidRPr="00C6286A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5F4121" w:rsidRPr="00C6286A">
        <w:rPr>
          <w:rFonts w:ascii="Times New Roman" w:eastAsia="Calibri" w:hAnsi="Times New Roman" w:cs="Times New Roman"/>
          <w:sz w:val="28"/>
          <w:szCs w:val="28"/>
        </w:rPr>
        <w:t xml:space="preserve"> 7</w:t>
      </w:r>
    </w:p>
    <w:p w:rsidR="00225899" w:rsidRPr="00C6286A" w:rsidRDefault="00225899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F4121" w:rsidRPr="00C6286A">
        <w:rPr>
          <w:rFonts w:ascii="Times New Roman" w:eastAsia="Calibri" w:hAnsi="Times New Roman" w:cs="Times New Roman"/>
          <w:sz w:val="28"/>
          <w:szCs w:val="28"/>
        </w:rPr>
        <w:t xml:space="preserve">поджог </w:t>
      </w:r>
      <w:r w:rsidR="0090631F" w:rsidRPr="00C628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F4121" w:rsidRPr="00C6286A">
        <w:rPr>
          <w:rFonts w:ascii="Times New Roman" w:eastAsia="Calibri" w:hAnsi="Times New Roman" w:cs="Times New Roman"/>
          <w:sz w:val="28"/>
          <w:szCs w:val="28"/>
        </w:rPr>
        <w:t>4</w:t>
      </w:r>
    </w:p>
    <w:p w:rsidR="0090631F" w:rsidRPr="00C6286A" w:rsidRDefault="0090631F" w:rsidP="009063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>- неисправность агрегатов автотранспорта - 1</w:t>
      </w:r>
    </w:p>
    <w:p w:rsidR="005F4121" w:rsidRPr="00C6286A" w:rsidRDefault="0090631F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>- д</w:t>
      </w:r>
      <w:r w:rsidR="005F4121" w:rsidRPr="00C6286A">
        <w:rPr>
          <w:rFonts w:ascii="Times New Roman" w:eastAsia="Calibri" w:hAnsi="Times New Roman" w:cs="Times New Roman"/>
          <w:sz w:val="28"/>
          <w:szCs w:val="28"/>
        </w:rPr>
        <w:t>етская шалость</w:t>
      </w: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5F4121" w:rsidRPr="00C6286A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90631F" w:rsidRPr="00C6286A" w:rsidRDefault="0090631F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8F4" w:rsidRPr="00C6286A" w:rsidRDefault="005758F4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    Статистика произошедших </w:t>
      </w:r>
      <w:proofErr w:type="gramStart"/>
      <w:r w:rsidRPr="00C6286A">
        <w:rPr>
          <w:rFonts w:ascii="Times New Roman" w:eastAsia="Calibri" w:hAnsi="Times New Roman" w:cs="Times New Roman"/>
          <w:sz w:val="28"/>
          <w:szCs w:val="28"/>
        </w:rPr>
        <w:t>пожаров  по</w:t>
      </w:r>
      <w:proofErr w:type="gramEnd"/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Слюдянскому городскому поселению позволяет констатировать, что показатели оперативного реагирования оцениваются удовлетворительно. Но существует ряд проблем, которые необходимо решать на уровне поселения. Основными направлениями являются организация работ по </w:t>
      </w:r>
      <w:r w:rsidRPr="00C628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поддержанию в исправном состоянии системы наружного противопожарного водоснабжения, </w:t>
      </w:r>
      <w:r w:rsidR="006D6C4D" w:rsidRPr="00C6286A">
        <w:rPr>
          <w:rFonts w:ascii="Times New Roman" w:eastAsia="Calibri" w:hAnsi="Times New Roman" w:cs="Times New Roman"/>
          <w:sz w:val="28"/>
          <w:szCs w:val="28"/>
        </w:rPr>
        <w:t xml:space="preserve">установка пожарных гидрантов на безводных участках населенных пунктов, </w:t>
      </w: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замена пришедших в негодность пожарных гидрантов, проведение профилактических мероприятий, направленных на предотвращение перехода лесного пожара на населенные пункты, проведение мероприятий по совершенствованию деятельности добровольных пожарных дружин. </w:t>
      </w:r>
    </w:p>
    <w:p w:rsidR="005758F4" w:rsidRPr="00C6286A" w:rsidRDefault="005758F4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   Проводимые контролирующими органами весенние и осенние проверки состояния пожарных гидрантов показали, что работа в этом направлении администрацией Слюдянского городского поселения организована и оценивается удовлетворительно. Отмечено исправное состояние всех источников наружного противопожарного водоснабжения, расположенных на территории поселения.</w:t>
      </w:r>
    </w:p>
    <w:p w:rsidR="009620E2" w:rsidRPr="00C6286A" w:rsidRDefault="00A10455" w:rsidP="00962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2017 году были установлены 3</w:t>
      </w:r>
      <w:r w:rsidR="009620E2" w:rsidRPr="00C6286A">
        <w:rPr>
          <w:rFonts w:ascii="Times New Roman" w:eastAsia="Calibri" w:hAnsi="Times New Roman" w:cs="Times New Roman"/>
          <w:sz w:val="28"/>
          <w:szCs w:val="28"/>
        </w:rPr>
        <w:t xml:space="preserve"> пожарных гидранта на территории безводных участков города: ул. Шахтерска</w:t>
      </w:r>
      <w:r>
        <w:rPr>
          <w:rFonts w:ascii="Times New Roman" w:eastAsia="Calibri" w:hAnsi="Times New Roman" w:cs="Times New Roman"/>
          <w:sz w:val="28"/>
          <w:szCs w:val="28"/>
        </w:rPr>
        <w:t>я1, ул. Набережная 15, ул. Болотная.</w:t>
      </w:r>
    </w:p>
    <w:p w:rsidR="005758F4" w:rsidRPr="00C6286A" w:rsidRDefault="005758F4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    В условиях особого против</w:t>
      </w:r>
      <w:r w:rsidR="009620E2" w:rsidRPr="00C6286A">
        <w:rPr>
          <w:rFonts w:ascii="Times New Roman" w:eastAsia="Calibri" w:hAnsi="Times New Roman" w:cs="Times New Roman"/>
          <w:sz w:val="28"/>
          <w:szCs w:val="28"/>
        </w:rPr>
        <w:t xml:space="preserve">опожарного режима </w:t>
      </w:r>
      <w:proofErr w:type="gramStart"/>
      <w:r w:rsidR="009620E2" w:rsidRPr="00C6286A">
        <w:rPr>
          <w:rFonts w:ascii="Times New Roman" w:eastAsia="Calibri" w:hAnsi="Times New Roman" w:cs="Times New Roman"/>
          <w:sz w:val="28"/>
          <w:szCs w:val="28"/>
        </w:rPr>
        <w:t>в  2017</w:t>
      </w:r>
      <w:proofErr w:type="gramEnd"/>
      <w:r w:rsidR="00641FE8" w:rsidRPr="00C6286A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проводились ежедневные рейды в составе представителей администрации Слюдянского городского поселения, Пожарной части, Отдела надзорной деятельности, ГИМС. Проверкой была охвачена вся территория поселения. В процессе рейдов </w:t>
      </w:r>
      <w:r w:rsidR="008A33D6" w:rsidRPr="00C6286A">
        <w:rPr>
          <w:rFonts w:ascii="Times New Roman" w:eastAsia="Calibri" w:hAnsi="Times New Roman" w:cs="Times New Roman"/>
          <w:sz w:val="28"/>
          <w:szCs w:val="28"/>
        </w:rPr>
        <w:t xml:space="preserve">выявлялись факты нарушения требований пожарной безопасности, </w:t>
      </w: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проводились беседы с населением о правилах </w:t>
      </w:r>
      <w:r w:rsidR="006D6C4D" w:rsidRPr="00C6286A">
        <w:rPr>
          <w:rFonts w:ascii="Times New Roman" w:eastAsia="Calibri" w:hAnsi="Times New Roman" w:cs="Times New Roman"/>
          <w:sz w:val="28"/>
          <w:szCs w:val="28"/>
        </w:rPr>
        <w:t xml:space="preserve">пожарной безопасности, </w:t>
      </w:r>
      <w:r w:rsidR="00C32E82" w:rsidRPr="00C6286A">
        <w:rPr>
          <w:rFonts w:ascii="Times New Roman" w:eastAsia="Calibri" w:hAnsi="Times New Roman" w:cs="Times New Roman"/>
          <w:sz w:val="28"/>
          <w:szCs w:val="28"/>
        </w:rPr>
        <w:t>распространялись</w:t>
      </w: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пам</w:t>
      </w:r>
      <w:r w:rsidR="00C32E82" w:rsidRPr="00C6286A">
        <w:rPr>
          <w:rFonts w:ascii="Times New Roman" w:eastAsia="Calibri" w:hAnsi="Times New Roman" w:cs="Times New Roman"/>
          <w:sz w:val="28"/>
          <w:szCs w:val="28"/>
        </w:rPr>
        <w:t>ятки</w:t>
      </w:r>
      <w:r w:rsidR="006D6C4D" w:rsidRPr="00C6286A">
        <w:rPr>
          <w:rFonts w:ascii="Times New Roman" w:eastAsia="Calibri" w:hAnsi="Times New Roman" w:cs="Times New Roman"/>
          <w:sz w:val="28"/>
          <w:szCs w:val="28"/>
        </w:rPr>
        <w:t>-лист</w:t>
      </w:r>
      <w:r w:rsidR="00C32E82" w:rsidRPr="00C6286A">
        <w:rPr>
          <w:rFonts w:ascii="Times New Roman" w:eastAsia="Calibri" w:hAnsi="Times New Roman" w:cs="Times New Roman"/>
          <w:sz w:val="28"/>
          <w:szCs w:val="28"/>
        </w:rPr>
        <w:t>овки</w:t>
      </w:r>
      <w:r w:rsidRPr="00C628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6B1B" w:rsidRPr="00C6286A" w:rsidRDefault="00156B1B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   В отчетном году администрацией Слюдянского городского поселения проведена значительная работа по предупреждению возгорания сухой травы: в течение летнего периода проводилось скашивание травы на территории населенных пунктов и по границам поселения с лесным массивом.</w:t>
      </w:r>
    </w:p>
    <w:p w:rsidR="005758F4" w:rsidRPr="00C6286A" w:rsidRDefault="005758F4" w:rsidP="00575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6286A">
        <w:rPr>
          <w:rFonts w:ascii="Times New Roman" w:hAnsi="Times New Roman" w:cs="Times New Roman"/>
          <w:sz w:val="28"/>
          <w:szCs w:val="28"/>
        </w:rPr>
        <w:t>На территории Слюдянского муниципального образования созданы и работают 3 Добровольных пожарных дружины (ДПД) численностью 30 человек. Финансовое обеспечение деятельности дружины осуществляется из средств местного бюджета в рамках настоящей муниципальной программы.</w:t>
      </w:r>
    </w:p>
    <w:p w:rsidR="005758F4" w:rsidRPr="00C6286A" w:rsidRDefault="005758F4" w:rsidP="00575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A">
        <w:rPr>
          <w:rFonts w:ascii="Times New Roman" w:hAnsi="Times New Roman" w:cs="Times New Roman"/>
          <w:sz w:val="28"/>
          <w:szCs w:val="28"/>
        </w:rPr>
        <w:t>Финансовые средства направляются:</w:t>
      </w:r>
    </w:p>
    <w:p w:rsidR="005758F4" w:rsidRPr="00C6286A" w:rsidRDefault="005758F4" w:rsidP="00575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A">
        <w:rPr>
          <w:rFonts w:ascii="Times New Roman" w:hAnsi="Times New Roman" w:cs="Times New Roman"/>
          <w:sz w:val="28"/>
          <w:szCs w:val="28"/>
        </w:rPr>
        <w:t>- на приобретение снаряжения и инвентаря;</w:t>
      </w:r>
    </w:p>
    <w:p w:rsidR="005758F4" w:rsidRPr="00C6286A" w:rsidRDefault="005758F4" w:rsidP="00575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A">
        <w:rPr>
          <w:rFonts w:ascii="Times New Roman" w:hAnsi="Times New Roman" w:cs="Times New Roman"/>
          <w:sz w:val="28"/>
          <w:szCs w:val="28"/>
        </w:rPr>
        <w:t>- на оплату затрат на доставку до места возгорания и обратно;</w:t>
      </w:r>
    </w:p>
    <w:p w:rsidR="005758F4" w:rsidRPr="00C6286A" w:rsidRDefault="005758F4" w:rsidP="00575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A">
        <w:rPr>
          <w:rFonts w:ascii="Times New Roman" w:hAnsi="Times New Roman" w:cs="Times New Roman"/>
          <w:sz w:val="28"/>
          <w:szCs w:val="28"/>
        </w:rPr>
        <w:t>- на затраты по организации и проведению практических занятий и тренировок;</w:t>
      </w:r>
    </w:p>
    <w:p w:rsidR="005758F4" w:rsidRPr="00C6286A" w:rsidRDefault="005758F4" w:rsidP="00575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A">
        <w:rPr>
          <w:rFonts w:ascii="Times New Roman" w:hAnsi="Times New Roman" w:cs="Times New Roman"/>
          <w:sz w:val="28"/>
          <w:szCs w:val="28"/>
        </w:rPr>
        <w:t>- на организацию питания членов ДПД во время проведения профилактических работ и тушения пожаров.</w:t>
      </w:r>
    </w:p>
    <w:p w:rsidR="005758F4" w:rsidRPr="00C6286A" w:rsidRDefault="005758F4" w:rsidP="00575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A">
        <w:rPr>
          <w:rFonts w:ascii="Times New Roman" w:hAnsi="Times New Roman" w:cs="Times New Roman"/>
          <w:sz w:val="28"/>
          <w:szCs w:val="28"/>
        </w:rPr>
        <w:t xml:space="preserve">    В целях стимулирования деятельности добровольной пожарной дружины действует постановление администрации Слюдянского городского </w:t>
      </w:r>
      <w:proofErr w:type="gramStart"/>
      <w:r w:rsidRPr="00C6286A">
        <w:rPr>
          <w:rFonts w:ascii="Times New Roman" w:hAnsi="Times New Roman" w:cs="Times New Roman"/>
          <w:sz w:val="28"/>
          <w:szCs w:val="28"/>
        </w:rPr>
        <w:t>поселения  от</w:t>
      </w:r>
      <w:proofErr w:type="gramEnd"/>
      <w:r w:rsidRPr="00C6286A">
        <w:rPr>
          <w:rFonts w:ascii="Times New Roman" w:hAnsi="Times New Roman" w:cs="Times New Roman"/>
          <w:sz w:val="28"/>
          <w:szCs w:val="28"/>
        </w:rPr>
        <w:t xml:space="preserve"> 15.07.2013  № 525 «Об оказании поддержки членам добровольной пожарной дружины Слюдянского муниципального образования при осуществлении своей деятельности».</w:t>
      </w:r>
    </w:p>
    <w:p w:rsidR="005758F4" w:rsidRPr="00C6286A" w:rsidRDefault="005758F4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hAnsi="Times New Roman" w:cs="Times New Roman"/>
          <w:sz w:val="28"/>
          <w:szCs w:val="28"/>
        </w:rPr>
        <w:t xml:space="preserve">   В</w:t>
      </w:r>
      <w:r w:rsidR="00C32E82" w:rsidRPr="00C6286A">
        <w:rPr>
          <w:rFonts w:ascii="Times New Roman" w:hAnsi="Times New Roman" w:cs="Times New Roman"/>
          <w:sz w:val="28"/>
          <w:szCs w:val="28"/>
        </w:rPr>
        <w:t xml:space="preserve"> целях совершенствования знаний и</w:t>
      </w:r>
      <w:r w:rsidRPr="00C6286A">
        <w:rPr>
          <w:rFonts w:ascii="Times New Roman" w:hAnsi="Times New Roman" w:cs="Times New Roman"/>
          <w:sz w:val="28"/>
          <w:szCs w:val="28"/>
        </w:rPr>
        <w:t xml:space="preserve"> приобретения </w:t>
      </w:r>
      <w:proofErr w:type="gramStart"/>
      <w:r w:rsidRPr="00C6286A">
        <w:rPr>
          <w:rFonts w:ascii="Times New Roman" w:hAnsi="Times New Roman" w:cs="Times New Roman"/>
          <w:sz w:val="28"/>
          <w:szCs w:val="28"/>
        </w:rPr>
        <w:t>н</w:t>
      </w:r>
      <w:r w:rsidR="00C32E82" w:rsidRPr="00C6286A">
        <w:rPr>
          <w:rFonts w:ascii="Times New Roman" w:hAnsi="Times New Roman" w:cs="Times New Roman"/>
          <w:sz w:val="28"/>
          <w:szCs w:val="28"/>
        </w:rPr>
        <w:t>авыков  по</w:t>
      </w:r>
      <w:proofErr w:type="gramEnd"/>
      <w:r w:rsidR="00C32E82" w:rsidRPr="00C6286A">
        <w:rPr>
          <w:rFonts w:ascii="Times New Roman" w:hAnsi="Times New Roman" w:cs="Times New Roman"/>
          <w:sz w:val="28"/>
          <w:szCs w:val="28"/>
        </w:rPr>
        <w:t xml:space="preserve"> тушению пожаров</w:t>
      </w:r>
      <w:r w:rsidRPr="00C6286A">
        <w:rPr>
          <w:rFonts w:ascii="Times New Roman" w:hAnsi="Times New Roman" w:cs="Times New Roman"/>
          <w:sz w:val="28"/>
          <w:szCs w:val="28"/>
        </w:rPr>
        <w:t xml:space="preserve"> администрацией Слюдянского городского поселения совместно с представителями  ПСЧ-52,</w:t>
      </w:r>
      <w:r w:rsidR="00997967" w:rsidRPr="00C6286A">
        <w:rPr>
          <w:rFonts w:ascii="Times New Roman" w:hAnsi="Times New Roman" w:cs="Times New Roman"/>
          <w:sz w:val="28"/>
          <w:szCs w:val="28"/>
        </w:rPr>
        <w:t xml:space="preserve"> Байкальского ПСО и </w:t>
      </w:r>
      <w:proofErr w:type="spellStart"/>
      <w:r w:rsidR="00997967" w:rsidRPr="00C6286A">
        <w:rPr>
          <w:rFonts w:ascii="Times New Roman" w:hAnsi="Times New Roman" w:cs="Times New Roman"/>
          <w:sz w:val="28"/>
          <w:szCs w:val="28"/>
        </w:rPr>
        <w:t>Слюдянским</w:t>
      </w:r>
      <w:proofErr w:type="spellEnd"/>
      <w:r w:rsidR="00997967" w:rsidRPr="00C6286A">
        <w:rPr>
          <w:rFonts w:ascii="Times New Roman" w:hAnsi="Times New Roman" w:cs="Times New Roman"/>
          <w:sz w:val="28"/>
          <w:szCs w:val="28"/>
        </w:rPr>
        <w:t xml:space="preserve"> лесничеством </w:t>
      </w:r>
      <w:r w:rsidRPr="00C6286A">
        <w:rPr>
          <w:rFonts w:ascii="Times New Roman" w:hAnsi="Times New Roman" w:cs="Times New Roman"/>
          <w:sz w:val="28"/>
          <w:szCs w:val="28"/>
        </w:rPr>
        <w:t xml:space="preserve"> в отчетном году проведено 2 практических занятия для членов ДПД с дислокацией на территории поселения и п</w:t>
      </w:r>
      <w:r w:rsidR="00641FE8" w:rsidRPr="00C6286A">
        <w:rPr>
          <w:rFonts w:ascii="Times New Roman" w:hAnsi="Times New Roman" w:cs="Times New Roman"/>
          <w:sz w:val="28"/>
          <w:szCs w:val="28"/>
        </w:rPr>
        <w:t xml:space="preserve">о границе с лесным фондом. </w:t>
      </w:r>
      <w:r w:rsidR="00641FE8" w:rsidRPr="00C628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286A">
        <w:rPr>
          <w:rFonts w:ascii="Times New Roman" w:eastAsia="Calibri" w:hAnsi="Times New Roman" w:cs="Times New Roman"/>
          <w:sz w:val="28"/>
          <w:szCs w:val="28"/>
        </w:rPr>
        <w:t>Доставка членов ДПД д</w:t>
      </w:r>
      <w:r w:rsidR="00641FE8" w:rsidRPr="00C6286A">
        <w:rPr>
          <w:rFonts w:ascii="Times New Roman" w:eastAsia="Calibri" w:hAnsi="Times New Roman" w:cs="Times New Roman"/>
          <w:sz w:val="28"/>
          <w:szCs w:val="28"/>
        </w:rPr>
        <w:t>о мест дислокации осуществляется</w:t>
      </w: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автотранспортом Слюдянского муниципального образования. Для проведения тренировок и т</w:t>
      </w:r>
      <w:r w:rsidR="00641FE8" w:rsidRPr="00C6286A">
        <w:rPr>
          <w:rFonts w:ascii="Times New Roman" w:eastAsia="Calibri" w:hAnsi="Times New Roman" w:cs="Times New Roman"/>
          <w:sz w:val="28"/>
          <w:szCs w:val="28"/>
        </w:rPr>
        <w:t>ушения пожаров используются</w:t>
      </w: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средства из материально-технического резерва Слюдянского муниципального образования:</w:t>
      </w:r>
    </w:p>
    <w:p w:rsidR="005758F4" w:rsidRPr="00C6286A" w:rsidRDefault="00C32E82" w:rsidP="00575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A">
        <w:rPr>
          <w:rFonts w:ascii="Times New Roman" w:hAnsi="Times New Roman" w:cs="Times New Roman"/>
          <w:sz w:val="28"/>
          <w:szCs w:val="28"/>
        </w:rPr>
        <w:lastRenderedPageBreak/>
        <w:t>- ранцевые огнетушители</w:t>
      </w:r>
      <w:r w:rsidR="005758F4" w:rsidRPr="00C6286A">
        <w:rPr>
          <w:rFonts w:ascii="Times New Roman" w:hAnsi="Times New Roman" w:cs="Times New Roman"/>
          <w:sz w:val="28"/>
          <w:szCs w:val="28"/>
        </w:rPr>
        <w:t>;</w:t>
      </w:r>
    </w:p>
    <w:p w:rsidR="005758F4" w:rsidRPr="00C6286A" w:rsidRDefault="005758F4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воздуходувки-опрыскиватели;</w:t>
      </w:r>
    </w:p>
    <w:p w:rsidR="005758F4" w:rsidRPr="00C6286A" w:rsidRDefault="005758F4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газодымозащитные</w:t>
      </w:r>
      <w:proofErr w:type="spellEnd"/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комплекты;</w:t>
      </w:r>
    </w:p>
    <w:p w:rsidR="005758F4" w:rsidRPr="00C6286A" w:rsidRDefault="005758F4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комплекты одноразовой посуды;</w:t>
      </w:r>
    </w:p>
    <w:p w:rsidR="005758F4" w:rsidRPr="00C6286A" w:rsidRDefault="005758F4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емкости для воды;</w:t>
      </w:r>
    </w:p>
    <w:p w:rsidR="005758F4" w:rsidRPr="00C6286A" w:rsidRDefault="005758F4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мегафоны;</w:t>
      </w:r>
    </w:p>
    <w:p w:rsidR="005758F4" w:rsidRPr="00C6286A" w:rsidRDefault="005758F4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мобильные рации;</w:t>
      </w:r>
    </w:p>
    <w:p w:rsidR="005758F4" w:rsidRPr="00C6286A" w:rsidRDefault="005758F4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пожарные рукава;</w:t>
      </w:r>
    </w:p>
    <w:p w:rsidR="005758F4" w:rsidRPr="00C6286A" w:rsidRDefault="005758F4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шанцевый инструмент.</w:t>
      </w:r>
    </w:p>
    <w:p w:rsidR="00156B1B" w:rsidRPr="00C6286A" w:rsidRDefault="00156B1B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37" w:rsidRPr="00C6286A" w:rsidRDefault="00CD5545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Совместно с ПСЧ-52 администрация Слюдянского городского поселения принимает участие в проведении учебных занятий по пожарной безопасности на предприятиях и учреждениях, в организации и проведении ежегодных </w:t>
      </w:r>
      <w:proofErr w:type="gramStart"/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  «</w:t>
      </w:r>
      <w:proofErr w:type="gramEnd"/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пожарный дружинник» среди школьников.</w:t>
      </w:r>
    </w:p>
    <w:p w:rsidR="00CD5545" w:rsidRPr="00C6286A" w:rsidRDefault="00132337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принимает участие в подготовке и проведении праздничных мероприятий, посвященных профессиональному празднику Дню пожарной охраны.</w:t>
      </w:r>
      <w:r w:rsidR="00CD5545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8F4" w:rsidRPr="00C6286A" w:rsidRDefault="005758F4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Значительная роль отводится профилактической работе с населением по обеспечению мер пожарной безопасности в домах и в лесах. Работа в этом направлении осуществляется посредством проведения бесед в процессе проводимых рейдов и встреч с на</w:t>
      </w:r>
      <w:r w:rsidR="00997967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селением, размещения</w:t>
      </w: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 средствах массовой информации и на официальном сайте администрации Слюдянского муниципально</w:t>
      </w:r>
      <w:r w:rsidR="006F7B10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образования, распространения</w:t>
      </w: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памяток-листовок </w:t>
      </w:r>
      <w:r w:rsidR="00997967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пожарной безопасности. В 2017</w:t>
      </w: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приобретено и распространено </w:t>
      </w:r>
      <w:r w:rsidR="00997967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00 памяток-листовок по</w:t>
      </w:r>
      <w:r w:rsidR="00997967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пожарной безопасности различного содержания.</w:t>
      </w:r>
    </w:p>
    <w:p w:rsidR="00997967" w:rsidRPr="00C6286A" w:rsidRDefault="00997967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F2F" w:rsidRPr="00C6286A" w:rsidRDefault="005758F4" w:rsidP="00E51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</w:t>
      </w:r>
      <w:r w:rsidR="00E51F2F" w:rsidRPr="00C62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 на водных объектах</w:t>
      </w:r>
    </w:p>
    <w:p w:rsidR="00E51F2F" w:rsidRPr="00C6286A" w:rsidRDefault="00E51F2F" w:rsidP="00E51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8F4" w:rsidRPr="00C6286A" w:rsidRDefault="005758F4" w:rsidP="00E51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с действующим законодательством водные объекты, находящиеся на территории Слюдянского городского поселения, являются федеральной собственностью. К полномочиям поселений отнесено обеспечение безопасности людей на водных объектах. С этой целью реализованы профилактические мероприятия и мероприятия по обеспечению безопасности людей на воде.</w:t>
      </w:r>
    </w:p>
    <w:p w:rsidR="00C32E82" w:rsidRPr="00C6286A" w:rsidRDefault="00C32E82" w:rsidP="00C32E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   В целях предотвращению угрозы ЧС все массовые мероприятия на водных объектах проводятся по согласованию с ГИМС </w:t>
      </w:r>
      <w:r w:rsidR="00997967" w:rsidRPr="00C6286A">
        <w:rPr>
          <w:rFonts w:ascii="Times New Roman" w:eastAsia="Calibri" w:hAnsi="Times New Roman" w:cs="Times New Roman"/>
          <w:sz w:val="28"/>
          <w:szCs w:val="28"/>
        </w:rPr>
        <w:t>с использованием средств</w:t>
      </w: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материально-технического резерва администрации СГП:</w:t>
      </w:r>
    </w:p>
    <w:p w:rsidR="00C32E82" w:rsidRPr="00C6286A" w:rsidRDefault="00C32E82" w:rsidP="00C32E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>- в период подготовки и проведения празднования Православного религиозного праздника «Крещение Господне» были задействованы световая башня, генератор, палатки, мобильные рации, удлинители, мегафоны, одноразовая посуда;</w:t>
      </w:r>
    </w:p>
    <w:p w:rsidR="00132337" w:rsidRPr="00C6286A" w:rsidRDefault="00C32E82" w:rsidP="00C32E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6286A">
        <w:rPr>
          <w:rFonts w:ascii="Times New Roman" w:eastAsia="Calibri" w:hAnsi="Times New Roman" w:cs="Times New Roman"/>
          <w:sz w:val="28"/>
          <w:szCs w:val="28"/>
        </w:rPr>
        <w:t>Горные  гонки</w:t>
      </w:r>
      <w:proofErr w:type="gramEnd"/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проводились с использова</w:t>
      </w:r>
      <w:r w:rsidR="00132337" w:rsidRPr="00C6286A">
        <w:rPr>
          <w:rFonts w:ascii="Times New Roman" w:eastAsia="Calibri" w:hAnsi="Times New Roman" w:cs="Times New Roman"/>
          <w:sz w:val="28"/>
          <w:szCs w:val="28"/>
        </w:rPr>
        <w:t>нием мегафонов, мобильных раций;</w:t>
      </w:r>
    </w:p>
    <w:p w:rsidR="00C32E82" w:rsidRPr="00C6286A" w:rsidRDefault="00194BBB" w:rsidP="00C32E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>- При проведении л</w:t>
      </w:r>
      <w:r w:rsidR="00132337" w:rsidRPr="00C6286A">
        <w:rPr>
          <w:rFonts w:ascii="Times New Roman" w:eastAsia="Calibri" w:hAnsi="Times New Roman" w:cs="Times New Roman"/>
          <w:sz w:val="28"/>
          <w:szCs w:val="28"/>
        </w:rPr>
        <w:t xml:space="preserve">едовых переходов по </w:t>
      </w:r>
      <w:r w:rsidR="00191524" w:rsidRPr="00C6286A">
        <w:rPr>
          <w:rFonts w:ascii="Times New Roman" w:eastAsia="Calibri" w:hAnsi="Times New Roman" w:cs="Times New Roman"/>
          <w:sz w:val="28"/>
          <w:szCs w:val="28"/>
        </w:rPr>
        <w:t xml:space="preserve">льду </w:t>
      </w:r>
      <w:proofErr w:type="spellStart"/>
      <w:r w:rsidRPr="00C6286A">
        <w:rPr>
          <w:rFonts w:ascii="Times New Roman" w:eastAsia="Calibri" w:hAnsi="Times New Roman" w:cs="Times New Roman"/>
          <w:sz w:val="28"/>
          <w:szCs w:val="28"/>
        </w:rPr>
        <w:t>оз.Байкал</w:t>
      </w:r>
      <w:proofErr w:type="spellEnd"/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5B8" w:rsidRPr="00C6286A">
        <w:rPr>
          <w:rFonts w:ascii="Times New Roman" w:eastAsia="Calibri" w:hAnsi="Times New Roman" w:cs="Times New Roman"/>
          <w:sz w:val="28"/>
          <w:szCs w:val="28"/>
        </w:rPr>
        <w:t>обеспечено сопровождение групп с использова</w:t>
      </w:r>
      <w:r w:rsidR="0075551A" w:rsidRPr="00C6286A">
        <w:rPr>
          <w:rFonts w:ascii="Times New Roman" w:eastAsia="Calibri" w:hAnsi="Times New Roman" w:cs="Times New Roman"/>
          <w:sz w:val="28"/>
          <w:szCs w:val="28"/>
        </w:rPr>
        <w:t>нием мегафонов, мобильных раций</w:t>
      </w:r>
      <w:r w:rsidR="00B835B8" w:rsidRPr="00C628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51A" w:rsidRPr="00C6286A">
        <w:rPr>
          <w:rFonts w:ascii="Times New Roman" w:eastAsia="Calibri" w:hAnsi="Times New Roman" w:cs="Times New Roman"/>
          <w:sz w:val="28"/>
          <w:szCs w:val="28"/>
        </w:rPr>
        <w:t xml:space="preserve">и, в случае необходимости, </w:t>
      </w:r>
      <w:r w:rsidR="00B835B8" w:rsidRPr="00C6286A">
        <w:rPr>
          <w:rFonts w:ascii="Times New Roman" w:eastAsia="Calibri" w:hAnsi="Times New Roman" w:cs="Times New Roman"/>
          <w:sz w:val="28"/>
          <w:szCs w:val="28"/>
        </w:rPr>
        <w:t xml:space="preserve">снабжение </w:t>
      </w:r>
      <w:proofErr w:type="gramStart"/>
      <w:r w:rsidR="00B835B8" w:rsidRPr="00C6286A">
        <w:rPr>
          <w:rFonts w:ascii="Times New Roman" w:eastAsia="Calibri" w:hAnsi="Times New Roman" w:cs="Times New Roman"/>
          <w:sz w:val="28"/>
          <w:szCs w:val="28"/>
        </w:rPr>
        <w:t>уча</w:t>
      </w:r>
      <w:r w:rsidR="0075551A" w:rsidRPr="00C6286A">
        <w:rPr>
          <w:rFonts w:ascii="Times New Roman" w:eastAsia="Calibri" w:hAnsi="Times New Roman" w:cs="Times New Roman"/>
          <w:sz w:val="28"/>
          <w:szCs w:val="28"/>
        </w:rPr>
        <w:t xml:space="preserve">стников </w:t>
      </w:r>
      <w:r w:rsidR="00191524" w:rsidRPr="00C628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51A" w:rsidRPr="00C6286A">
        <w:rPr>
          <w:rFonts w:ascii="Times New Roman" w:eastAsia="Calibri" w:hAnsi="Times New Roman" w:cs="Times New Roman"/>
          <w:sz w:val="28"/>
          <w:szCs w:val="28"/>
        </w:rPr>
        <w:t>оборудованием</w:t>
      </w:r>
      <w:proofErr w:type="gramEnd"/>
      <w:r w:rsidR="0075551A" w:rsidRPr="00C6286A">
        <w:rPr>
          <w:rFonts w:ascii="Times New Roman" w:eastAsia="Calibri" w:hAnsi="Times New Roman" w:cs="Times New Roman"/>
          <w:sz w:val="28"/>
          <w:szCs w:val="28"/>
        </w:rPr>
        <w:t xml:space="preserve"> и инвентарем.</w:t>
      </w:r>
      <w:r w:rsidR="00191524" w:rsidRPr="00C628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E82" w:rsidRPr="00C628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58F4" w:rsidRPr="00C6286A" w:rsidRDefault="008A33D6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33D6" w:rsidRPr="00C6286A" w:rsidRDefault="00C32E82" w:rsidP="00575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97967" w:rsidRPr="00C6286A">
        <w:rPr>
          <w:rFonts w:ascii="Times New Roman" w:eastAsia="Calibri" w:hAnsi="Times New Roman" w:cs="Times New Roman"/>
          <w:sz w:val="28"/>
          <w:szCs w:val="28"/>
        </w:rPr>
        <w:t>В 2017</w:t>
      </w:r>
      <w:r w:rsidR="005758F4" w:rsidRPr="00C6286A">
        <w:rPr>
          <w:rFonts w:ascii="Times New Roman" w:eastAsia="Calibri" w:hAnsi="Times New Roman" w:cs="Times New Roman"/>
          <w:sz w:val="28"/>
          <w:szCs w:val="28"/>
        </w:rPr>
        <w:t xml:space="preserve"> году приобретены и распространены памятки-листовки по правилам поведения на водных объектах в зимнее и летнее время </w:t>
      </w:r>
      <w:r w:rsidR="00997967" w:rsidRPr="00C6286A">
        <w:rPr>
          <w:rFonts w:ascii="Times New Roman" w:eastAsia="Calibri" w:hAnsi="Times New Roman" w:cs="Times New Roman"/>
          <w:sz w:val="28"/>
          <w:szCs w:val="28"/>
        </w:rPr>
        <w:t xml:space="preserve">различного содержания </w:t>
      </w:r>
      <w:r w:rsidRPr="00C6286A">
        <w:rPr>
          <w:rFonts w:ascii="Times New Roman" w:eastAsia="Calibri" w:hAnsi="Times New Roman" w:cs="Times New Roman"/>
          <w:sz w:val="28"/>
          <w:szCs w:val="28"/>
        </w:rPr>
        <w:t>в</w:t>
      </w:r>
      <w:r w:rsidR="00997967" w:rsidRPr="00C6286A">
        <w:rPr>
          <w:rFonts w:ascii="Times New Roman" w:eastAsia="Calibri" w:hAnsi="Times New Roman" w:cs="Times New Roman"/>
          <w:sz w:val="28"/>
          <w:szCs w:val="28"/>
        </w:rPr>
        <w:t xml:space="preserve"> количестве 7500</w:t>
      </w:r>
      <w:r w:rsidR="005758F4" w:rsidRPr="00C6286A">
        <w:rPr>
          <w:rFonts w:ascii="Times New Roman" w:eastAsia="Calibri" w:hAnsi="Times New Roman" w:cs="Times New Roman"/>
          <w:sz w:val="28"/>
          <w:szCs w:val="28"/>
        </w:rPr>
        <w:t xml:space="preserve"> шт.,</w:t>
      </w:r>
      <w:r w:rsidR="005758F4" w:rsidRPr="00C6286A">
        <w:rPr>
          <w:rFonts w:ascii="Times New Roman" w:hAnsi="Times New Roman" w:cs="Times New Roman"/>
          <w:sz w:val="28"/>
          <w:szCs w:val="28"/>
        </w:rPr>
        <w:t xml:space="preserve"> приобретены и размещены на побережье водных объектов </w:t>
      </w:r>
      <w:r w:rsidR="005758F4" w:rsidRPr="00C6286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</w:t>
      </w:r>
      <w:proofErr w:type="gramStart"/>
      <w:r w:rsidR="005758F4" w:rsidRPr="00C6286A">
        <w:rPr>
          <w:rFonts w:ascii="Times New Roman" w:hAnsi="Times New Roman" w:cs="Times New Roman"/>
          <w:sz w:val="28"/>
          <w:szCs w:val="28"/>
        </w:rPr>
        <w:t>стенды,  запрещающие</w:t>
      </w:r>
      <w:proofErr w:type="gramEnd"/>
      <w:r w:rsidR="005758F4" w:rsidRPr="00C6286A">
        <w:rPr>
          <w:rFonts w:ascii="Times New Roman" w:hAnsi="Times New Roman" w:cs="Times New Roman"/>
          <w:sz w:val="28"/>
          <w:szCs w:val="28"/>
        </w:rPr>
        <w:t xml:space="preserve"> и предупредительные знаки в количестве 10 шт. летней тематики и 10 шт. зимней тематики.  В зимний период времени проведена работа по организации преграждений, препятствующих выезду автотранспорта на лед </w:t>
      </w:r>
      <w:proofErr w:type="spellStart"/>
      <w:r w:rsidR="005758F4" w:rsidRPr="00C6286A">
        <w:rPr>
          <w:rFonts w:ascii="Times New Roman" w:hAnsi="Times New Roman" w:cs="Times New Roman"/>
          <w:sz w:val="28"/>
          <w:szCs w:val="28"/>
        </w:rPr>
        <w:t>оз.Байкал</w:t>
      </w:r>
      <w:proofErr w:type="spellEnd"/>
      <w:r w:rsidR="005758F4" w:rsidRPr="00C6286A">
        <w:rPr>
          <w:rFonts w:ascii="Times New Roman" w:hAnsi="Times New Roman" w:cs="Times New Roman"/>
          <w:sz w:val="28"/>
          <w:szCs w:val="28"/>
        </w:rPr>
        <w:t xml:space="preserve">.  В течение всего года в соответствии с </w:t>
      </w:r>
      <w:proofErr w:type="gramStart"/>
      <w:r w:rsidR="005758F4" w:rsidRPr="00C6286A">
        <w:rPr>
          <w:rFonts w:ascii="Times New Roman" w:hAnsi="Times New Roman" w:cs="Times New Roman"/>
          <w:sz w:val="28"/>
          <w:szCs w:val="28"/>
        </w:rPr>
        <w:t>сезонностью  размещались</w:t>
      </w:r>
      <w:proofErr w:type="gramEnd"/>
      <w:r w:rsidR="005758F4" w:rsidRPr="00C6286A">
        <w:rPr>
          <w:rFonts w:ascii="Times New Roman" w:hAnsi="Times New Roman" w:cs="Times New Roman"/>
          <w:sz w:val="28"/>
          <w:szCs w:val="28"/>
        </w:rPr>
        <w:t xml:space="preserve"> публикации в средствах массовой информации и на официальном сайте администрации Слюдянского городского поселения.</w:t>
      </w:r>
    </w:p>
    <w:p w:rsidR="00997967" w:rsidRPr="00C6286A" w:rsidRDefault="00997967" w:rsidP="00575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8F4" w:rsidRPr="00C6286A" w:rsidRDefault="005758F4" w:rsidP="00E51F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6A">
        <w:rPr>
          <w:rFonts w:ascii="Times New Roman" w:eastAsia="Calibri" w:hAnsi="Times New Roman" w:cs="Times New Roman"/>
          <w:b/>
          <w:sz w:val="28"/>
          <w:szCs w:val="28"/>
        </w:rPr>
        <w:t>Антитеррористическая безопасность</w:t>
      </w:r>
    </w:p>
    <w:p w:rsidR="00E51F2F" w:rsidRPr="00C6286A" w:rsidRDefault="00E51F2F" w:rsidP="005758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538" w:rsidRPr="00C6286A" w:rsidRDefault="00582538" w:rsidP="00582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6A">
        <w:rPr>
          <w:rFonts w:ascii="Times New Roman" w:hAnsi="Times New Roman" w:cs="Times New Roman"/>
          <w:sz w:val="28"/>
          <w:szCs w:val="28"/>
        </w:rPr>
        <w:t xml:space="preserve">     Мероприятия подпрограммы «</w:t>
      </w: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противодействию терроризму и экстремизму на территории Слюдянск</w:t>
      </w:r>
      <w:r w:rsidR="00997967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поселения на 2017</w:t>
      </w: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2020 годы» направлены на обеспечение </w:t>
      </w:r>
    </w:p>
    <w:p w:rsidR="004F3C03" w:rsidRPr="00C6286A" w:rsidRDefault="00582538" w:rsidP="004F3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A">
        <w:rPr>
          <w:rFonts w:ascii="Times New Roman" w:hAnsi="Times New Roman" w:cs="Times New Roman"/>
          <w:sz w:val="28"/>
          <w:szCs w:val="28"/>
        </w:rPr>
        <w:t>антитеррористической безопасности населения Слюдянского муниципа</w:t>
      </w:r>
      <w:r w:rsidR="00F10034" w:rsidRPr="00C6286A">
        <w:rPr>
          <w:rFonts w:ascii="Times New Roman" w:hAnsi="Times New Roman" w:cs="Times New Roman"/>
          <w:sz w:val="28"/>
          <w:szCs w:val="28"/>
        </w:rPr>
        <w:t>льного образования,</w:t>
      </w:r>
      <w:r w:rsidRPr="00C6286A">
        <w:rPr>
          <w:rFonts w:ascii="Times New Roman" w:hAnsi="Times New Roman" w:cs="Times New Roman"/>
          <w:sz w:val="28"/>
          <w:szCs w:val="28"/>
        </w:rPr>
        <w:t xml:space="preserve"> на усиление безопасности мест массового пребывания людей и иных объектов жизнеобеспечения с применением технических средств.</w:t>
      </w:r>
    </w:p>
    <w:p w:rsidR="00B42F79" w:rsidRPr="00C6286A" w:rsidRDefault="004F3C03" w:rsidP="004F3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На территории Слюдянского городского поселения общее количество камер видеонаблюдения 61, в том числе подключенных к ВОЛС - 30, стационарных – 31.</w:t>
      </w:r>
      <w:r w:rsidRPr="00C6286A">
        <w:rPr>
          <w:rFonts w:ascii="Times New Roman" w:hAnsi="Times New Roman" w:cs="Times New Roman"/>
          <w:sz w:val="28"/>
          <w:szCs w:val="28"/>
        </w:rPr>
        <w:t xml:space="preserve"> Общая протяженность городской волоконно-оптической линии связи на территории г. </w:t>
      </w:r>
      <w:proofErr w:type="spellStart"/>
      <w:r w:rsidRPr="00C6286A">
        <w:rPr>
          <w:rFonts w:ascii="Times New Roman" w:hAnsi="Times New Roman" w:cs="Times New Roman"/>
          <w:sz w:val="28"/>
          <w:szCs w:val="28"/>
        </w:rPr>
        <w:t>Слюдянки</w:t>
      </w:r>
      <w:proofErr w:type="spellEnd"/>
      <w:r w:rsidRPr="00C6286A">
        <w:rPr>
          <w:rFonts w:ascii="Times New Roman" w:hAnsi="Times New Roman" w:cs="Times New Roman"/>
          <w:sz w:val="28"/>
          <w:szCs w:val="28"/>
        </w:rPr>
        <w:t xml:space="preserve"> 7,5 км. </w:t>
      </w:r>
    </w:p>
    <w:p w:rsidR="004F3C03" w:rsidRPr="00C6286A" w:rsidRDefault="00B42F79" w:rsidP="004F3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A">
        <w:rPr>
          <w:rFonts w:ascii="Times New Roman" w:hAnsi="Times New Roman" w:cs="Times New Roman"/>
          <w:sz w:val="28"/>
          <w:szCs w:val="28"/>
        </w:rPr>
        <w:t xml:space="preserve">Осуществляется постоянный контроль за состоянием видеокамер, проводится профилактическое обслуживание. </w:t>
      </w:r>
      <w:r w:rsidR="004F3C03" w:rsidRPr="00C6286A">
        <w:rPr>
          <w:rFonts w:ascii="Times New Roman" w:hAnsi="Times New Roman" w:cs="Times New Roman"/>
          <w:sz w:val="28"/>
          <w:szCs w:val="28"/>
        </w:rPr>
        <w:t xml:space="preserve">Посредством выведения информации на пост ОМВД России по </w:t>
      </w:r>
      <w:proofErr w:type="spellStart"/>
      <w:r w:rsidR="004F3C03" w:rsidRPr="00C6286A">
        <w:rPr>
          <w:rFonts w:ascii="Times New Roman" w:hAnsi="Times New Roman" w:cs="Times New Roman"/>
          <w:sz w:val="28"/>
          <w:szCs w:val="28"/>
        </w:rPr>
        <w:t>Слюдянскому</w:t>
      </w:r>
      <w:proofErr w:type="spellEnd"/>
      <w:r w:rsidR="004F3C03" w:rsidRPr="00C6286A">
        <w:rPr>
          <w:rFonts w:ascii="Times New Roman" w:hAnsi="Times New Roman" w:cs="Times New Roman"/>
          <w:sz w:val="28"/>
          <w:szCs w:val="28"/>
        </w:rPr>
        <w:t xml:space="preserve"> району обеспечено использование видеоинформации для осуществления общественного порядка в местах массового пребывания людей.</w:t>
      </w:r>
    </w:p>
    <w:p w:rsidR="00B42F79" w:rsidRPr="00C6286A" w:rsidRDefault="00B42F79" w:rsidP="00B530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hAnsi="Times New Roman" w:cs="Times New Roman"/>
          <w:sz w:val="28"/>
          <w:szCs w:val="28"/>
        </w:rPr>
        <w:t xml:space="preserve">    З</w:t>
      </w:r>
      <w:r w:rsidR="00F10034" w:rsidRPr="00C6286A">
        <w:rPr>
          <w:rFonts w:ascii="Times New Roman" w:eastAsia="Calibri" w:hAnsi="Times New Roman" w:cs="Times New Roman"/>
          <w:sz w:val="28"/>
          <w:szCs w:val="28"/>
        </w:rPr>
        <w:t xml:space="preserve">апланированные финансовые средства на выполнение мероприятий подпрограммы </w:t>
      </w:r>
      <w:r w:rsidR="00DD7E8B" w:rsidRPr="00C6286A">
        <w:rPr>
          <w:rFonts w:ascii="Times New Roman" w:eastAsia="Calibri" w:hAnsi="Times New Roman" w:cs="Times New Roman"/>
          <w:sz w:val="28"/>
          <w:szCs w:val="28"/>
        </w:rPr>
        <w:t>в 2017 году освоены на 99,8</w:t>
      </w:r>
      <w:r w:rsidRPr="00C6286A">
        <w:rPr>
          <w:rFonts w:ascii="Times New Roman" w:eastAsia="Calibri" w:hAnsi="Times New Roman" w:cs="Times New Roman"/>
          <w:sz w:val="28"/>
          <w:szCs w:val="28"/>
        </w:rPr>
        <w:t>%</w:t>
      </w:r>
      <w:r w:rsidR="00F10034" w:rsidRPr="00C6286A">
        <w:rPr>
          <w:rFonts w:ascii="Times New Roman" w:eastAsia="Calibri" w:hAnsi="Times New Roman" w:cs="Times New Roman"/>
          <w:sz w:val="28"/>
          <w:szCs w:val="28"/>
        </w:rPr>
        <w:t>.</w:t>
      </w:r>
      <w:r w:rsidR="00B5306D" w:rsidRPr="00C6286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B5306D" w:rsidRPr="00C6286A" w:rsidRDefault="00B42F79" w:rsidP="00B5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5306D" w:rsidRPr="00C6286A">
        <w:rPr>
          <w:rFonts w:ascii="Times New Roman" w:eastAsia="Calibri" w:hAnsi="Times New Roman" w:cs="Times New Roman"/>
          <w:sz w:val="28"/>
          <w:szCs w:val="28"/>
        </w:rPr>
        <w:t>В рамках</w:t>
      </w:r>
      <w:r w:rsidR="00B5306D" w:rsidRPr="00C6286A">
        <w:rPr>
          <w:rFonts w:ascii="Times New Roman" w:hAnsi="Times New Roman" w:cs="Times New Roman"/>
          <w:sz w:val="28"/>
          <w:szCs w:val="28"/>
        </w:rPr>
        <w:t xml:space="preserve"> запланированных мероприятий реализованы организационные и профилактические мероприятия, не требующие расходования финансовых средств:</w:t>
      </w:r>
    </w:p>
    <w:p w:rsidR="00B5306D" w:rsidRPr="00C6286A" w:rsidRDefault="00A64C72" w:rsidP="00A64C72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регулярное проведение проверок состояния антитеррористической защищенности объектов жизнеобеспечения и объектов с массовым пребыванием людей;</w:t>
      </w:r>
    </w:p>
    <w:p w:rsidR="00A64C72" w:rsidRPr="00C6286A" w:rsidRDefault="00A64C72" w:rsidP="00A64C72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обследование чердачных и подвальных помещений многоквартирных жилых домов;</w:t>
      </w:r>
    </w:p>
    <w:p w:rsidR="00A64C72" w:rsidRPr="00C6286A" w:rsidRDefault="00A64C72" w:rsidP="00A64C72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мер антитеррористической безопасности при проведении массовых мероприятий;</w:t>
      </w:r>
    </w:p>
    <w:p w:rsidR="00105A43" w:rsidRPr="00C6286A" w:rsidRDefault="00A64C72" w:rsidP="004226C2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паспортов безопасности объектов Слюдянского муниципального образования</w:t>
      </w:r>
      <w:r w:rsidR="00105A43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19E" w:rsidRPr="00C6286A" w:rsidRDefault="0073519E" w:rsidP="0073519E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2017 году администрация Слюдянского городского поселения принимала участие в проведении Тактико-специальных учений по антитеррористической защищенности объектов культуры и жизнеобеспечения.</w:t>
      </w:r>
    </w:p>
    <w:p w:rsidR="00582538" w:rsidRPr="00C6286A" w:rsidRDefault="00105A43" w:rsidP="004226C2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рамках подпрограммы реализованы </w:t>
      </w:r>
      <w:r w:rsidR="00A64C72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пропагандистского направления:</w:t>
      </w:r>
      <w:r w:rsidR="00A64C72" w:rsidRPr="00C6286A">
        <w:rPr>
          <w:rFonts w:ascii="Times New Roman" w:hAnsi="Times New Roman" w:cs="Times New Roman"/>
          <w:sz w:val="28"/>
          <w:szCs w:val="28"/>
        </w:rPr>
        <w:t xml:space="preserve"> </w:t>
      </w:r>
      <w:r w:rsidRPr="00C6286A">
        <w:rPr>
          <w:rFonts w:ascii="Times New Roman" w:hAnsi="Times New Roman" w:cs="Times New Roman"/>
          <w:sz w:val="28"/>
          <w:szCs w:val="28"/>
        </w:rPr>
        <w:t>приобретение и</w:t>
      </w:r>
      <w:r w:rsidR="00A64C72" w:rsidRPr="00C6286A">
        <w:rPr>
          <w:rFonts w:ascii="Times New Roman" w:hAnsi="Times New Roman" w:cs="Times New Roman"/>
          <w:sz w:val="28"/>
          <w:szCs w:val="28"/>
        </w:rPr>
        <w:t xml:space="preserve"> распространение памяток-листовок, размещение в СМИ и на официальном сайте админи</w:t>
      </w:r>
      <w:r w:rsidR="00602C02" w:rsidRPr="00C6286A">
        <w:rPr>
          <w:rFonts w:ascii="Times New Roman" w:hAnsi="Times New Roman" w:cs="Times New Roman"/>
          <w:sz w:val="28"/>
          <w:szCs w:val="28"/>
        </w:rPr>
        <w:t>страции С</w:t>
      </w:r>
      <w:r w:rsidR="00A64C72" w:rsidRPr="00C6286A">
        <w:rPr>
          <w:rFonts w:ascii="Times New Roman" w:hAnsi="Times New Roman" w:cs="Times New Roman"/>
          <w:sz w:val="28"/>
          <w:szCs w:val="28"/>
        </w:rPr>
        <w:t xml:space="preserve">людянского городского поселения информации для населения, </w:t>
      </w:r>
      <w:r w:rsidR="00602C02" w:rsidRPr="00C6286A">
        <w:rPr>
          <w:rFonts w:ascii="Times New Roman" w:hAnsi="Times New Roman" w:cs="Times New Roman"/>
          <w:sz w:val="28"/>
          <w:szCs w:val="28"/>
        </w:rPr>
        <w:t xml:space="preserve">проведение бесед с населением в процессе проводимых комплексных рейдов. </w:t>
      </w:r>
      <w:r w:rsidR="00B42F79" w:rsidRPr="00C6286A">
        <w:rPr>
          <w:rFonts w:ascii="Times New Roman" w:hAnsi="Times New Roman" w:cs="Times New Roman"/>
          <w:sz w:val="28"/>
          <w:szCs w:val="28"/>
        </w:rPr>
        <w:t>В 2017</w:t>
      </w:r>
      <w:r w:rsidR="00602C02" w:rsidRPr="00C6286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42F79" w:rsidRPr="00C6286A">
        <w:rPr>
          <w:rFonts w:ascii="Times New Roman" w:hAnsi="Times New Roman" w:cs="Times New Roman"/>
          <w:sz w:val="28"/>
          <w:szCs w:val="28"/>
        </w:rPr>
        <w:t xml:space="preserve">на указанные мероприятия направлено 8 204 рубля, в том числе </w:t>
      </w:r>
      <w:r w:rsidR="00602C02" w:rsidRPr="00C6286A">
        <w:rPr>
          <w:rFonts w:ascii="Times New Roman" w:hAnsi="Times New Roman" w:cs="Times New Roman"/>
          <w:sz w:val="28"/>
          <w:szCs w:val="28"/>
        </w:rPr>
        <w:t>п</w:t>
      </w:r>
      <w:r w:rsidR="00B42F79" w:rsidRPr="00C6286A">
        <w:rPr>
          <w:rFonts w:ascii="Times New Roman" w:hAnsi="Times New Roman" w:cs="Times New Roman"/>
          <w:sz w:val="28"/>
          <w:szCs w:val="28"/>
        </w:rPr>
        <w:t>риобретено и распространено 1000</w:t>
      </w:r>
      <w:r w:rsidR="00602C02" w:rsidRPr="00C6286A">
        <w:rPr>
          <w:rFonts w:ascii="Times New Roman" w:hAnsi="Times New Roman" w:cs="Times New Roman"/>
          <w:sz w:val="28"/>
          <w:szCs w:val="28"/>
        </w:rPr>
        <w:t xml:space="preserve"> памяток-листовок по действиям населения в случае террористической угрозы</w:t>
      </w:r>
      <w:r w:rsidR="00B42F79" w:rsidRPr="00C6286A">
        <w:rPr>
          <w:rFonts w:ascii="Times New Roman" w:hAnsi="Times New Roman" w:cs="Times New Roman"/>
          <w:sz w:val="28"/>
          <w:szCs w:val="28"/>
        </w:rPr>
        <w:t xml:space="preserve"> на сумму 3 00</w:t>
      </w:r>
      <w:r w:rsidR="00F07367" w:rsidRPr="00C6286A">
        <w:rPr>
          <w:rFonts w:ascii="Times New Roman" w:hAnsi="Times New Roman" w:cs="Times New Roman"/>
          <w:sz w:val="28"/>
          <w:szCs w:val="28"/>
        </w:rPr>
        <w:t>0</w:t>
      </w:r>
      <w:r w:rsidR="00B42F79" w:rsidRPr="00C6286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42F79" w:rsidRPr="00C6286A" w:rsidRDefault="00B42F79" w:rsidP="004226C2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710" w:rsidRDefault="00327710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8F4" w:rsidRPr="00C6286A" w:rsidRDefault="005758F4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86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Профилактика экстремизма в молодежной среде</w:t>
      </w:r>
    </w:p>
    <w:p w:rsidR="00E51F2F" w:rsidRPr="00C6286A" w:rsidRDefault="00E51F2F" w:rsidP="00575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930" w:rsidRPr="00C6286A" w:rsidRDefault="005758F4" w:rsidP="00575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A">
        <w:rPr>
          <w:rFonts w:ascii="Times New Roman" w:hAnsi="Times New Roman" w:cs="Times New Roman"/>
          <w:sz w:val="28"/>
          <w:szCs w:val="28"/>
        </w:rPr>
        <w:t xml:space="preserve">     В целях профилактики экстремизма в молодежной среде на территории Слюдянского городского поселения </w:t>
      </w:r>
      <w:r w:rsidR="00EF4CE8" w:rsidRPr="00C6286A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EF4CE8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экстремизма в молодежной среде на территории Слюдянск</w:t>
      </w:r>
      <w:r w:rsidR="00B42F79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поселения на 2017</w:t>
      </w:r>
      <w:r w:rsidR="00EF4CE8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2020 годы» </w:t>
      </w:r>
      <w:r w:rsidR="00B42F79" w:rsidRPr="00C6286A">
        <w:rPr>
          <w:rFonts w:ascii="Times New Roman" w:hAnsi="Times New Roman" w:cs="Times New Roman"/>
          <w:sz w:val="28"/>
          <w:szCs w:val="28"/>
        </w:rPr>
        <w:t>в 2017</w:t>
      </w:r>
      <w:r w:rsidR="00EF4CE8" w:rsidRPr="00C6286A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6286A">
        <w:rPr>
          <w:rFonts w:ascii="Times New Roman" w:hAnsi="Times New Roman" w:cs="Times New Roman"/>
          <w:sz w:val="28"/>
          <w:szCs w:val="28"/>
        </w:rPr>
        <w:t>проведен комплекс мероприятий, направленных на формирование здорового образа жизни и культурного самосознания населения.</w:t>
      </w:r>
      <w:r w:rsidRPr="00C628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286A">
        <w:rPr>
          <w:rFonts w:ascii="Times New Roman" w:hAnsi="Times New Roman" w:cs="Times New Roman"/>
          <w:sz w:val="28"/>
          <w:szCs w:val="28"/>
        </w:rPr>
        <w:t>Это достигается в результа</w:t>
      </w:r>
      <w:r w:rsidR="00C95CD0" w:rsidRPr="00C6286A">
        <w:rPr>
          <w:rFonts w:ascii="Times New Roman" w:hAnsi="Times New Roman" w:cs="Times New Roman"/>
          <w:sz w:val="28"/>
          <w:szCs w:val="28"/>
        </w:rPr>
        <w:t>те проведении встреч,</w:t>
      </w:r>
      <w:r w:rsidRPr="00C6286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C95CD0" w:rsidRPr="00C6286A">
        <w:rPr>
          <w:rFonts w:ascii="Times New Roman" w:hAnsi="Times New Roman" w:cs="Times New Roman"/>
          <w:sz w:val="28"/>
          <w:szCs w:val="28"/>
        </w:rPr>
        <w:t xml:space="preserve"> различного направления</w:t>
      </w:r>
      <w:r w:rsidRPr="00C6286A">
        <w:rPr>
          <w:rFonts w:ascii="Times New Roman" w:hAnsi="Times New Roman" w:cs="Times New Roman"/>
          <w:sz w:val="28"/>
          <w:szCs w:val="28"/>
        </w:rPr>
        <w:t xml:space="preserve"> и экологи</w:t>
      </w:r>
      <w:r w:rsidR="00CD0930" w:rsidRPr="00C6286A">
        <w:rPr>
          <w:rFonts w:ascii="Times New Roman" w:hAnsi="Times New Roman" w:cs="Times New Roman"/>
          <w:sz w:val="28"/>
          <w:szCs w:val="28"/>
        </w:rPr>
        <w:t xml:space="preserve">ческих субботников. </w:t>
      </w:r>
    </w:p>
    <w:p w:rsidR="000A27F3" w:rsidRPr="00C6286A" w:rsidRDefault="00CD0930" w:rsidP="00575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A">
        <w:rPr>
          <w:rFonts w:ascii="Times New Roman" w:hAnsi="Times New Roman" w:cs="Times New Roman"/>
          <w:sz w:val="28"/>
          <w:szCs w:val="28"/>
        </w:rPr>
        <w:t xml:space="preserve">    Значительную</w:t>
      </w:r>
      <w:r w:rsidR="005758F4" w:rsidRPr="00C6286A">
        <w:rPr>
          <w:rFonts w:ascii="Times New Roman" w:hAnsi="Times New Roman" w:cs="Times New Roman"/>
          <w:sz w:val="28"/>
          <w:szCs w:val="28"/>
        </w:rPr>
        <w:t xml:space="preserve"> роль в этом направлении </w:t>
      </w:r>
      <w:r w:rsidRPr="00C6286A">
        <w:rPr>
          <w:rFonts w:ascii="Times New Roman" w:hAnsi="Times New Roman" w:cs="Times New Roman"/>
          <w:sz w:val="28"/>
          <w:szCs w:val="28"/>
        </w:rPr>
        <w:t>администрация</w:t>
      </w:r>
      <w:r w:rsidR="000A27F3" w:rsidRPr="00C6286A">
        <w:rPr>
          <w:rFonts w:ascii="Times New Roman" w:hAnsi="Times New Roman" w:cs="Times New Roman"/>
          <w:sz w:val="28"/>
          <w:szCs w:val="28"/>
        </w:rPr>
        <w:t xml:space="preserve"> Слюдянского городского поселения </w:t>
      </w:r>
      <w:proofErr w:type="gramStart"/>
      <w:r w:rsidRPr="00C6286A">
        <w:rPr>
          <w:rFonts w:ascii="Times New Roman" w:hAnsi="Times New Roman" w:cs="Times New Roman"/>
          <w:sz w:val="28"/>
          <w:szCs w:val="28"/>
        </w:rPr>
        <w:t xml:space="preserve">отводит </w:t>
      </w:r>
      <w:r w:rsidR="005758F4" w:rsidRPr="00C6286A">
        <w:rPr>
          <w:rFonts w:ascii="Times New Roman" w:hAnsi="Times New Roman" w:cs="Times New Roman"/>
          <w:sz w:val="28"/>
          <w:szCs w:val="28"/>
        </w:rPr>
        <w:t xml:space="preserve"> работе</w:t>
      </w:r>
      <w:proofErr w:type="gramEnd"/>
      <w:r w:rsidR="005758F4" w:rsidRPr="00C6286A">
        <w:rPr>
          <w:rFonts w:ascii="Times New Roman" w:hAnsi="Times New Roman" w:cs="Times New Roman"/>
          <w:sz w:val="28"/>
          <w:szCs w:val="28"/>
        </w:rPr>
        <w:t xml:space="preserve"> </w:t>
      </w:r>
      <w:r w:rsidR="000A27F3" w:rsidRPr="00C6286A">
        <w:rPr>
          <w:rFonts w:ascii="Times New Roman" w:hAnsi="Times New Roman" w:cs="Times New Roman"/>
          <w:sz w:val="28"/>
          <w:szCs w:val="28"/>
        </w:rPr>
        <w:t xml:space="preserve"> </w:t>
      </w:r>
      <w:r w:rsidR="005758F4" w:rsidRPr="00C6286A">
        <w:rPr>
          <w:rFonts w:ascii="Times New Roman" w:hAnsi="Times New Roman" w:cs="Times New Roman"/>
          <w:sz w:val="28"/>
          <w:szCs w:val="28"/>
        </w:rPr>
        <w:t>с волонтерами.</w:t>
      </w:r>
      <w:r w:rsidR="00652D97" w:rsidRPr="00C62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8F4" w:rsidRPr="00C6286A" w:rsidRDefault="000A27F3" w:rsidP="00575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6A">
        <w:rPr>
          <w:rFonts w:ascii="Times New Roman" w:hAnsi="Times New Roman" w:cs="Times New Roman"/>
          <w:sz w:val="28"/>
          <w:szCs w:val="28"/>
        </w:rPr>
        <w:t>В</w:t>
      </w:r>
      <w:r w:rsidR="00652D97" w:rsidRPr="00C6286A">
        <w:rPr>
          <w:rFonts w:ascii="Times New Roman" w:hAnsi="Times New Roman" w:cs="Times New Roman"/>
          <w:sz w:val="28"/>
          <w:szCs w:val="28"/>
        </w:rPr>
        <w:t xml:space="preserve">олонтерским движением «Импульс» </w:t>
      </w:r>
      <w:r w:rsidRPr="00C6286A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="007D3A3F" w:rsidRPr="00C6286A">
        <w:rPr>
          <w:rFonts w:ascii="Times New Roman" w:hAnsi="Times New Roman" w:cs="Times New Roman"/>
          <w:sz w:val="28"/>
          <w:szCs w:val="28"/>
        </w:rPr>
        <w:t xml:space="preserve">в летний период времени </w:t>
      </w:r>
      <w:r w:rsidR="00652D97" w:rsidRPr="00C6286A">
        <w:rPr>
          <w:rFonts w:ascii="Times New Roman" w:hAnsi="Times New Roman" w:cs="Times New Roman"/>
          <w:sz w:val="28"/>
          <w:szCs w:val="28"/>
        </w:rPr>
        <w:t xml:space="preserve">проводится работа по </w:t>
      </w:r>
      <w:proofErr w:type="gramStart"/>
      <w:r w:rsidR="00652D97" w:rsidRPr="00C6286A">
        <w:rPr>
          <w:rFonts w:ascii="Times New Roman" w:hAnsi="Times New Roman" w:cs="Times New Roman"/>
          <w:sz w:val="28"/>
          <w:szCs w:val="28"/>
        </w:rPr>
        <w:t>реализации  проекта</w:t>
      </w:r>
      <w:proofErr w:type="gramEnd"/>
      <w:r w:rsidR="00652D97" w:rsidRPr="00C6286A">
        <w:rPr>
          <w:rFonts w:ascii="Times New Roman" w:hAnsi="Times New Roman" w:cs="Times New Roman"/>
          <w:sz w:val="28"/>
          <w:szCs w:val="28"/>
        </w:rPr>
        <w:t xml:space="preserve"> «Зеленая тропа»</w:t>
      </w:r>
      <w:r w:rsidRPr="00C6286A">
        <w:rPr>
          <w:rFonts w:ascii="Times New Roman" w:hAnsi="Times New Roman" w:cs="Times New Roman"/>
          <w:sz w:val="28"/>
          <w:szCs w:val="28"/>
        </w:rPr>
        <w:t xml:space="preserve"> с привлече</w:t>
      </w:r>
      <w:r w:rsidR="00CD0930" w:rsidRPr="00C6286A">
        <w:rPr>
          <w:rFonts w:ascii="Times New Roman" w:hAnsi="Times New Roman" w:cs="Times New Roman"/>
          <w:sz w:val="28"/>
          <w:szCs w:val="28"/>
        </w:rPr>
        <w:t>нием молодежи до 18 лет. С</w:t>
      </w:r>
      <w:r w:rsidRPr="00C6286A">
        <w:rPr>
          <w:rFonts w:ascii="Times New Roman" w:hAnsi="Times New Roman" w:cs="Times New Roman"/>
          <w:sz w:val="28"/>
          <w:szCs w:val="28"/>
        </w:rPr>
        <w:t>таршая возрастная группа совместно с волонтерами из разных регионов России принимает участие в мероприятиях Байкал</w:t>
      </w:r>
      <w:r w:rsidR="00CD0930" w:rsidRPr="00C6286A">
        <w:rPr>
          <w:rFonts w:ascii="Times New Roman" w:hAnsi="Times New Roman" w:cs="Times New Roman"/>
          <w:sz w:val="28"/>
          <w:szCs w:val="28"/>
        </w:rPr>
        <w:t>ь</w:t>
      </w:r>
      <w:r w:rsidRPr="00C6286A">
        <w:rPr>
          <w:rFonts w:ascii="Times New Roman" w:hAnsi="Times New Roman" w:cs="Times New Roman"/>
          <w:sz w:val="28"/>
          <w:szCs w:val="28"/>
        </w:rPr>
        <w:t>ского проекта</w:t>
      </w:r>
      <w:r w:rsidR="00CD0930" w:rsidRPr="00C6286A">
        <w:rPr>
          <w:rFonts w:ascii="Times New Roman" w:hAnsi="Times New Roman" w:cs="Times New Roman"/>
          <w:sz w:val="28"/>
          <w:szCs w:val="28"/>
        </w:rPr>
        <w:t>. Показателем результативности работы в этом направлении является все большее количество молодых людей нашего города</w:t>
      </w:r>
      <w:r w:rsidR="007D3A3F" w:rsidRPr="00C6286A">
        <w:rPr>
          <w:rFonts w:ascii="Times New Roman" w:hAnsi="Times New Roman" w:cs="Times New Roman"/>
          <w:sz w:val="28"/>
          <w:szCs w:val="28"/>
        </w:rPr>
        <w:t>, ставших участниками волонтерских движений.</w:t>
      </w:r>
      <w:r w:rsidR="00CD0930" w:rsidRPr="00C62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8F4" w:rsidRPr="00C6286A" w:rsidRDefault="005758F4" w:rsidP="00575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286A">
        <w:rPr>
          <w:rFonts w:ascii="Times New Roman" w:hAnsi="Times New Roman" w:cs="Times New Roman"/>
          <w:sz w:val="28"/>
          <w:szCs w:val="28"/>
        </w:rPr>
        <w:t xml:space="preserve">     В отчетном году проведено 2 экологических субботника, в которых </w:t>
      </w:r>
      <w:r w:rsidR="00C95CD0" w:rsidRPr="00C6286A">
        <w:rPr>
          <w:rFonts w:ascii="Times New Roman" w:hAnsi="Times New Roman" w:cs="Times New Roman"/>
          <w:sz w:val="28"/>
          <w:szCs w:val="28"/>
        </w:rPr>
        <w:t>приняли активное участие свыше 7</w:t>
      </w:r>
      <w:r w:rsidRPr="00C6286A">
        <w:rPr>
          <w:rFonts w:ascii="Times New Roman" w:hAnsi="Times New Roman" w:cs="Times New Roman"/>
          <w:sz w:val="28"/>
          <w:szCs w:val="28"/>
        </w:rPr>
        <w:t xml:space="preserve">00 человек, </w:t>
      </w:r>
      <w:r w:rsidR="00EF4CE8" w:rsidRPr="00C6286A">
        <w:rPr>
          <w:rFonts w:ascii="Times New Roman" w:hAnsi="Times New Roman" w:cs="Times New Roman"/>
          <w:sz w:val="28"/>
          <w:szCs w:val="28"/>
        </w:rPr>
        <w:t>преимущественно учащиеся школ, молодежь, члены молодежных и общественных организаций.</w:t>
      </w:r>
    </w:p>
    <w:p w:rsidR="0072307E" w:rsidRPr="00C6286A" w:rsidRDefault="0072307E" w:rsidP="00723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D3A3F" w:rsidRPr="00C6286A">
        <w:rPr>
          <w:rFonts w:ascii="Times New Roman" w:eastAsia="Calibri" w:hAnsi="Times New Roman" w:cs="Times New Roman"/>
          <w:sz w:val="28"/>
          <w:szCs w:val="28"/>
        </w:rPr>
        <w:t>Ввиду недостатка собственных финансовых</w:t>
      </w:r>
      <w:r w:rsidR="007D3A3F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EF4CE8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3A3F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запланированные</w:t>
      </w: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A3F" w:rsidRPr="00C6286A">
        <w:rPr>
          <w:rFonts w:ascii="Times New Roman" w:eastAsia="Calibri" w:hAnsi="Times New Roman" w:cs="Times New Roman"/>
          <w:sz w:val="28"/>
          <w:szCs w:val="28"/>
        </w:rPr>
        <w:t>в рамках подпрограммы мероприятия выполнены</w:t>
      </w:r>
      <w:r w:rsidR="00EF4CE8" w:rsidRPr="00C6286A">
        <w:rPr>
          <w:rFonts w:ascii="Times New Roman" w:eastAsia="Calibri" w:hAnsi="Times New Roman" w:cs="Times New Roman"/>
          <w:sz w:val="28"/>
          <w:szCs w:val="28"/>
        </w:rPr>
        <w:t xml:space="preserve"> не в полном объеме</w:t>
      </w:r>
      <w:r w:rsidR="007D3A3F" w:rsidRPr="00C6286A">
        <w:rPr>
          <w:rFonts w:ascii="Times New Roman" w:eastAsia="Calibri" w:hAnsi="Times New Roman" w:cs="Times New Roman"/>
          <w:sz w:val="28"/>
          <w:szCs w:val="28"/>
        </w:rPr>
        <w:t>.  Средства</w:t>
      </w:r>
      <w:r w:rsidR="00EF4CE8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направлены на пр</w:t>
      </w:r>
      <w:r w:rsidR="00C95CD0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иобретение 2000</w:t>
      </w:r>
      <w:r w:rsidR="004226C2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памяток-листовок</w:t>
      </w:r>
      <w:r w:rsidR="00C95CD0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5 00</w:t>
      </w:r>
      <w:r w:rsidR="00DD7E8B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95CD0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95CD0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4226C2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226C2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которые </w:t>
      </w:r>
      <w:r w:rsidR="00EF4CE8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6C2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</w:t>
      </w:r>
      <w:r w:rsidR="007D3A3F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молодежи в процесс проведения </w:t>
      </w:r>
      <w:r w:rsidR="004226C2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EF4CE8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4226C2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роприятий.</w:t>
      </w:r>
    </w:p>
    <w:p w:rsidR="0081146A" w:rsidRPr="00C6286A" w:rsidRDefault="005758F4" w:rsidP="00DD7E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hAnsi="Times New Roman" w:cs="Times New Roman"/>
          <w:sz w:val="28"/>
          <w:szCs w:val="28"/>
        </w:rPr>
        <w:t xml:space="preserve">     Значительная роль отведена проведению мероприятий без финансирования из средств Слюдянского муниципального образования. При проведении культурно-массовых мероприятий</w:t>
      </w:r>
      <w:r w:rsidR="00EF4CE8" w:rsidRPr="00C6286A">
        <w:rPr>
          <w:rFonts w:ascii="Times New Roman" w:hAnsi="Times New Roman" w:cs="Times New Roman"/>
          <w:sz w:val="28"/>
          <w:szCs w:val="28"/>
        </w:rPr>
        <w:t>, различных акций</w:t>
      </w:r>
      <w:r w:rsidRPr="00C6286A">
        <w:rPr>
          <w:rFonts w:ascii="Times New Roman" w:hAnsi="Times New Roman" w:cs="Times New Roman"/>
          <w:sz w:val="28"/>
          <w:szCs w:val="28"/>
        </w:rPr>
        <w:t xml:space="preserve"> большое значение уделяется вопросам минимизации</w:t>
      </w: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в молодежной среде проявлений экстремизма и негативного отношения к лицам других национальностей и религиозных конфессий</w:t>
      </w:r>
      <w:r w:rsidR="004226C2" w:rsidRPr="00C628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7E8B" w:rsidRPr="00C6286A" w:rsidRDefault="00DD7E8B" w:rsidP="00DD7E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6286A">
        <w:rPr>
          <w:rFonts w:ascii="Times New Roman" w:hAnsi="Times New Roman" w:cs="Times New Roman"/>
          <w:sz w:val="28"/>
          <w:szCs w:val="28"/>
        </w:rPr>
        <w:t xml:space="preserve">    З</w:t>
      </w: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апланированные финансовые средства на выполнение мероприятий подпрограммы в 2017 году освоены на 94,3%.    </w:t>
      </w:r>
    </w:p>
    <w:p w:rsidR="00DD7E8B" w:rsidRPr="00C6286A" w:rsidRDefault="00DD7E8B" w:rsidP="00DD7E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8F4" w:rsidRPr="00C6286A" w:rsidRDefault="005758F4" w:rsidP="00E51F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наркомании и токсикомании</w:t>
      </w:r>
    </w:p>
    <w:p w:rsidR="00D17F9A" w:rsidRPr="00C6286A" w:rsidRDefault="005758F4" w:rsidP="00D1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C6286A">
        <w:rPr>
          <w:rFonts w:ascii="Times New Roman" w:eastAsia="Calibri" w:hAnsi="Times New Roman" w:cs="Times New Roman"/>
          <w:sz w:val="28"/>
          <w:szCs w:val="28"/>
        </w:rPr>
        <w:t>Основ</w:t>
      </w:r>
      <w:r w:rsidR="00D17F9A" w:rsidRPr="00C6286A">
        <w:rPr>
          <w:rFonts w:ascii="Times New Roman" w:eastAsia="Calibri" w:hAnsi="Times New Roman" w:cs="Times New Roman"/>
          <w:sz w:val="28"/>
          <w:szCs w:val="28"/>
        </w:rPr>
        <w:t>ной  целью</w:t>
      </w:r>
      <w:proofErr w:type="gramEnd"/>
      <w:r w:rsidR="00D17F9A" w:rsidRPr="00C6286A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одпрограммы </w:t>
      </w:r>
      <w:r w:rsidR="00D17F9A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наркомании и токсикомании на территории Слюдянск</w:t>
      </w:r>
      <w:r w:rsidR="00C95CD0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поселения на 2017</w:t>
      </w:r>
      <w:r w:rsidR="00D17F9A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-2020 годы» </w:t>
      </w: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D17F9A" w:rsidRPr="00C6286A">
        <w:rPr>
          <w:rFonts w:ascii="Times New Roman" w:eastAsia="Calibri" w:hAnsi="Times New Roman" w:cs="Times New Roman"/>
          <w:sz w:val="28"/>
          <w:szCs w:val="28"/>
        </w:rPr>
        <w:t>профилактическая работа по ограничению</w:t>
      </w: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распространения наркомании, токсикомании и связанных с ними негативных социальных последств</w:t>
      </w:r>
      <w:r w:rsidR="00D17F9A" w:rsidRPr="00C6286A">
        <w:rPr>
          <w:rFonts w:ascii="Times New Roman" w:eastAsia="Calibri" w:hAnsi="Times New Roman" w:cs="Times New Roman"/>
          <w:sz w:val="28"/>
          <w:szCs w:val="28"/>
        </w:rPr>
        <w:t xml:space="preserve">ий на территории Слюдянского </w:t>
      </w: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образования. Мероприятия </w:t>
      </w:r>
      <w:proofErr w:type="gramStart"/>
      <w:r w:rsidRPr="00C6286A">
        <w:rPr>
          <w:rFonts w:ascii="Times New Roman" w:eastAsia="Calibri" w:hAnsi="Times New Roman" w:cs="Times New Roman"/>
          <w:sz w:val="28"/>
          <w:szCs w:val="28"/>
        </w:rPr>
        <w:t>направлены  на</w:t>
      </w:r>
      <w:proofErr w:type="gramEnd"/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предупреждение, выявление, устранение причин и условий, способствующих употреблению и распространению наркотиков и совершению преступлений. Соревнования, слеты, спортивные мероприятия, различные акции, праздничные мероприятия проводятся с привлечением молодежи.</w:t>
      </w:r>
      <w:r w:rsidR="00D17F9A" w:rsidRPr="00C6286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D17F9A" w:rsidRPr="00C6286A" w:rsidRDefault="00D17F9A" w:rsidP="00D1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F19BA" w:rsidRPr="00C6286A">
        <w:rPr>
          <w:rFonts w:ascii="Times New Roman" w:eastAsia="Calibri" w:hAnsi="Times New Roman" w:cs="Times New Roman"/>
          <w:sz w:val="28"/>
          <w:szCs w:val="28"/>
        </w:rPr>
        <w:t>В 201</w:t>
      </w:r>
      <w:r w:rsidR="00C95CD0" w:rsidRPr="00C6286A">
        <w:rPr>
          <w:rFonts w:ascii="Times New Roman" w:eastAsia="Calibri" w:hAnsi="Times New Roman" w:cs="Times New Roman"/>
          <w:sz w:val="28"/>
          <w:szCs w:val="28"/>
        </w:rPr>
        <w:t>7</w:t>
      </w:r>
      <w:r w:rsidR="005758F4" w:rsidRPr="00C6286A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по инициативе и </w:t>
      </w:r>
      <w:r w:rsidR="005758F4" w:rsidRPr="00C6286A">
        <w:rPr>
          <w:rFonts w:ascii="Times New Roman" w:eastAsia="Calibri" w:hAnsi="Times New Roman" w:cs="Times New Roman"/>
          <w:sz w:val="28"/>
          <w:szCs w:val="28"/>
        </w:rPr>
        <w:t>при участии администрации Слюдянского городского поселения были проведены</w:t>
      </w: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различные культурные мероприятия</w:t>
      </w:r>
      <w:r w:rsidR="005758F4" w:rsidRPr="00C628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758F4" w:rsidRPr="00C6286A">
        <w:rPr>
          <w:rFonts w:ascii="Times New Roman" w:eastAsia="Calibri" w:hAnsi="Times New Roman" w:cs="Times New Roman"/>
          <w:sz w:val="28"/>
          <w:szCs w:val="28"/>
        </w:rPr>
        <w:t>соревнования</w:t>
      </w: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, направленные на привлечение молодежи к активной жизни города и </w:t>
      </w:r>
      <w:r w:rsidRPr="00C6286A">
        <w:rPr>
          <w:rFonts w:ascii="Times New Roman" w:eastAsia="Calibri" w:hAnsi="Times New Roman" w:cs="Times New Roman"/>
          <w:sz w:val="28"/>
          <w:szCs w:val="28"/>
        </w:rPr>
        <w:lastRenderedPageBreak/>
        <w:t>отвлечение от пагубных привычек</w:t>
      </w:r>
      <w:r w:rsidR="007B20A3" w:rsidRPr="00C6286A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5758F4" w:rsidRPr="00C6286A" w:rsidRDefault="00D17F9A" w:rsidP="00D1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>-</w:t>
      </w:r>
      <w:r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0A3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между школьниками </w:t>
      </w:r>
      <w:r w:rsidR="005758F4" w:rsidRPr="00C6286A">
        <w:rPr>
          <w:rFonts w:ascii="Times New Roman" w:eastAsia="Calibri" w:hAnsi="Times New Roman" w:cs="Times New Roman"/>
          <w:sz w:val="28"/>
          <w:szCs w:val="28"/>
        </w:rPr>
        <w:t>«Юный спасатель», «Юный пож</w:t>
      </w:r>
      <w:r w:rsidRPr="00C6286A">
        <w:rPr>
          <w:rFonts w:ascii="Times New Roman" w:eastAsia="Calibri" w:hAnsi="Times New Roman" w:cs="Times New Roman"/>
          <w:sz w:val="28"/>
          <w:szCs w:val="28"/>
        </w:rPr>
        <w:t>арный дружинник»</w:t>
      </w:r>
      <w:r w:rsidR="007B20A3" w:rsidRPr="00C628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6E3C" w:rsidRPr="00C6286A" w:rsidRDefault="007B20A3" w:rsidP="00D1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95CD0" w:rsidRPr="00C6286A">
        <w:rPr>
          <w:rFonts w:ascii="Times New Roman" w:eastAsia="Calibri" w:hAnsi="Times New Roman" w:cs="Times New Roman"/>
          <w:sz w:val="28"/>
          <w:szCs w:val="28"/>
        </w:rPr>
        <w:t>при участии учеников школ разработан</w:t>
      </w: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проекта бре</w:t>
      </w:r>
      <w:r w:rsidR="002F5A57" w:rsidRPr="00C6286A">
        <w:rPr>
          <w:rFonts w:ascii="Times New Roman" w:eastAsia="Calibri" w:hAnsi="Times New Roman" w:cs="Times New Roman"/>
          <w:sz w:val="28"/>
          <w:szCs w:val="28"/>
        </w:rPr>
        <w:t>ндового знака нашей территории;</w:t>
      </w:r>
    </w:p>
    <w:p w:rsidR="002F5A57" w:rsidRPr="00C6286A" w:rsidRDefault="002F5A57" w:rsidP="00D1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- в школах города проведен конкурс </w:t>
      </w:r>
      <w:proofErr w:type="gramStart"/>
      <w:r w:rsidRPr="00C6286A">
        <w:rPr>
          <w:rFonts w:ascii="Times New Roman" w:eastAsia="Calibri" w:hAnsi="Times New Roman" w:cs="Times New Roman"/>
          <w:sz w:val="28"/>
          <w:szCs w:val="28"/>
        </w:rPr>
        <w:t>рисунков  «</w:t>
      </w:r>
      <w:proofErr w:type="gramEnd"/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За здоровый образ жизни», </w:t>
      </w:r>
      <w:r w:rsidR="008F6577" w:rsidRPr="00C6286A">
        <w:rPr>
          <w:rFonts w:ascii="Times New Roman" w:eastAsia="Calibri" w:hAnsi="Times New Roman" w:cs="Times New Roman"/>
          <w:sz w:val="28"/>
          <w:szCs w:val="28"/>
        </w:rPr>
        <w:t>некоторые рисунки размещены в здании администрации города;</w:t>
      </w:r>
    </w:p>
    <w:p w:rsidR="002F5A57" w:rsidRPr="00C6286A" w:rsidRDefault="002F5A57" w:rsidP="002F5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- в День защиты детей </w:t>
      </w:r>
      <w:r w:rsidR="008F6577" w:rsidRPr="00C6286A">
        <w:rPr>
          <w:rFonts w:ascii="Times New Roman" w:eastAsia="Calibri" w:hAnsi="Times New Roman" w:cs="Times New Roman"/>
          <w:sz w:val="28"/>
          <w:szCs w:val="28"/>
        </w:rPr>
        <w:t>проводится комплекс культурно-познавательных мероприятий, цель которых предупреждение негативных социальных последствий</w:t>
      </w:r>
      <w:r w:rsidR="00DD7E8B" w:rsidRPr="00C6286A">
        <w:rPr>
          <w:rFonts w:ascii="Times New Roman" w:eastAsia="Calibri" w:hAnsi="Times New Roman" w:cs="Times New Roman"/>
          <w:sz w:val="28"/>
          <w:szCs w:val="28"/>
        </w:rPr>
        <w:t>.</w:t>
      </w:r>
      <w:r w:rsidR="008F6577" w:rsidRPr="00C628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5A57" w:rsidRPr="00C6286A" w:rsidRDefault="002F5A57" w:rsidP="00D1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F2F" w:rsidRPr="00C6286A" w:rsidRDefault="00F26E3C" w:rsidP="00D1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51F2F" w:rsidRPr="00C6286A">
        <w:rPr>
          <w:rFonts w:ascii="Times New Roman" w:eastAsia="Calibri" w:hAnsi="Times New Roman" w:cs="Times New Roman"/>
          <w:sz w:val="28"/>
          <w:szCs w:val="28"/>
        </w:rPr>
        <w:t>С целью заинтересованности детей и школьников и привлечения их к участию в мероприятиях информация о культурной жизни на территории Слюдянского городско</w:t>
      </w:r>
      <w:r w:rsidR="002F5A57" w:rsidRPr="00C6286A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proofErr w:type="gramStart"/>
      <w:r w:rsidR="002F5A57" w:rsidRPr="00C6286A">
        <w:rPr>
          <w:rFonts w:ascii="Times New Roman" w:eastAsia="Calibri" w:hAnsi="Times New Roman" w:cs="Times New Roman"/>
          <w:sz w:val="28"/>
          <w:szCs w:val="28"/>
        </w:rPr>
        <w:t>поселения  размещается</w:t>
      </w:r>
      <w:proofErr w:type="gramEnd"/>
      <w:r w:rsidR="002F5A57" w:rsidRPr="00C6286A">
        <w:rPr>
          <w:rFonts w:ascii="Times New Roman" w:eastAsia="Calibri" w:hAnsi="Times New Roman" w:cs="Times New Roman"/>
          <w:sz w:val="28"/>
          <w:szCs w:val="28"/>
        </w:rPr>
        <w:t xml:space="preserve"> в СМИ и на официальном сайте администрации Слюдянского городского поселения.</w:t>
      </w:r>
    </w:p>
    <w:p w:rsidR="008F6577" w:rsidRPr="00C6286A" w:rsidRDefault="002F5A57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    Обеспечено постоянное информирование молодого населения </w:t>
      </w:r>
      <w:r w:rsidR="008F6577" w:rsidRPr="00C6286A">
        <w:rPr>
          <w:rFonts w:ascii="Times New Roman" w:eastAsia="Calibri" w:hAnsi="Times New Roman" w:cs="Times New Roman"/>
          <w:sz w:val="28"/>
          <w:szCs w:val="28"/>
        </w:rPr>
        <w:t>пропагандистской направленности</w:t>
      </w: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 – приобретено </w:t>
      </w:r>
      <w:r w:rsidR="008F6577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2 000 памяток-листовок на сумму 5 000 </w:t>
      </w:r>
      <w:proofErr w:type="gramStart"/>
      <w:r w:rsidR="008F6577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 которые</w:t>
      </w:r>
      <w:proofErr w:type="gramEnd"/>
      <w:r w:rsidR="008F6577" w:rsidRPr="00C6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распространены среди молодежи в процесс проведения различных мероприятий и акций.</w:t>
      </w:r>
    </w:p>
    <w:p w:rsidR="00DD7E8B" w:rsidRPr="00C6286A" w:rsidRDefault="00DD7E8B" w:rsidP="00DD7E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86A">
        <w:rPr>
          <w:rFonts w:ascii="Times New Roman" w:hAnsi="Times New Roman" w:cs="Times New Roman"/>
          <w:sz w:val="28"/>
          <w:szCs w:val="28"/>
        </w:rPr>
        <w:t xml:space="preserve">    З</w:t>
      </w:r>
      <w:r w:rsidRPr="00C6286A">
        <w:rPr>
          <w:rFonts w:ascii="Times New Roman" w:eastAsia="Calibri" w:hAnsi="Times New Roman" w:cs="Times New Roman"/>
          <w:sz w:val="28"/>
          <w:szCs w:val="28"/>
        </w:rPr>
        <w:t>апланированные финансовые средства на выполнение мероприятий подпрограммы в 2017 году освоены на 83</w:t>
      </w:r>
      <w:r w:rsidR="001D5899" w:rsidRPr="00C6286A">
        <w:rPr>
          <w:rFonts w:ascii="Times New Roman" w:eastAsia="Calibri" w:hAnsi="Times New Roman" w:cs="Times New Roman"/>
          <w:sz w:val="28"/>
          <w:szCs w:val="28"/>
        </w:rPr>
        <w:t xml:space="preserve">,4 </w:t>
      </w:r>
      <w:r w:rsidRPr="00C6286A">
        <w:rPr>
          <w:rFonts w:ascii="Times New Roman" w:eastAsia="Calibri" w:hAnsi="Times New Roman" w:cs="Times New Roman"/>
          <w:sz w:val="28"/>
          <w:szCs w:val="28"/>
        </w:rPr>
        <w:t xml:space="preserve">%.    </w:t>
      </w:r>
    </w:p>
    <w:p w:rsidR="002F5A57" w:rsidRPr="00C6286A" w:rsidRDefault="002F5A57" w:rsidP="00D1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3C" w:rsidRDefault="00F26E3C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710" w:rsidRDefault="00327710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6577" w:rsidRDefault="00F26E3C" w:rsidP="00F26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E3C">
        <w:rPr>
          <w:rFonts w:ascii="Times New Roman" w:hAnsi="Times New Roman" w:cs="Times New Roman"/>
          <w:b/>
          <w:sz w:val="24"/>
          <w:szCs w:val="24"/>
        </w:rPr>
        <w:t>Освоение финансовых средств, запланированных в рамках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A84" w:rsidRDefault="008F6577" w:rsidP="00F26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«Безопасный город на 2017 -2020 годы» в 2017 году</w:t>
      </w:r>
      <w:r w:rsidR="00F26E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58F4" w:rsidRDefault="005758F4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6352"/>
        <w:gridCol w:w="1134"/>
        <w:gridCol w:w="1134"/>
        <w:gridCol w:w="993"/>
      </w:tblGrid>
      <w:tr w:rsidR="005758F4" w:rsidTr="009B5028">
        <w:tc>
          <w:tcPr>
            <w:tcW w:w="560" w:type="dxa"/>
            <w:vMerge w:val="restart"/>
          </w:tcPr>
          <w:p w:rsidR="005758F4" w:rsidRDefault="005758F4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52" w:type="dxa"/>
            <w:vMerge w:val="restart"/>
          </w:tcPr>
          <w:p w:rsidR="005758F4" w:rsidRDefault="005758F4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F4" w:rsidRDefault="005758F4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3261" w:type="dxa"/>
            <w:gridSpan w:val="3"/>
          </w:tcPr>
          <w:p w:rsidR="005758F4" w:rsidRDefault="005758F4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из бюджета СМО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758F4" w:rsidTr="009B5028">
        <w:tc>
          <w:tcPr>
            <w:tcW w:w="560" w:type="dxa"/>
            <w:vMerge/>
          </w:tcPr>
          <w:p w:rsidR="005758F4" w:rsidRDefault="005758F4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2" w:type="dxa"/>
            <w:vMerge/>
          </w:tcPr>
          <w:p w:rsidR="005758F4" w:rsidRDefault="005758F4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8F4" w:rsidRDefault="005758F4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</w:tcPr>
          <w:p w:rsidR="005758F4" w:rsidRDefault="005758F4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5758F4" w:rsidRDefault="005758F4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758F4" w:rsidTr="009B5028">
        <w:tc>
          <w:tcPr>
            <w:tcW w:w="560" w:type="dxa"/>
          </w:tcPr>
          <w:p w:rsidR="005758F4" w:rsidRPr="00157942" w:rsidRDefault="005758F4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2" w:type="dxa"/>
          </w:tcPr>
          <w:p w:rsidR="005758F4" w:rsidRDefault="005758F4" w:rsidP="0037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F8F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Слюдянского городского поселения от чрезвычайных ситуаций природного и техногенн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характера, совершенствование</w:t>
            </w:r>
            <w:r w:rsidRPr="000E0F8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обороны, обеспечение первичных мер пожарной безопасности и безопасности людей на водных объектах, расположенных на территории Слюдянского горо</w:t>
            </w:r>
            <w:r w:rsidR="00EE5E1A">
              <w:rPr>
                <w:rFonts w:ascii="Times New Roman" w:hAnsi="Times New Roman" w:cs="Times New Roman"/>
                <w:sz w:val="24"/>
                <w:szCs w:val="24"/>
              </w:rPr>
              <w:t>дского поселения, на период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="00583A8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0E0F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758F4" w:rsidRPr="00375F63" w:rsidRDefault="005758F4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F4" w:rsidRPr="0002246C" w:rsidRDefault="0002246C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6C">
              <w:rPr>
                <w:rFonts w:ascii="Times New Roman" w:eastAsia="Calibri" w:hAnsi="Times New Roman" w:cs="Times New Roman"/>
              </w:rPr>
              <w:t>5 839 950</w:t>
            </w:r>
          </w:p>
        </w:tc>
        <w:tc>
          <w:tcPr>
            <w:tcW w:w="1134" w:type="dxa"/>
          </w:tcPr>
          <w:p w:rsidR="005758F4" w:rsidRPr="00375F63" w:rsidRDefault="005758F4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63" w:rsidRPr="0002246C" w:rsidRDefault="0002246C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6C">
              <w:rPr>
                <w:rFonts w:ascii="Times New Roman" w:hAnsi="Times New Roman" w:cs="Times New Roman"/>
              </w:rPr>
              <w:t>4 827 530</w:t>
            </w:r>
          </w:p>
          <w:p w:rsidR="005758F4" w:rsidRPr="00375F63" w:rsidRDefault="005758F4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F4" w:rsidRPr="00375F63" w:rsidRDefault="005758F4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58F4" w:rsidRPr="004E7A5A" w:rsidRDefault="005758F4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F4" w:rsidRPr="004E7A5A" w:rsidRDefault="00D759A6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82,7 </w:t>
            </w:r>
            <w:r w:rsidR="000224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226E" w:rsidTr="009B5028">
        <w:tc>
          <w:tcPr>
            <w:tcW w:w="560" w:type="dxa"/>
          </w:tcPr>
          <w:p w:rsidR="0014226E" w:rsidRPr="00157942" w:rsidRDefault="0014226E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2" w:type="dxa"/>
          </w:tcPr>
          <w:p w:rsidR="0014226E" w:rsidRPr="00875B58" w:rsidRDefault="0014226E" w:rsidP="0014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7A5A">
              <w:rPr>
                <w:rFonts w:ascii="Times New Roman" w:hAnsi="Times New Roman" w:cs="Times New Roman"/>
                <w:bCs/>
                <w:sz w:val="24"/>
                <w:szCs w:val="24"/>
              </w:rPr>
              <w:t>О мерах по противодействию терроризму и экстремизму на территории Слюдянского городского 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2017 – 2020 годах</w:t>
            </w:r>
            <w:r w:rsidRPr="004E7A5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E3978" w:rsidRDefault="006E3978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6E" w:rsidRPr="0014226E" w:rsidRDefault="0014226E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6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6E39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226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34" w:type="dxa"/>
          </w:tcPr>
          <w:p w:rsidR="006E3978" w:rsidRDefault="006E3978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6E" w:rsidRPr="0014226E" w:rsidRDefault="0014226E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6E">
              <w:rPr>
                <w:rFonts w:ascii="Times New Roman" w:hAnsi="Times New Roman" w:cs="Times New Roman"/>
                <w:sz w:val="24"/>
                <w:szCs w:val="24"/>
              </w:rPr>
              <w:t>86 015</w:t>
            </w:r>
          </w:p>
        </w:tc>
        <w:tc>
          <w:tcPr>
            <w:tcW w:w="993" w:type="dxa"/>
          </w:tcPr>
          <w:p w:rsidR="0014226E" w:rsidRPr="00157942" w:rsidRDefault="0014226E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6E" w:rsidRPr="00157942" w:rsidRDefault="00D759A6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99,8 </w:t>
            </w:r>
            <w:r w:rsidR="001422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3978" w:rsidTr="009B5028">
        <w:tc>
          <w:tcPr>
            <w:tcW w:w="560" w:type="dxa"/>
          </w:tcPr>
          <w:p w:rsidR="006E3978" w:rsidRPr="00157942" w:rsidRDefault="006E3978" w:rsidP="006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2" w:type="dxa"/>
          </w:tcPr>
          <w:p w:rsidR="006E3978" w:rsidRPr="00875B58" w:rsidRDefault="006E3978" w:rsidP="006E3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A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7A5A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экстремизма в молодежной среде на территории Слюдянского городского 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2017-2020 годах</w:t>
            </w:r>
            <w:r w:rsidRPr="004E7A5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E3978" w:rsidRPr="006E3978" w:rsidRDefault="006E3978" w:rsidP="006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78" w:rsidRPr="006E3978" w:rsidRDefault="006E3978" w:rsidP="006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78">
              <w:rPr>
                <w:rFonts w:ascii="Times New Roman" w:hAnsi="Times New Roman" w:cs="Times New Roman"/>
                <w:sz w:val="24"/>
                <w:szCs w:val="24"/>
              </w:rPr>
              <w:t>25 136</w:t>
            </w:r>
          </w:p>
        </w:tc>
        <w:tc>
          <w:tcPr>
            <w:tcW w:w="1134" w:type="dxa"/>
          </w:tcPr>
          <w:p w:rsidR="006E3978" w:rsidRPr="006E3978" w:rsidRDefault="006E3978" w:rsidP="006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78" w:rsidRPr="006E3978" w:rsidRDefault="006E3978" w:rsidP="006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78">
              <w:rPr>
                <w:rFonts w:ascii="Times New Roman" w:hAnsi="Times New Roman" w:cs="Times New Roman"/>
                <w:sz w:val="24"/>
                <w:szCs w:val="24"/>
              </w:rPr>
              <w:t>23 715</w:t>
            </w:r>
          </w:p>
        </w:tc>
        <w:tc>
          <w:tcPr>
            <w:tcW w:w="993" w:type="dxa"/>
          </w:tcPr>
          <w:p w:rsidR="006E3978" w:rsidRPr="00157942" w:rsidRDefault="006E3978" w:rsidP="006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78" w:rsidRPr="00157942" w:rsidRDefault="00D759A6" w:rsidP="006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94,3 </w:t>
            </w:r>
            <w:r w:rsidR="006E39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226E" w:rsidTr="009B5028">
        <w:tc>
          <w:tcPr>
            <w:tcW w:w="560" w:type="dxa"/>
          </w:tcPr>
          <w:p w:rsidR="0014226E" w:rsidRPr="00157942" w:rsidRDefault="0014226E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352" w:type="dxa"/>
          </w:tcPr>
          <w:p w:rsidR="0014226E" w:rsidRPr="00BA36B3" w:rsidRDefault="0014226E" w:rsidP="00142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наркомании и токсикомании на территории Слюдянского городского поселения на 2017-2020 годы»</w:t>
            </w:r>
          </w:p>
        </w:tc>
        <w:tc>
          <w:tcPr>
            <w:tcW w:w="1134" w:type="dxa"/>
          </w:tcPr>
          <w:p w:rsidR="0014226E" w:rsidRDefault="0014226E" w:rsidP="00142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6E" w:rsidRDefault="0014226E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  <w:p w:rsidR="0014226E" w:rsidRPr="00157942" w:rsidRDefault="0014226E" w:rsidP="00142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26E" w:rsidRDefault="0014226E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6E" w:rsidRPr="00EE5E1A" w:rsidRDefault="0014226E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1A">
              <w:rPr>
                <w:rFonts w:ascii="Times New Roman" w:hAnsi="Times New Roman" w:cs="Times New Roman"/>
                <w:sz w:val="24"/>
                <w:szCs w:val="24"/>
              </w:rPr>
              <w:t>7 092</w:t>
            </w:r>
          </w:p>
          <w:p w:rsidR="0014226E" w:rsidRPr="00157942" w:rsidRDefault="0014226E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226E" w:rsidRDefault="0014226E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6E" w:rsidRPr="00157942" w:rsidRDefault="0014226E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759A6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226E" w:rsidTr="009B5028">
        <w:tc>
          <w:tcPr>
            <w:tcW w:w="560" w:type="dxa"/>
          </w:tcPr>
          <w:p w:rsidR="0014226E" w:rsidRPr="00157942" w:rsidRDefault="0014226E" w:rsidP="0014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</w:tcPr>
          <w:p w:rsidR="0014226E" w:rsidRPr="00157942" w:rsidRDefault="0014226E" w:rsidP="0014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ВСЕГО по программе:</w:t>
            </w:r>
          </w:p>
        </w:tc>
        <w:tc>
          <w:tcPr>
            <w:tcW w:w="1134" w:type="dxa"/>
          </w:tcPr>
          <w:p w:rsidR="0014226E" w:rsidRPr="006E3978" w:rsidRDefault="006E3978" w:rsidP="00142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978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 959 779</w:t>
            </w:r>
          </w:p>
        </w:tc>
        <w:tc>
          <w:tcPr>
            <w:tcW w:w="1134" w:type="dxa"/>
          </w:tcPr>
          <w:p w:rsidR="0014226E" w:rsidRPr="006E3978" w:rsidRDefault="006E3978" w:rsidP="00142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978">
              <w:rPr>
                <w:rFonts w:ascii="Times New Roman" w:hAnsi="Times New Roman" w:cs="Times New Roman"/>
                <w:b/>
              </w:rPr>
              <w:t>4 944 352</w:t>
            </w:r>
          </w:p>
        </w:tc>
        <w:tc>
          <w:tcPr>
            <w:tcW w:w="993" w:type="dxa"/>
          </w:tcPr>
          <w:p w:rsidR="0014226E" w:rsidRPr="00157942" w:rsidRDefault="006E3978" w:rsidP="00142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14226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5758F4" w:rsidRDefault="005758F4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F4" w:rsidRDefault="005758F4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F4" w:rsidRDefault="005758F4" w:rsidP="005758F4"/>
    <w:p w:rsidR="00327710" w:rsidRDefault="00327710" w:rsidP="005758F4"/>
    <w:p w:rsidR="00327710" w:rsidRDefault="00327710" w:rsidP="00375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F63" w:rsidRPr="006C66BB" w:rsidRDefault="00375F63" w:rsidP="00375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Pr="006C66BB">
        <w:rPr>
          <w:rFonts w:ascii="Times New Roman" w:hAnsi="Times New Roman" w:cs="Times New Roman"/>
          <w:b/>
          <w:sz w:val="24"/>
          <w:szCs w:val="24"/>
        </w:rPr>
        <w:t>«Защита населения и территории Слюдянского городского поселения от чрезвычайных ситуаций природного и техногенн</w:t>
      </w:r>
      <w:r>
        <w:rPr>
          <w:rFonts w:ascii="Times New Roman" w:hAnsi="Times New Roman" w:cs="Times New Roman"/>
          <w:b/>
          <w:sz w:val="24"/>
          <w:szCs w:val="24"/>
        </w:rPr>
        <w:t>ого характера, совершенствование</w:t>
      </w:r>
      <w:r w:rsidRPr="006C66BB">
        <w:rPr>
          <w:rFonts w:ascii="Times New Roman" w:hAnsi="Times New Roman" w:cs="Times New Roman"/>
          <w:b/>
          <w:sz w:val="24"/>
          <w:szCs w:val="24"/>
        </w:rPr>
        <w:t xml:space="preserve"> гражданской обороны, обеспечение первичных мер пожарной безопасности и безопасности людей на водных объектах, расположенных на территории Слю</w:t>
      </w:r>
      <w:r>
        <w:rPr>
          <w:rFonts w:ascii="Times New Roman" w:hAnsi="Times New Roman" w:cs="Times New Roman"/>
          <w:b/>
          <w:sz w:val="24"/>
          <w:szCs w:val="24"/>
        </w:rPr>
        <w:t>дянского горо</w:t>
      </w:r>
      <w:r w:rsidR="0002246C">
        <w:rPr>
          <w:rFonts w:ascii="Times New Roman" w:hAnsi="Times New Roman" w:cs="Times New Roman"/>
          <w:b/>
          <w:sz w:val="24"/>
          <w:szCs w:val="24"/>
        </w:rPr>
        <w:t>дского поселения, на период 2017</w:t>
      </w:r>
      <w:r>
        <w:rPr>
          <w:rFonts w:ascii="Times New Roman" w:hAnsi="Times New Roman" w:cs="Times New Roman"/>
          <w:b/>
          <w:sz w:val="24"/>
          <w:szCs w:val="24"/>
        </w:rPr>
        <w:t xml:space="preserve"> - 2020 </w:t>
      </w:r>
      <w:r w:rsidR="009B5028">
        <w:rPr>
          <w:rFonts w:ascii="Times New Roman" w:hAnsi="Times New Roman" w:cs="Times New Roman"/>
          <w:b/>
          <w:sz w:val="24"/>
          <w:szCs w:val="24"/>
        </w:rPr>
        <w:t>годы</w:t>
      </w:r>
      <w:r w:rsidRPr="006C66BB">
        <w:rPr>
          <w:rFonts w:ascii="Times New Roman" w:hAnsi="Times New Roman" w:cs="Times New Roman"/>
          <w:b/>
          <w:sz w:val="24"/>
          <w:szCs w:val="24"/>
        </w:rPr>
        <w:t>»</w:t>
      </w:r>
    </w:p>
    <w:p w:rsidR="00375F63" w:rsidRPr="00875B58" w:rsidRDefault="00375F63" w:rsidP="00375F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5529"/>
        <w:gridCol w:w="1559"/>
        <w:gridCol w:w="1417"/>
      </w:tblGrid>
      <w:tr w:rsidR="00375F63" w:rsidTr="009D337F">
        <w:tc>
          <w:tcPr>
            <w:tcW w:w="850" w:type="dxa"/>
            <w:vMerge w:val="restart"/>
          </w:tcPr>
          <w:p w:rsidR="00375F63" w:rsidRDefault="00375F63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75F63" w:rsidRDefault="00375F63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  <w:vMerge w:val="restart"/>
          </w:tcPr>
          <w:p w:rsidR="00375F63" w:rsidRDefault="00375F63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F63" w:rsidRDefault="00375F63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подпрограммы</w:t>
            </w:r>
          </w:p>
        </w:tc>
        <w:tc>
          <w:tcPr>
            <w:tcW w:w="2976" w:type="dxa"/>
            <w:gridSpan w:val="2"/>
          </w:tcPr>
          <w:p w:rsidR="00375F63" w:rsidRDefault="00375F63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из бюджета СГП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75F63" w:rsidTr="009B5028">
        <w:tc>
          <w:tcPr>
            <w:tcW w:w="850" w:type="dxa"/>
            <w:vMerge/>
          </w:tcPr>
          <w:p w:rsidR="00375F63" w:rsidRDefault="00375F63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375F63" w:rsidRDefault="00375F63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F63" w:rsidRDefault="00375F63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375F63" w:rsidRDefault="00375F63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75F63" w:rsidTr="009B5028">
        <w:tc>
          <w:tcPr>
            <w:tcW w:w="850" w:type="dxa"/>
          </w:tcPr>
          <w:p w:rsidR="00375F63" w:rsidRPr="00285867" w:rsidRDefault="00375F63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75F63" w:rsidRPr="00285867" w:rsidRDefault="00375F63" w:rsidP="0037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67">
              <w:rPr>
                <w:rFonts w:ascii="Times New Roman" w:hAnsi="Times New Roman" w:cs="Times New Roman"/>
                <w:sz w:val="24"/>
                <w:szCs w:val="24"/>
              </w:rPr>
              <w:t>Защита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территории Слюдянского городского поселения от чрезвычайных ситуаций природного характера</w:t>
            </w:r>
            <w:r w:rsidRPr="00285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75F63" w:rsidRPr="009961BB" w:rsidRDefault="00375F63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63" w:rsidRPr="009961BB" w:rsidRDefault="00324FAC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5 241 000</w:t>
            </w:r>
          </w:p>
        </w:tc>
        <w:tc>
          <w:tcPr>
            <w:tcW w:w="1417" w:type="dxa"/>
          </w:tcPr>
          <w:p w:rsidR="00375F63" w:rsidRPr="009961BB" w:rsidRDefault="00375F63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63" w:rsidRPr="009961BB" w:rsidRDefault="00324FAC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4 245 102</w:t>
            </w:r>
          </w:p>
        </w:tc>
      </w:tr>
      <w:tr w:rsidR="00375F63" w:rsidTr="009B5028">
        <w:tc>
          <w:tcPr>
            <w:tcW w:w="850" w:type="dxa"/>
          </w:tcPr>
          <w:p w:rsidR="00375F63" w:rsidRPr="007222D5" w:rsidRDefault="00375F63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75F63" w:rsidRPr="007222D5" w:rsidRDefault="00375F63" w:rsidP="0037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D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гражданской обороны </w:t>
            </w:r>
          </w:p>
        </w:tc>
        <w:tc>
          <w:tcPr>
            <w:tcW w:w="1559" w:type="dxa"/>
          </w:tcPr>
          <w:p w:rsidR="00375F63" w:rsidRPr="009961BB" w:rsidRDefault="008C325D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9 455</w:t>
            </w:r>
          </w:p>
        </w:tc>
        <w:tc>
          <w:tcPr>
            <w:tcW w:w="1417" w:type="dxa"/>
          </w:tcPr>
          <w:p w:rsidR="00375F63" w:rsidRPr="009961BB" w:rsidRDefault="008C325D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9 455</w:t>
            </w:r>
          </w:p>
        </w:tc>
      </w:tr>
      <w:tr w:rsidR="00375F63" w:rsidTr="009B5028">
        <w:tc>
          <w:tcPr>
            <w:tcW w:w="850" w:type="dxa"/>
          </w:tcPr>
          <w:p w:rsidR="00375F63" w:rsidRPr="007222D5" w:rsidRDefault="00375F63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375F63" w:rsidRPr="007222D5" w:rsidRDefault="00375F63" w:rsidP="0037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D5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  <w:tc>
          <w:tcPr>
            <w:tcW w:w="1559" w:type="dxa"/>
          </w:tcPr>
          <w:p w:rsidR="00375F63" w:rsidRDefault="00375F63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63" w:rsidRPr="009961BB" w:rsidRDefault="008C325D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544 265</w:t>
            </w:r>
          </w:p>
        </w:tc>
        <w:tc>
          <w:tcPr>
            <w:tcW w:w="1417" w:type="dxa"/>
          </w:tcPr>
          <w:p w:rsidR="00375F63" w:rsidRDefault="00375F63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63" w:rsidRPr="009961BB" w:rsidRDefault="008C325D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537 875</w:t>
            </w:r>
          </w:p>
        </w:tc>
      </w:tr>
      <w:tr w:rsidR="00375F63" w:rsidTr="009B5028">
        <w:tc>
          <w:tcPr>
            <w:tcW w:w="850" w:type="dxa"/>
          </w:tcPr>
          <w:p w:rsidR="00375F63" w:rsidRPr="007222D5" w:rsidRDefault="00375F63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375F63" w:rsidRPr="007222D5" w:rsidRDefault="00375F63" w:rsidP="0037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объектах, расположенных на территории Слюдянского городского поселения</w:t>
            </w:r>
          </w:p>
        </w:tc>
        <w:tc>
          <w:tcPr>
            <w:tcW w:w="1559" w:type="dxa"/>
          </w:tcPr>
          <w:p w:rsidR="00375F63" w:rsidRPr="009961BB" w:rsidRDefault="00375F63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63" w:rsidRPr="009961BB" w:rsidRDefault="008C325D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45 230</w:t>
            </w:r>
          </w:p>
        </w:tc>
        <w:tc>
          <w:tcPr>
            <w:tcW w:w="1417" w:type="dxa"/>
          </w:tcPr>
          <w:p w:rsidR="00375F63" w:rsidRPr="009961BB" w:rsidRDefault="00375F63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63" w:rsidRPr="009961BB" w:rsidRDefault="008C325D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35 098</w:t>
            </w:r>
          </w:p>
        </w:tc>
      </w:tr>
      <w:tr w:rsidR="00375F63" w:rsidTr="009B5028">
        <w:tc>
          <w:tcPr>
            <w:tcW w:w="850" w:type="dxa"/>
          </w:tcPr>
          <w:p w:rsidR="00375F63" w:rsidRDefault="00375F63" w:rsidP="00375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75F63" w:rsidRPr="009961BB" w:rsidRDefault="00375F63" w:rsidP="0037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B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375F63" w:rsidRDefault="008C325D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5 839 950</w:t>
            </w:r>
          </w:p>
        </w:tc>
        <w:tc>
          <w:tcPr>
            <w:tcW w:w="1417" w:type="dxa"/>
          </w:tcPr>
          <w:p w:rsidR="00375F63" w:rsidRDefault="008C325D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4 827 530</w:t>
            </w:r>
          </w:p>
          <w:p w:rsidR="00375F63" w:rsidRDefault="00375F63" w:rsidP="0037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5F63" w:rsidRDefault="00375F63" w:rsidP="00375F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F63" w:rsidRDefault="00375F63" w:rsidP="00375F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46A" w:rsidRDefault="0081146A" w:rsidP="00375F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F63" w:rsidRPr="00BE1532" w:rsidRDefault="00375F63" w:rsidP="00375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1532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И ПЕРЕЧЕНЬ ПРОГРАММНЫХ МЕРОПРИЯТИЙ</w:t>
      </w:r>
    </w:p>
    <w:p w:rsidR="00375F63" w:rsidRPr="002243A8" w:rsidRDefault="00375F63" w:rsidP="00375F6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812"/>
        <w:gridCol w:w="142"/>
        <w:gridCol w:w="1276"/>
        <w:gridCol w:w="1275"/>
      </w:tblGrid>
      <w:tr w:rsidR="00375F63" w:rsidRPr="00904E5E" w:rsidTr="00CB3A29">
        <w:trPr>
          <w:trHeight w:val="398"/>
        </w:trPr>
        <w:tc>
          <w:tcPr>
            <w:tcW w:w="850" w:type="dxa"/>
            <w:vMerge w:val="restart"/>
          </w:tcPr>
          <w:p w:rsidR="00375F63" w:rsidRPr="00802A1F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54" w:type="dxa"/>
            <w:gridSpan w:val="2"/>
            <w:vMerge w:val="restart"/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5F63" w:rsidRPr="00802A1F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Разделы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</w:t>
            </w:r>
            <w:r w:rsidRPr="00802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  <w:gridSpan w:val="2"/>
          </w:tcPr>
          <w:p w:rsidR="00D23D25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Финансирование из бюджета СГП </w:t>
            </w:r>
          </w:p>
          <w:p w:rsidR="00375F63" w:rsidRPr="00802A1F" w:rsidRDefault="00D23D25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2016 году</w:t>
            </w:r>
            <w:r w:rsidR="00CB3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3463C" w:rsidRPr="00802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73463C" w:rsidRPr="00802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="0073463C" w:rsidRPr="00802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75F63" w:rsidRPr="00904E5E" w:rsidTr="00CB3A29">
        <w:trPr>
          <w:trHeight w:val="397"/>
        </w:trPr>
        <w:tc>
          <w:tcPr>
            <w:tcW w:w="850" w:type="dxa"/>
            <w:vMerge/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/>
          </w:tcPr>
          <w:p w:rsidR="00375F63" w:rsidRPr="00802A1F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F63" w:rsidRPr="00802A1F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375F63" w:rsidRPr="00802A1F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75F63" w:rsidRPr="00904E5E" w:rsidTr="009D337F">
        <w:trPr>
          <w:trHeight w:val="397"/>
        </w:trPr>
        <w:tc>
          <w:tcPr>
            <w:tcW w:w="9355" w:type="dxa"/>
            <w:gridSpan w:val="5"/>
          </w:tcPr>
          <w:p w:rsidR="00375F63" w:rsidRPr="00802A1F" w:rsidRDefault="00375F63" w:rsidP="00375F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населения и территории Слюдянского городского поселения от чрезвычайных ситуаций</w:t>
            </w:r>
          </w:p>
        </w:tc>
      </w:tr>
      <w:tr w:rsidR="00375F63" w:rsidRPr="00904E5E" w:rsidTr="00CB3A29">
        <w:tc>
          <w:tcPr>
            <w:tcW w:w="850" w:type="dxa"/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  <w:gridSpan w:val="2"/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готовности к действиям органов управления, сил и средств Слюдянского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звена ТП РСЧС:</w:t>
            </w: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передвижной полевой кухни;</w:t>
            </w: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техники (в том числе, автомобильной), инструментов и оборудования для проведения аварийно-спасательных работ, других неотложных работ и мероприятий по предупреждению чрезвычайных ситуаций;</w:t>
            </w: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создание резервов для ликвидации ЧС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угроз ЧС </w:t>
            </w:r>
          </w:p>
        </w:tc>
        <w:tc>
          <w:tcPr>
            <w:tcW w:w="1276" w:type="dxa"/>
          </w:tcPr>
          <w:p w:rsidR="00375F63" w:rsidRPr="00904E5E" w:rsidRDefault="00375F63" w:rsidP="0037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63" w:rsidRPr="00904E5E" w:rsidRDefault="008C325D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F2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  <w:p w:rsidR="00375F63" w:rsidRPr="00904E5E" w:rsidRDefault="00375F63" w:rsidP="00375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63" w:rsidRPr="00904E5E" w:rsidRDefault="00375F63" w:rsidP="00375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63" w:rsidRPr="00904E5E" w:rsidRDefault="00375F63" w:rsidP="00375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904E5E" w:rsidRDefault="006317A4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93989">
              <w:rPr>
                <w:rFonts w:ascii="Times New Roman" w:eastAsia="Calibri" w:hAnsi="Times New Roman" w:cs="Times New Roman"/>
                <w:sz w:val="24"/>
                <w:szCs w:val="24"/>
              </w:rPr>
              <w:t> 225 980</w:t>
            </w: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904E5E" w:rsidTr="00CB3A29">
        <w:tc>
          <w:tcPr>
            <w:tcW w:w="850" w:type="dxa"/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954" w:type="dxa"/>
            <w:gridSpan w:val="2"/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A748B">
              <w:rPr>
                <w:rFonts w:ascii="Times New Roman" w:eastAsia="Calibri" w:hAnsi="Times New Roman" w:cs="Times New Roman"/>
                <w:sz w:val="24"/>
                <w:szCs w:val="24"/>
              </w:rPr>
              <w:t>риобретение техники</w:t>
            </w:r>
            <w:r w:rsidR="00C80F7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инструментов и оборудования для проведения аварийно-спасательных работ, других неотложных работ и мероприятий по предупреждению чрезвычайных ситуаций</w:t>
            </w:r>
          </w:p>
          <w:p w:rsidR="00375F63" w:rsidRDefault="006F30CC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75F63">
              <w:rPr>
                <w:rFonts w:ascii="Times New Roman" w:eastAsia="Calibri" w:hAnsi="Times New Roman" w:cs="Times New Roman"/>
                <w:sz w:val="24"/>
                <w:szCs w:val="24"/>
              </w:rPr>
              <w:t>«Увеличение стоимости основных  средств»)</w:t>
            </w:r>
          </w:p>
        </w:tc>
        <w:tc>
          <w:tcPr>
            <w:tcW w:w="1276" w:type="dxa"/>
          </w:tcPr>
          <w:p w:rsidR="00375F63" w:rsidRPr="00904E5E" w:rsidRDefault="00F2656A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123 500</w:t>
            </w:r>
          </w:p>
        </w:tc>
        <w:tc>
          <w:tcPr>
            <w:tcW w:w="1275" w:type="dxa"/>
          </w:tcPr>
          <w:p w:rsidR="00375F63" w:rsidRPr="00904E5E" w:rsidRDefault="00C80F7A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123 </w:t>
            </w:r>
            <w:r w:rsidR="00BC647E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375F63" w:rsidRPr="00904E5E" w:rsidTr="00CB3A29">
        <w:tc>
          <w:tcPr>
            <w:tcW w:w="850" w:type="dxa"/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  <w:gridSpan w:val="2"/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запасов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ликвидации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предупреждения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ЧС</w:t>
            </w:r>
            <w:r w:rsidR="00DB2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</w:t>
            </w:r>
            <w:r w:rsidR="00BA748B">
              <w:rPr>
                <w:rFonts w:ascii="Times New Roman" w:eastAsia="Calibri" w:hAnsi="Times New Roman" w:cs="Times New Roman"/>
                <w:sz w:val="24"/>
                <w:szCs w:val="24"/>
              </w:rPr>
              <w:t>евая кухня, палатка-шатер</w:t>
            </w:r>
            <w:r w:rsidR="00DB27E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B27EB" w:rsidRPr="00904E5E" w:rsidRDefault="00DB27EB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75F63">
              <w:rPr>
                <w:rFonts w:ascii="Times New Roman" w:eastAsia="Calibri" w:hAnsi="Times New Roman" w:cs="Times New Roman"/>
                <w:sz w:val="24"/>
                <w:szCs w:val="24"/>
              </w:rPr>
              <w:t>«Увеличение стоимости материальных запасов»)</w:t>
            </w:r>
          </w:p>
        </w:tc>
        <w:tc>
          <w:tcPr>
            <w:tcW w:w="1276" w:type="dxa"/>
          </w:tcPr>
          <w:p w:rsidR="00375F63" w:rsidRPr="00904E5E" w:rsidRDefault="00375F63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63" w:rsidRPr="00904E5E" w:rsidRDefault="006C3C62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97 500</w:t>
            </w:r>
          </w:p>
        </w:tc>
        <w:tc>
          <w:tcPr>
            <w:tcW w:w="1275" w:type="dxa"/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904E5E" w:rsidRDefault="00BA748B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97 5</w:t>
            </w:r>
            <w:r w:rsidR="00DB27E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6C3C62" w:rsidRPr="00904E5E" w:rsidTr="00CB3A29">
        <w:tc>
          <w:tcPr>
            <w:tcW w:w="850" w:type="dxa"/>
          </w:tcPr>
          <w:p w:rsidR="006C3C62" w:rsidRPr="00904E5E" w:rsidRDefault="006C3C62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954" w:type="dxa"/>
            <w:gridSpan w:val="2"/>
          </w:tcPr>
          <w:p w:rsidR="006C3C62" w:rsidRDefault="006C3C62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аварийно-технического запаса</w:t>
            </w:r>
          </w:p>
        </w:tc>
        <w:tc>
          <w:tcPr>
            <w:tcW w:w="1276" w:type="dxa"/>
          </w:tcPr>
          <w:p w:rsidR="006C3C62" w:rsidRPr="00904E5E" w:rsidRDefault="006C3C62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5 000 000</w:t>
            </w:r>
          </w:p>
        </w:tc>
        <w:tc>
          <w:tcPr>
            <w:tcW w:w="1275" w:type="dxa"/>
          </w:tcPr>
          <w:p w:rsidR="006C3C62" w:rsidRPr="00904E5E" w:rsidRDefault="00B93989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4 004 980</w:t>
            </w:r>
          </w:p>
        </w:tc>
      </w:tr>
      <w:tr w:rsidR="00375F63" w:rsidRPr="00904E5E" w:rsidTr="00CB3A29">
        <w:tc>
          <w:tcPr>
            <w:tcW w:w="850" w:type="dxa"/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  <w:gridSpan w:val="2"/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мобильного штаба  КЧС  и последующее его оснащение</w:t>
            </w:r>
          </w:p>
        </w:tc>
        <w:tc>
          <w:tcPr>
            <w:tcW w:w="1276" w:type="dxa"/>
          </w:tcPr>
          <w:p w:rsidR="00375F63" w:rsidRPr="00904E5E" w:rsidRDefault="006C3C62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375F63" w:rsidRPr="00904E5E" w:rsidRDefault="00375F63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75F63" w:rsidRPr="00904E5E" w:rsidTr="00CB3A29">
        <w:tc>
          <w:tcPr>
            <w:tcW w:w="850" w:type="dxa"/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954" w:type="dxa"/>
            <w:gridSpan w:val="2"/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оборудования, инвентаря для мобильного штаба КЧС</w:t>
            </w:r>
          </w:p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(подстатья 310 «Увеличение стоимости основных  средств»)</w:t>
            </w:r>
          </w:p>
        </w:tc>
        <w:tc>
          <w:tcPr>
            <w:tcW w:w="1276" w:type="dxa"/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75F63" w:rsidRPr="00904E5E" w:rsidTr="00CB3A29">
        <w:tc>
          <w:tcPr>
            <w:tcW w:w="850" w:type="dxa"/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954" w:type="dxa"/>
            <w:gridSpan w:val="2"/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материальных запасов  для мобильного штаба КЧС</w:t>
            </w:r>
          </w:p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(подстатья 340 «Увеличение стоимости материальных запасов»)</w:t>
            </w:r>
          </w:p>
        </w:tc>
        <w:tc>
          <w:tcPr>
            <w:tcW w:w="1276" w:type="dxa"/>
          </w:tcPr>
          <w:p w:rsidR="00375F63" w:rsidRDefault="006C3C62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75F63" w:rsidRPr="00904E5E" w:rsidTr="00CB3A29">
        <w:tc>
          <w:tcPr>
            <w:tcW w:w="850" w:type="dxa"/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54" w:type="dxa"/>
            <w:gridSpan w:val="2"/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населения способам защиты и действиям в ЧС. Совершенствование учебно-консультационного пункта по ГО и ЧС (приобретение оборудования, инвентаря, стендов, брошюр, методической литературы  и учебных материалов для учебно-консультационного пункта МБУ «Центр спорта, культуры и досуга»)</w:t>
            </w:r>
          </w:p>
        </w:tc>
        <w:tc>
          <w:tcPr>
            <w:tcW w:w="1276" w:type="dxa"/>
          </w:tcPr>
          <w:p w:rsidR="00375F63" w:rsidRPr="00904E5E" w:rsidRDefault="006C3C62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75F63" w:rsidRPr="00904E5E" w:rsidTr="00CB3A29">
        <w:tc>
          <w:tcPr>
            <w:tcW w:w="850" w:type="dxa"/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54" w:type="dxa"/>
            <w:gridSpan w:val="2"/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риобр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етение оборудования, инвентаря  для обучения населения способам защиты и действиям в чрезвычайных ситуациях в 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учебно-консультационн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ый 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«Ц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ентр спорта, культуры и досуга» </w:t>
            </w: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(подстатья 310 «Увеличение стоимости основных  средств»)</w:t>
            </w:r>
          </w:p>
        </w:tc>
        <w:tc>
          <w:tcPr>
            <w:tcW w:w="1276" w:type="dxa"/>
          </w:tcPr>
          <w:p w:rsidR="00375F63" w:rsidRPr="00904E5E" w:rsidRDefault="00375F63" w:rsidP="00375F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75F63" w:rsidRPr="00904E5E" w:rsidTr="00CB3A29">
        <w:trPr>
          <w:trHeight w:val="2263"/>
        </w:trPr>
        <w:tc>
          <w:tcPr>
            <w:tcW w:w="850" w:type="dxa"/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954" w:type="dxa"/>
            <w:gridSpan w:val="2"/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риобр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етение 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стендов, брошюр, методической литературы  и учебных материалов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обучению населения способам защиты и действиям в чрезвычайных ситуациях 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для учебно-консультационного пункта МБУ «Це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нтр спорта, культуры и досуга» </w:t>
            </w:r>
          </w:p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(подстатья 340 «Увеличение стоимости материальных запасов»)</w:t>
            </w:r>
          </w:p>
        </w:tc>
        <w:tc>
          <w:tcPr>
            <w:tcW w:w="1276" w:type="dxa"/>
          </w:tcPr>
          <w:p w:rsidR="00375F63" w:rsidRDefault="006C3C62" w:rsidP="00375F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75F63" w:rsidRDefault="00375F63" w:rsidP="00375F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75F63" w:rsidRDefault="00375F63" w:rsidP="00375F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D23D25" w:rsidRDefault="00D23D25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D25" w:rsidRDefault="00D23D25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D25" w:rsidRDefault="00D23D25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D25" w:rsidRDefault="00D23D25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D25" w:rsidRDefault="00D23D25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D25" w:rsidRPr="00904E5E" w:rsidRDefault="00D23D25" w:rsidP="00D23D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904E5E" w:rsidTr="00CB3A29">
        <w:trPr>
          <w:trHeight w:val="1080"/>
        </w:trPr>
        <w:tc>
          <w:tcPr>
            <w:tcW w:w="850" w:type="dxa"/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54" w:type="dxa"/>
            <w:gridSpan w:val="2"/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знаний в области защиты населения от чрезвычайных ситуаций:</w:t>
            </w: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памяток, листовок;</w:t>
            </w: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освещение в СМИ вопросов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защиты от ЧС</w:t>
            </w:r>
          </w:p>
        </w:tc>
        <w:tc>
          <w:tcPr>
            <w:tcW w:w="1276" w:type="dxa"/>
          </w:tcPr>
          <w:p w:rsidR="00375F63" w:rsidRPr="00904E5E" w:rsidRDefault="006C3C62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5F63" w:rsidRPr="00904E5E" w:rsidRDefault="00BA748B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19 122</w:t>
            </w: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904E5E" w:rsidRDefault="00375F63" w:rsidP="00D23D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904E5E" w:rsidTr="00CB3A29">
        <w:tc>
          <w:tcPr>
            <w:tcW w:w="850" w:type="dxa"/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954" w:type="dxa"/>
            <w:gridSpan w:val="2"/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услуг за публикацию в СМИ вопросов в области защиты населения от чрезвычайных ситуаций </w:t>
            </w:r>
            <w:r w:rsidR="006F3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(подстатья 226 «Прочие </w:t>
            </w:r>
            <w:proofErr w:type="spellStart"/>
            <w:r w:rsidR="006F30CC">
              <w:rPr>
                <w:rFonts w:ascii="Times New Roman" w:eastAsia="Calibri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слуги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75F63" w:rsidRDefault="006C3C62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75" w:type="dxa"/>
          </w:tcPr>
          <w:p w:rsidR="00375F63" w:rsidRDefault="00DD1334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4 122</w:t>
            </w:r>
          </w:p>
        </w:tc>
      </w:tr>
      <w:tr w:rsidR="00375F63" w:rsidRPr="00904E5E" w:rsidTr="00CB3A29">
        <w:tc>
          <w:tcPr>
            <w:tcW w:w="850" w:type="dxa"/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954" w:type="dxa"/>
            <w:gridSpan w:val="2"/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памяток, листовок в области защиты населения от чрезвычайных ситуаций          (подстатья 340 «Увеличение стоимости материальных запасов»)</w:t>
            </w:r>
          </w:p>
        </w:tc>
        <w:tc>
          <w:tcPr>
            <w:tcW w:w="1276" w:type="dxa"/>
          </w:tcPr>
          <w:p w:rsidR="00375F63" w:rsidRDefault="006C3C62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7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275" w:type="dxa"/>
          </w:tcPr>
          <w:p w:rsidR="00375F63" w:rsidRDefault="00DB27EB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15 000</w:t>
            </w:r>
          </w:p>
        </w:tc>
      </w:tr>
      <w:tr w:rsidR="00375F63" w:rsidRPr="00904E5E" w:rsidTr="00CB3A29">
        <w:tc>
          <w:tcPr>
            <w:tcW w:w="850" w:type="dxa"/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</w:tcPr>
          <w:p w:rsidR="00375F63" w:rsidRPr="00795109" w:rsidRDefault="00DD1334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5 241 000</w:t>
            </w:r>
          </w:p>
        </w:tc>
        <w:tc>
          <w:tcPr>
            <w:tcW w:w="1275" w:type="dxa"/>
          </w:tcPr>
          <w:p w:rsidR="00375F63" w:rsidRPr="00795109" w:rsidRDefault="00BA748B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4 245 102</w:t>
            </w:r>
          </w:p>
        </w:tc>
      </w:tr>
      <w:tr w:rsidR="00375F63" w:rsidRPr="00904E5E" w:rsidTr="009D337F">
        <w:tc>
          <w:tcPr>
            <w:tcW w:w="9355" w:type="dxa"/>
            <w:gridSpan w:val="5"/>
          </w:tcPr>
          <w:p w:rsidR="00375F63" w:rsidRPr="00CB3A29" w:rsidRDefault="00375F63" w:rsidP="00CB3A2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гражданской обороны</w:t>
            </w:r>
          </w:p>
        </w:tc>
      </w:tr>
      <w:tr w:rsidR="00375F63" w:rsidRPr="00904E5E" w:rsidTr="00CB3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поддержанию в готовности защитных сооружений гражданской обороны.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75F63" w:rsidRPr="00904E5E" w:rsidTr="00CB3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поддержанию в готовности защитных сооружений гражданской обороны.</w:t>
            </w:r>
          </w:p>
          <w:p w:rsidR="00375F63" w:rsidRDefault="00176014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75F63">
              <w:rPr>
                <w:rFonts w:ascii="Times New Roman" w:eastAsia="Calibri" w:hAnsi="Times New Roman" w:cs="Times New Roman"/>
                <w:sz w:val="24"/>
                <w:szCs w:val="24"/>
              </w:rPr>
              <w:t>«Прочие работы, услуги)</w:t>
            </w:r>
          </w:p>
          <w:p w:rsidR="00327710" w:rsidRPr="00904E5E" w:rsidRDefault="00327710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75F63" w:rsidRPr="00904E5E" w:rsidTr="00327710">
        <w:trPr>
          <w:trHeight w:val="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ED44CB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  <w:r w:rsidR="00375F63"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знаний в области гражданской обороны:</w:t>
            </w:r>
          </w:p>
          <w:p w:rsidR="00375F63" w:rsidRDefault="00D23D25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</w:t>
            </w:r>
            <w:r w:rsidR="00375F63"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распространение памяток, листовок;</w:t>
            </w: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размещение  баннера;</w:t>
            </w: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- освещение в СМИ вопросов гражданской обороны;</w:t>
            </w: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176014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9 455</w:t>
            </w: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176014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9 455</w:t>
            </w: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904E5E" w:rsidTr="00CB3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Оплата услуг за публикацию в СМИ вопросов в области гражданской обороны</w:t>
            </w:r>
          </w:p>
          <w:p w:rsidR="00375F63" w:rsidRPr="00904E5E" w:rsidRDefault="00176014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375F63">
              <w:rPr>
                <w:rFonts w:ascii="Times New Roman" w:eastAsia="Calibri" w:hAnsi="Times New Roman" w:cs="Times New Roman"/>
                <w:sz w:val="24"/>
                <w:szCs w:val="24"/>
              </w:rPr>
              <w:t>«Прочие работы,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75F6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176014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4 455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176014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4 455</w:t>
            </w:r>
          </w:p>
        </w:tc>
      </w:tr>
      <w:tr w:rsidR="00375F63" w:rsidRPr="00904E5E" w:rsidTr="00CB3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176014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памяток, листовок, баннера в области гражданской обороны          </w:t>
            </w:r>
          </w:p>
          <w:p w:rsidR="00375F63" w:rsidRPr="00904E5E" w:rsidRDefault="00176014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75F63">
              <w:rPr>
                <w:rFonts w:ascii="Times New Roman" w:eastAsia="Calibri" w:hAnsi="Times New Roman" w:cs="Times New Roman"/>
                <w:sz w:val="24"/>
                <w:szCs w:val="24"/>
              </w:rPr>
              <w:t>«Увеличение стоимости материальных запасов»)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5 000</w:t>
            </w:r>
          </w:p>
        </w:tc>
      </w:tr>
      <w:tr w:rsidR="00375F63" w:rsidRPr="00904E5E" w:rsidTr="00CB3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795109" w:rsidRDefault="00176014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9 455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5" w:rsidRPr="00795109" w:rsidRDefault="00176014" w:rsidP="00D23D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9 455</w:t>
            </w:r>
          </w:p>
        </w:tc>
      </w:tr>
      <w:tr w:rsidR="00375F63" w:rsidRPr="00904E5E" w:rsidTr="009D337F"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257E12" w:rsidRDefault="00375F63" w:rsidP="00375F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</w:tr>
      <w:tr w:rsidR="00375F63" w:rsidRPr="00904E5E" w:rsidTr="00CB3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поста добровольной пожарной дружины и последующее оснащение его оборудованием.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75F63" w:rsidRPr="00904E5E" w:rsidTr="00CB3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14" w:rsidRDefault="00375F63" w:rsidP="00CB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риобр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етение оборудования,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инвентаря  для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 оснащения 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поста добровольной пожарной дружины </w:t>
            </w:r>
          </w:p>
          <w:p w:rsidR="00375F63" w:rsidRPr="00904E5E" w:rsidRDefault="00176014" w:rsidP="00CB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75F63">
              <w:rPr>
                <w:rFonts w:ascii="Times New Roman" w:eastAsia="Calibri" w:hAnsi="Times New Roman" w:cs="Times New Roman"/>
                <w:sz w:val="24"/>
                <w:szCs w:val="24"/>
              </w:rPr>
              <w:t>«Увеличение стоимости основных  средств»)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375F63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75F63" w:rsidRPr="00904E5E" w:rsidTr="00CB3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материальных запасов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и оснащения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поста добровольной пожарной дружины</w:t>
            </w:r>
          </w:p>
          <w:p w:rsidR="00375F63" w:rsidRPr="00904E5E" w:rsidRDefault="00176014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75F63">
              <w:rPr>
                <w:rFonts w:ascii="Times New Roman" w:eastAsia="Calibri" w:hAnsi="Times New Roman" w:cs="Times New Roman"/>
                <w:sz w:val="24"/>
                <w:szCs w:val="24"/>
              </w:rPr>
              <w:t>«Увеличение стоимости материальных запасов»)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375F63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75F63" w:rsidRPr="00904E5E" w:rsidTr="00CB3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направленных на предотвращение угрозы перехода лесн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ых 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населенные пункты Слюдянского муниципального образования.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8D7CC7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B64AEE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904E5E" w:rsidTr="00CB3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плата услуг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созданию 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противопожарной</w:t>
            </w:r>
            <w:proofErr w:type="gramEnd"/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полосы по границе населенных пунктов Слюдянского муниципального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контролируемое выжигание сухой травы</w:t>
            </w:r>
          </w:p>
          <w:p w:rsidR="00375F63" w:rsidRPr="00904E5E" w:rsidRDefault="00B64AEE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75F63">
              <w:rPr>
                <w:rFonts w:ascii="Times New Roman" w:eastAsia="Calibri" w:hAnsi="Times New Roman" w:cs="Times New Roman"/>
                <w:sz w:val="24"/>
                <w:szCs w:val="24"/>
              </w:rPr>
              <w:t>«Прочие работы, услуги)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5A7B5A" w:rsidRDefault="008D7CC7" w:rsidP="00B64A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5A7B5A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75F63" w:rsidRPr="00904E5E" w:rsidTr="00CB3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тушения лесного массива. Оплата затрат для доставки нештатных аварийно-спасательных формирований до места пожара.</w:t>
            </w:r>
          </w:p>
          <w:p w:rsidR="00375F63" w:rsidRPr="00904E5E" w:rsidRDefault="00B64AEE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75F63">
              <w:rPr>
                <w:rFonts w:ascii="Times New Roman" w:eastAsia="Calibri" w:hAnsi="Times New Roman" w:cs="Times New Roman"/>
                <w:sz w:val="24"/>
                <w:szCs w:val="24"/>
              </w:rPr>
              <w:t>«Прочие работы, услуги)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75F63" w:rsidRPr="00904E5E" w:rsidTr="00CB3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услуг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созданию  минерализованной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полосы по границе населенных пунктов Слюдянского муниципального образования</w:t>
            </w:r>
          </w:p>
          <w:p w:rsidR="00375F63" w:rsidRPr="00904E5E" w:rsidRDefault="00B64AEE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75F63">
              <w:rPr>
                <w:rFonts w:ascii="Times New Roman" w:eastAsia="Calibri" w:hAnsi="Times New Roman" w:cs="Times New Roman"/>
                <w:sz w:val="24"/>
                <w:szCs w:val="24"/>
              </w:rPr>
              <w:t>«Прочие работы, услуги)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5F63" w:rsidRPr="00904E5E" w:rsidTr="00CB3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бесперебойной работы источников наружного противопожарного водоснабжения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8D7CC7" w:rsidP="00A96F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463 13</w:t>
            </w:r>
            <w:r w:rsidR="00A96F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A96FCC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461 746</w:t>
            </w:r>
          </w:p>
        </w:tc>
      </w:tr>
      <w:tr w:rsidR="00375F63" w:rsidRPr="00904E5E" w:rsidTr="00CB3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плата услуг за обслуживание, 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установку 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источников пожарного водоснабжения (гидрантов)</w:t>
            </w:r>
          </w:p>
          <w:p w:rsidR="00375F63" w:rsidRPr="00904E5E" w:rsidRDefault="00226D27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75F63">
              <w:rPr>
                <w:rFonts w:ascii="Times New Roman" w:eastAsia="Calibri" w:hAnsi="Times New Roman" w:cs="Times New Roman"/>
                <w:sz w:val="24"/>
                <w:szCs w:val="24"/>
              </w:rPr>
              <w:t>«Работы, услуги по содержанию имущества)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AF5D94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241 573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AF5D94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241 573</w:t>
            </w:r>
          </w:p>
        </w:tc>
      </w:tr>
      <w:tr w:rsidR="00375F63" w:rsidRPr="00904E5E" w:rsidTr="00CB3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пожарных гидрантов</w:t>
            </w:r>
          </w:p>
          <w:p w:rsidR="00375F63" w:rsidRPr="00904E5E" w:rsidRDefault="00226D27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75F63">
              <w:rPr>
                <w:rFonts w:ascii="Times New Roman" w:eastAsia="Calibri" w:hAnsi="Times New Roman" w:cs="Times New Roman"/>
                <w:sz w:val="24"/>
                <w:szCs w:val="24"/>
              </w:rPr>
              <w:t>«Увеличение стоимости основных  средств»)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AF5D94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AF5D94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33 000</w:t>
            </w:r>
          </w:p>
        </w:tc>
      </w:tr>
      <w:tr w:rsidR="00375F63" w:rsidRPr="00904E5E" w:rsidTr="00CB3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CC" w:rsidRDefault="00E04556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материалов</w:t>
            </w:r>
            <w:r w:rsidR="00375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 w:rsidR="00A9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установки пожарных гидрантов </w:t>
            </w:r>
          </w:p>
          <w:p w:rsidR="00375F63" w:rsidRDefault="008F47E7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75F63">
              <w:rPr>
                <w:rFonts w:ascii="Times New Roman" w:eastAsia="Calibri" w:hAnsi="Times New Roman" w:cs="Times New Roman"/>
                <w:sz w:val="24"/>
                <w:szCs w:val="24"/>
              </w:rPr>
              <w:t>«Увеличение стоимости материальных запасов»)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AF5D94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E04556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50 500</w:t>
            </w:r>
          </w:p>
        </w:tc>
      </w:tr>
      <w:tr w:rsidR="00375F63" w:rsidRPr="00904E5E" w:rsidTr="00CB3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375F63" w:rsidP="0037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Оплата услуг за установку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</w:t>
            </w:r>
            <w:r w:rsidR="008F47E7">
              <w:rPr>
                <w:rFonts w:ascii="Times New Roman" w:eastAsia="Calibri" w:hAnsi="Times New Roman" w:cs="Times New Roman"/>
                <w:sz w:val="24"/>
                <w:szCs w:val="24"/>
              </w:rPr>
              <w:t>тивопожарного водоснабжения (ул.Шахтерская1,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Набережная</w:t>
            </w:r>
            <w:r w:rsidR="008F4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15,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375F63" w:rsidRPr="00904E5E" w:rsidRDefault="008F47E7" w:rsidP="0037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75F63">
              <w:rPr>
                <w:rFonts w:ascii="Times New Roman" w:eastAsia="Calibri" w:hAnsi="Times New Roman" w:cs="Times New Roman"/>
                <w:sz w:val="24"/>
                <w:szCs w:val="24"/>
              </w:rPr>
              <w:t>«Работы, услуги по содержанию имущества)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AF5D94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86 934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8F47E7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86 934</w:t>
            </w:r>
          </w:p>
        </w:tc>
      </w:tr>
      <w:tr w:rsidR="00AF5D94" w:rsidRPr="00904E5E" w:rsidTr="00CB3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94" w:rsidRDefault="00AF5D94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94" w:rsidRPr="00AF5D94" w:rsidRDefault="00AF5D94" w:rsidP="00AF5D9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услуг за обслуживание, содержание и </w:t>
            </w:r>
            <w:proofErr w:type="gramStart"/>
            <w:r w:rsidRPr="00AF5D94">
              <w:rPr>
                <w:rFonts w:ascii="Times New Roman" w:eastAsia="Calibri" w:hAnsi="Times New Roman" w:cs="Times New Roman"/>
                <w:sz w:val="24"/>
                <w:szCs w:val="24"/>
              </w:rPr>
              <w:t>установку  источников</w:t>
            </w:r>
            <w:proofErr w:type="gramEnd"/>
            <w:r w:rsidRPr="00AF5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пожарного водоснабжения (гидрантов) за 2016 год</w:t>
            </w:r>
          </w:p>
          <w:p w:rsidR="00AF5D94" w:rsidRDefault="00AF5D94" w:rsidP="00AF5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F5D94">
              <w:rPr>
                <w:rFonts w:ascii="Times New Roman" w:eastAsia="Calibri" w:hAnsi="Times New Roman" w:cs="Times New Roman"/>
                <w:sz w:val="24"/>
                <w:szCs w:val="24"/>
              </w:rPr>
              <w:t>«Работы, услуги по содержанию имущества»)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94" w:rsidRDefault="00AF5D94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49 739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94" w:rsidRDefault="00AF5D94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49 739</w:t>
            </w:r>
          </w:p>
        </w:tc>
      </w:tr>
      <w:tr w:rsidR="00375F63" w:rsidRPr="00904E5E" w:rsidTr="00CB3A29">
        <w:trPr>
          <w:trHeight w:val="20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3.4</w:t>
            </w: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знаний  и мер  противопожарной безопасности:</w:t>
            </w: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и распространение памяток, листовок,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стендов пожарной безопасности;</w:t>
            </w: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- освещение в СМИ материалов по пожарной безопасности;</w:t>
            </w:r>
          </w:p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размещение  баннеров;</w:t>
            </w: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конкурсов.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8D7CC7" w:rsidRDefault="008D7CC7" w:rsidP="00E0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34 829</w:t>
            </w:r>
          </w:p>
          <w:p w:rsidR="00E04556" w:rsidRPr="008D7CC7" w:rsidRDefault="00E04556" w:rsidP="00E0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63" w:rsidRPr="008D7CC7" w:rsidRDefault="00375F63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63" w:rsidRPr="008D7CC7" w:rsidRDefault="00375F63" w:rsidP="0037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8D7CC7" w:rsidRDefault="00E04556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CC7">
              <w:rPr>
                <w:rFonts w:ascii="Times New Roman" w:eastAsia="Calibri" w:hAnsi="Times New Roman" w:cs="Times New Roman"/>
                <w:sz w:val="24"/>
                <w:szCs w:val="24"/>
              </w:rPr>
              <w:t>34 829</w:t>
            </w:r>
          </w:p>
          <w:p w:rsidR="00375F63" w:rsidRPr="008D7CC7" w:rsidRDefault="008F47E7" w:rsidP="00375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75F63" w:rsidRPr="00904E5E" w:rsidTr="00CB3A29">
        <w:trPr>
          <w:trHeight w:val="8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услуг за публикацию в СМИ вопросов в области 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противопожарной безопасности</w:t>
            </w:r>
          </w:p>
          <w:p w:rsidR="00375F63" w:rsidRPr="00904E5E" w:rsidRDefault="00A06CA8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375F63">
              <w:rPr>
                <w:rFonts w:ascii="Times New Roman" w:eastAsia="Calibri" w:hAnsi="Times New Roman" w:cs="Times New Roman"/>
                <w:sz w:val="24"/>
                <w:szCs w:val="24"/>
              </w:rPr>
              <w:t>«Прочие работы, услуги)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8D7CC7" w:rsidRDefault="008D7CC7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19 829</w:t>
            </w:r>
          </w:p>
          <w:p w:rsidR="00A06CA8" w:rsidRPr="008D7CC7" w:rsidRDefault="00A06CA8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8D7CC7" w:rsidRDefault="008F47E7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CC7">
              <w:rPr>
                <w:rFonts w:ascii="Times New Roman" w:eastAsia="Calibri" w:hAnsi="Times New Roman" w:cs="Times New Roman"/>
                <w:sz w:val="24"/>
                <w:szCs w:val="24"/>
              </w:rPr>
              <w:t>19 829</w:t>
            </w:r>
          </w:p>
        </w:tc>
      </w:tr>
      <w:tr w:rsidR="00375F63" w:rsidRPr="00904E5E" w:rsidTr="00CB3A29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памяток, листовок, баннера в области  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противопожарной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  <w:p w:rsidR="00375F63" w:rsidRPr="00904E5E" w:rsidRDefault="00226D27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75F63">
              <w:rPr>
                <w:rFonts w:ascii="Times New Roman" w:eastAsia="Calibri" w:hAnsi="Times New Roman" w:cs="Times New Roman"/>
                <w:sz w:val="24"/>
                <w:szCs w:val="24"/>
              </w:rPr>
              <w:t>«Увеличение стоимости материальных запасов»)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8F47E7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8F47E7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75F63">
              <w:rPr>
                <w:rFonts w:ascii="Times New Roman" w:eastAsia="Calibri" w:hAnsi="Times New Roman" w:cs="Times New Roman"/>
                <w:sz w:val="24"/>
                <w:szCs w:val="24"/>
              </w:rPr>
              <w:t>5 000</w:t>
            </w:r>
          </w:p>
        </w:tc>
      </w:tr>
      <w:tr w:rsidR="00375F63" w:rsidRPr="00904E5E" w:rsidTr="00CB3A29">
        <w:trPr>
          <w:trHeight w:val="3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пожарной безопасности  на объектах  муниципальной собственности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E04556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E04556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41 300</w:t>
            </w:r>
          </w:p>
        </w:tc>
      </w:tr>
      <w:tr w:rsidR="00375F63" w:rsidRPr="00904E5E" w:rsidTr="00CB3A29">
        <w:trPr>
          <w:trHeight w:val="3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Оплата услуг охраны ул.Тонконога,9</w:t>
            </w:r>
          </w:p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(подстатья 226 «Прочие работы, услуги)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226D27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7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375F63" w:rsidP="0022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26D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75F63" w:rsidRPr="00904E5E" w:rsidTr="00CB3A29">
        <w:trPr>
          <w:trHeight w:val="3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226D27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7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Оплата работ по ремонту электропроводки ул.</w:t>
            </w:r>
            <w:r w:rsidR="00226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6D27">
              <w:rPr>
                <w:rFonts w:ascii="Times New Roman" w:eastAsia="Calibri" w:hAnsi="Times New Roman" w:cs="Times New Roman"/>
                <w:sz w:val="24"/>
                <w:szCs w:val="24"/>
              </w:rPr>
              <w:t>И.Тонконог</w:t>
            </w:r>
            <w:proofErr w:type="spellEnd"/>
            <w:r w:rsidR="00226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47-4 </w:t>
            </w:r>
          </w:p>
          <w:p w:rsidR="00375F63" w:rsidRDefault="00226D27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75F63">
              <w:rPr>
                <w:rFonts w:ascii="Times New Roman" w:eastAsia="Calibri" w:hAnsi="Times New Roman" w:cs="Times New Roman"/>
                <w:sz w:val="24"/>
                <w:szCs w:val="24"/>
              </w:rPr>
              <w:t>«Работы, услуги по содержанию имущества)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A06CA8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A06CA8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23 300</w:t>
            </w:r>
          </w:p>
        </w:tc>
      </w:tr>
      <w:tr w:rsidR="00E04556" w:rsidRPr="00904E5E" w:rsidTr="00CB3A29">
        <w:trPr>
          <w:trHeight w:val="3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6" w:rsidRDefault="00E04556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6" w:rsidRPr="00E04556" w:rsidRDefault="00E04556" w:rsidP="00E0455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автономных пожарных </w:t>
            </w:r>
            <w:proofErr w:type="spellStart"/>
            <w:r w:rsidRPr="00E04556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E04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муниципальных квартирах маломобильных групп населения</w:t>
            </w:r>
          </w:p>
          <w:p w:rsidR="00E04556" w:rsidRPr="00E04556" w:rsidRDefault="00E04556" w:rsidP="00E0455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04556">
              <w:rPr>
                <w:rFonts w:ascii="Times New Roman" w:eastAsia="Calibri" w:hAnsi="Times New Roman" w:cs="Times New Roman"/>
                <w:sz w:val="24"/>
                <w:szCs w:val="24"/>
              </w:rPr>
              <w:t>«Прочие работы, услуги»)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6" w:rsidRDefault="00E04556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56" w:rsidRDefault="00A96FCC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5F63" w:rsidRPr="00904E5E" w:rsidTr="00CB3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795109" w:rsidRDefault="008D7CC7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544 265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795109" w:rsidRDefault="005A7B5A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537 875</w:t>
            </w:r>
          </w:p>
        </w:tc>
      </w:tr>
      <w:tr w:rsidR="00375F63" w:rsidRPr="00904E5E" w:rsidTr="009D337F"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257E12" w:rsidRDefault="00375F63" w:rsidP="00375F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безопасности людей на водных объектах, расположенных на территории Слюдянского городского поселения</w:t>
            </w:r>
          </w:p>
        </w:tc>
      </w:tr>
      <w:tr w:rsidR="00375F63" w:rsidRPr="00904E5E" w:rsidTr="00CB3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направленных на предупреждение несчастных случаев на воде:</w:t>
            </w: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- прио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бретение и установка  информационных стендов, запрещающих знаков и заградительных барьеров 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CB29B4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15 230</w:t>
            </w: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CB29B4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9 766</w:t>
            </w: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904E5E" w:rsidTr="00CB3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информационных стендов  и запрещающих знаков </w:t>
            </w: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(подстатья 340 «Увеличение стоимости материальных запасов»)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CB29B4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CB29B4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9 766</w:t>
            </w:r>
          </w:p>
        </w:tc>
      </w:tr>
      <w:tr w:rsidR="00375F63" w:rsidRPr="00904E5E" w:rsidTr="00CB3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услуг  по установке  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сезонных заградительных барьеров  в местах несанкционированного выезда на водные объекты.(подстатья226 «Прочие работы, услуги)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CB29B4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75F63" w:rsidRPr="00904E5E" w:rsidTr="00CB3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знаний по вопросам безопасности на водных объектах:</w:t>
            </w: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и распространение  памяток, листовок;</w:t>
            </w: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- освещение в СМИ вопросов безопасности 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CB29B4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CB29B4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25 332</w:t>
            </w: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904E5E" w:rsidTr="00CB3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BE0273" w:rsidRDefault="00375F63" w:rsidP="00375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услуг за публикацию в СМИ 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безопасности на водных объектах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(подстатья 226 «Прочие работы, услуги)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CB29B4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CB29B4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10 332</w:t>
            </w:r>
          </w:p>
        </w:tc>
      </w:tr>
      <w:tr w:rsidR="00375F63" w:rsidRPr="00904E5E" w:rsidTr="00CB3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памяток, листовок, баннера  </w:t>
            </w:r>
            <w:r w:rsidRPr="00904E5E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безопасности на водных объектах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(подстатья 340 «Увеличение стоимости материальных запасов»)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CB29B4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Default="00CB29B4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375F63" w:rsidRPr="00904E5E" w:rsidTr="00CB3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795109" w:rsidRDefault="00CB29B4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45 230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795109" w:rsidRDefault="007F3B5F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35 098</w:t>
            </w:r>
          </w:p>
        </w:tc>
      </w:tr>
      <w:tr w:rsidR="00375F63" w:rsidRPr="00904E5E" w:rsidTr="00CB3A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904E5E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CB3A29" w:rsidRDefault="00021F39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5 839 950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63" w:rsidRPr="00CB3A29" w:rsidRDefault="00021F39" w:rsidP="00375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4 827 530</w:t>
            </w:r>
          </w:p>
        </w:tc>
      </w:tr>
    </w:tbl>
    <w:p w:rsidR="00375F63" w:rsidRDefault="00375F63" w:rsidP="0037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63" w:rsidRPr="00375F63" w:rsidRDefault="00375F63" w:rsidP="00375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«О мерах по противодействию терроризму и экстремизму на территории Слюдянск</w:t>
      </w:r>
      <w:r w:rsidR="0002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городского поселения на 2017</w:t>
      </w:r>
      <w:r w:rsidRPr="00375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2020 годы»</w:t>
      </w:r>
    </w:p>
    <w:p w:rsidR="009D337F" w:rsidRPr="009961BB" w:rsidRDefault="009D337F" w:rsidP="009D33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5529"/>
        <w:gridCol w:w="1417"/>
        <w:gridCol w:w="1559"/>
      </w:tblGrid>
      <w:tr w:rsidR="009D337F" w:rsidTr="009D337F">
        <w:tc>
          <w:tcPr>
            <w:tcW w:w="850" w:type="dxa"/>
            <w:vMerge w:val="restart"/>
          </w:tcPr>
          <w:p w:rsidR="009D337F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337F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  <w:vMerge w:val="restart"/>
          </w:tcPr>
          <w:p w:rsidR="009D337F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37F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подпрограммы</w:t>
            </w:r>
          </w:p>
        </w:tc>
        <w:tc>
          <w:tcPr>
            <w:tcW w:w="2976" w:type="dxa"/>
            <w:gridSpan w:val="2"/>
          </w:tcPr>
          <w:p w:rsidR="009D337F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из бюджета СГП, руб.</w:t>
            </w:r>
          </w:p>
        </w:tc>
      </w:tr>
      <w:tr w:rsidR="009D337F" w:rsidTr="009D337F">
        <w:tc>
          <w:tcPr>
            <w:tcW w:w="850" w:type="dxa"/>
            <w:vMerge/>
          </w:tcPr>
          <w:p w:rsidR="009D337F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9D337F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D337F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9D337F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D337F" w:rsidTr="009D337F">
        <w:tc>
          <w:tcPr>
            <w:tcW w:w="850" w:type="dxa"/>
          </w:tcPr>
          <w:p w:rsidR="009D337F" w:rsidRPr="00285867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D337F" w:rsidRDefault="009D337F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  <w:p w:rsidR="009D337F" w:rsidRPr="00285867" w:rsidRDefault="009D337F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требующие финансирования)</w:t>
            </w:r>
          </w:p>
        </w:tc>
        <w:tc>
          <w:tcPr>
            <w:tcW w:w="1417" w:type="dxa"/>
          </w:tcPr>
          <w:p w:rsidR="009D337F" w:rsidRPr="009961BB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37F" w:rsidRPr="009961BB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37F" w:rsidRPr="009961BB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37F" w:rsidRPr="009961BB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7F" w:rsidTr="009D337F">
        <w:tc>
          <w:tcPr>
            <w:tcW w:w="850" w:type="dxa"/>
          </w:tcPr>
          <w:p w:rsidR="009D337F" w:rsidRPr="007222D5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A0796C" w:rsidRDefault="009D337F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в том числе</w:t>
            </w:r>
            <w:r w:rsidR="00A079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337F" w:rsidRPr="007222D5" w:rsidRDefault="009D337F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337F" w:rsidRPr="009961BB" w:rsidRDefault="00DD7E8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86 193</w:t>
            </w:r>
          </w:p>
        </w:tc>
        <w:tc>
          <w:tcPr>
            <w:tcW w:w="1559" w:type="dxa"/>
          </w:tcPr>
          <w:p w:rsidR="009D337F" w:rsidRPr="009961BB" w:rsidRDefault="00DD7E8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86 015</w:t>
            </w:r>
          </w:p>
        </w:tc>
      </w:tr>
      <w:tr w:rsidR="00BE2C42" w:rsidTr="009D337F">
        <w:tc>
          <w:tcPr>
            <w:tcW w:w="850" w:type="dxa"/>
          </w:tcPr>
          <w:p w:rsidR="00BE2C42" w:rsidRPr="007222D5" w:rsidRDefault="00BE2C42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</w:tcPr>
          <w:p w:rsidR="00BE2C42" w:rsidRDefault="00BE2C42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мер, направленных на усиление мер безопасности мест массового пребывания людей и иных объектов жизнеобеспечения</w:t>
            </w:r>
          </w:p>
        </w:tc>
        <w:tc>
          <w:tcPr>
            <w:tcW w:w="1417" w:type="dxa"/>
          </w:tcPr>
          <w:p w:rsidR="00BE2C42" w:rsidRDefault="007F1E2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71 193</w:t>
            </w:r>
          </w:p>
        </w:tc>
        <w:tc>
          <w:tcPr>
            <w:tcW w:w="1559" w:type="dxa"/>
          </w:tcPr>
          <w:p w:rsidR="00BE2C42" w:rsidRDefault="00BE2C42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71 193</w:t>
            </w:r>
          </w:p>
        </w:tc>
      </w:tr>
      <w:tr w:rsidR="00A0796C" w:rsidTr="009D337F">
        <w:tc>
          <w:tcPr>
            <w:tcW w:w="850" w:type="dxa"/>
          </w:tcPr>
          <w:p w:rsidR="00A0796C" w:rsidRPr="007222D5" w:rsidRDefault="00BE2C42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9" w:type="dxa"/>
          </w:tcPr>
          <w:p w:rsidR="00A0796C" w:rsidRDefault="00A0796C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1417" w:type="dxa"/>
          </w:tcPr>
          <w:p w:rsidR="00A0796C" w:rsidRDefault="00A0796C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8 382</w:t>
            </w:r>
          </w:p>
        </w:tc>
        <w:tc>
          <w:tcPr>
            <w:tcW w:w="1559" w:type="dxa"/>
          </w:tcPr>
          <w:p w:rsidR="00A0796C" w:rsidRDefault="00A0796C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8 204</w:t>
            </w:r>
          </w:p>
        </w:tc>
      </w:tr>
      <w:tr w:rsidR="00BE2C42" w:rsidTr="009D337F">
        <w:tc>
          <w:tcPr>
            <w:tcW w:w="850" w:type="dxa"/>
          </w:tcPr>
          <w:p w:rsidR="00BE2C42" w:rsidRDefault="00BE2C42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9" w:type="dxa"/>
          </w:tcPr>
          <w:p w:rsidR="00BE2C42" w:rsidRDefault="00BE2C42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Страховая выплата членам Народной дружины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E2C42" w:rsidRDefault="00BE2C42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6 618</w:t>
            </w:r>
          </w:p>
        </w:tc>
        <w:tc>
          <w:tcPr>
            <w:tcW w:w="1559" w:type="dxa"/>
          </w:tcPr>
          <w:p w:rsidR="00BE2C42" w:rsidRDefault="00AA7EEA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</w:t>
            </w:r>
            <w:r w:rsidR="00BE2C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D337F" w:rsidTr="009D337F">
        <w:trPr>
          <w:trHeight w:val="400"/>
        </w:trPr>
        <w:tc>
          <w:tcPr>
            <w:tcW w:w="850" w:type="dxa"/>
          </w:tcPr>
          <w:p w:rsidR="009D337F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D337F" w:rsidRPr="009961BB" w:rsidRDefault="009D337F" w:rsidP="003C6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B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9D337F" w:rsidRPr="009D337F" w:rsidRDefault="00AA7EEA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86 193</w:t>
            </w:r>
          </w:p>
        </w:tc>
        <w:tc>
          <w:tcPr>
            <w:tcW w:w="1559" w:type="dxa"/>
          </w:tcPr>
          <w:p w:rsidR="009D337F" w:rsidRPr="009D337F" w:rsidRDefault="00AA7EEA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86 015</w:t>
            </w:r>
          </w:p>
        </w:tc>
      </w:tr>
    </w:tbl>
    <w:p w:rsidR="009D337F" w:rsidRPr="00287BC3" w:rsidRDefault="009D337F" w:rsidP="009D3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F63" w:rsidRDefault="00375F63" w:rsidP="0037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63" w:rsidRDefault="00375F63" w:rsidP="0037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63" w:rsidRPr="009D337F" w:rsidRDefault="009D337F" w:rsidP="009D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</w:t>
      </w:r>
      <w:r w:rsidR="00375F63" w:rsidRPr="009D3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экстремизма в молодежной среде на территории Слюдянского городског</w:t>
      </w:r>
      <w:r w:rsidR="0002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поселения на 2017</w:t>
      </w:r>
      <w:r w:rsidRPr="009D3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2020 годы»</w:t>
      </w:r>
    </w:p>
    <w:p w:rsidR="009D337F" w:rsidRPr="009961BB" w:rsidRDefault="009D337F" w:rsidP="009D33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5529"/>
        <w:gridCol w:w="1417"/>
        <w:gridCol w:w="1559"/>
      </w:tblGrid>
      <w:tr w:rsidR="009D337F" w:rsidTr="009B5028">
        <w:tc>
          <w:tcPr>
            <w:tcW w:w="850" w:type="dxa"/>
            <w:vMerge w:val="restart"/>
          </w:tcPr>
          <w:p w:rsidR="009D337F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337F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  <w:vMerge w:val="restart"/>
          </w:tcPr>
          <w:p w:rsidR="009D337F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37F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подпрограммы</w:t>
            </w:r>
          </w:p>
        </w:tc>
        <w:tc>
          <w:tcPr>
            <w:tcW w:w="2976" w:type="dxa"/>
            <w:gridSpan w:val="2"/>
          </w:tcPr>
          <w:p w:rsidR="009D337F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из бюджета СГП, руб.</w:t>
            </w:r>
          </w:p>
        </w:tc>
      </w:tr>
      <w:tr w:rsidR="009D337F" w:rsidTr="009B5028">
        <w:tc>
          <w:tcPr>
            <w:tcW w:w="850" w:type="dxa"/>
            <w:vMerge/>
          </w:tcPr>
          <w:p w:rsidR="009D337F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9D337F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D337F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9D337F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D337F" w:rsidTr="009B5028">
        <w:tc>
          <w:tcPr>
            <w:tcW w:w="850" w:type="dxa"/>
          </w:tcPr>
          <w:p w:rsidR="009D337F" w:rsidRPr="00285867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D337F" w:rsidRDefault="009D337F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  <w:p w:rsidR="009D337F" w:rsidRPr="00285867" w:rsidRDefault="009D337F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требующие финансирования)</w:t>
            </w:r>
          </w:p>
        </w:tc>
        <w:tc>
          <w:tcPr>
            <w:tcW w:w="1417" w:type="dxa"/>
          </w:tcPr>
          <w:p w:rsidR="009D337F" w:rsidRPr="009961BB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37F" w:rsidRPr="009961BB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37F" w:rsidRPr="009961BB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37F" w:rsidRPr="009961BB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7F" w:rsidTr="009B5028">
        <w:tc>
          <w:tcPr>
            <w:tcW w:w="850" w:type="dxa"/>
          </w:tcPr>
          <w:p w:rsidR="009D337F" w:rsidRPr="007222D5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D337F" w:rsidRPr="007222D5" w:rsidRDefault="009D337F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  <w:r w:rsidR="00AA7EEA"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proofErr w:type="spellStart"/>
            <w:r w:rsidR="00AA7EEA">
              <w:rPr>
                <w:rFonts w:ascii="Times New Roman" w:hAnsi="Times New Roman" w:cs="Times New Roman"/>
                <w:sz w:val="24"/>
                <w:szCs w:val="24"/>
              </w:rPr>
              <w:t>чтсле</w:t>
            </w:r>
            <w:proofErr w:type="spellEnd"/>
            <w:r w:rsidR="00AA7E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9D337F" w:rsidRPr="009961BB" w:rsidRDefault="00DD7E8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25 136</w:t>
            </w:r>
          </w:p>
        </w:tc>
        <w:tc>
          <w:tcPr>
            <w:tcW w:w="1559" w:type="dxa"/>
          </w:tcPr>
          <w:p w:rsidR="009D337F" w:rsidRPr="009961BB" w:rsidRDefault="00DD7E8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23 715</w:t>
            </w:r>
          </w:p>
        </w:tc>
      </w:tr>
      <w:tr w:rsidR="00AA7EEA" w:rsidTr="009B5028">
        <w:tc>
          <w:tcPr>
            <w:tcW w:w="850" w:type="dxa"/>
          </w:tcPr>
          <w:p w:rsidR="00AA7EEA" w:rsidRPr="007222D5" w:rsidRDefault="00AA7EEA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</w:tcPr>
          <w:p w:rsidR="00AA7EEA" w:rsidRDefault="0014226E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мер, направленных на усиление мер безопасности мест массового пребывания людей</w:t>
            </w:r>
          </w:p>
        </w:tc>
        <w:tc>
          <w:tcPr>
            <w:tcW w:w="1417" w:type="dxa"/>
          </w:tcPr>
          <w:p w:rsidR="00AA7EEA" w:rsidRPr="009961BB" w:rsidRDefault="0014226E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16 636</w:t>
            </w:r>
          </w:p>
        </w:tc>
        <w:tc>
          <w:tcPr>
            <w:tcW w:w="1559" w:type="dxa"/>
          </w:tcPr>
          <w:p w:rsidR="00AA7EEA" w:rsidRDefault="0014226E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16 636</w:t>
            </w:r>
          </w:p>
        </w:tc>
      </w:tr>
      <w:tr w:rsidR="00AA7EEA" w:rsidTr="009B5028">
        <w:tc>
          <w:tcPr>
            <w:tcW w:w="850" w:type="dxa"/>
          </w:tcPr>
          <w:p w:rsidR="00AA7EEA" w:rsidRPr="007222D5" w:rsidRDefault="0014226E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9" w:type="dxa"/>
          </w:tcPr>
          <w:p w:rsidR="00AA7EEA" w:rsidRDefault="0014226E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1417" w:type="dxa"/>
          </w:tcPr>
          <w:p w:rsidR="00AA7EEA" w:rsidRPr="009961BB" w:rsidRDefault="0014226E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1559" w:type="dxa"/>
          </w:tcPr>
          <w:p w:rsidR="00AA7EEA" w:rsidRDefault="0014226E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7 079</w:t>
            </w:r>
          </w:p>
        </w:tc>
      </w:tr>
      <w:tr w:rsidR="009D337F" w:rsidTr="009B5028">
        <w:trPr>
          <w:trHeight w:val="494"/>
        </w:trPr>
        <w:tc>
          <w:tcPr>
            <w:tcW w:w="850" w:type="dxa"/>
          </w:tcPr>
          <w:p w:rsidR="009D337F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D337F" w:rsidRPr="009961BB" w:rsidRDefault="009D337F" w:rsidP="003C6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B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9D337F" w:rsidRDefault="0014226E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25 136</w:t>
            </w:r>
          </w:p>
        </w:tc>
        <w:tc>
          <w:tcPr>
            <w:tcW w:w="1559" w:type="dxa"/>
          </w:tcPr>
          <w:p w:rsidR="009D337F" w:rsidRDefault="0014226E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23 715</w:t>
            </w:r>
          </w:p>
        </w:tc>
      </w:tr>
    </w:tbl>
    <w:p w:rsidR="009D337F" w:rsidRDefault="009D337F" w:rsidP="009D33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37F" w:rsidRDefault="009D337F" w:rsidP="0037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37F" w:rsidRDefault="009D337F" w:rsidP="0037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63" w:rsidRPr="0081146A" w:rsidRDefault="0081146A" w:rsidP="00811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</w:t>
      </w:r>
      <w:r w:rsidR="00375F63" w:rsidRPr="00811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наркомании и токсикомании на территории Слюдянского городского поселен</w:t>
      </w:r>
      <w:r w:rsidRPr="00811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на 2015-2020 годы»</w:t>
      </w:r>
    </w:p>
    <w:p w:rsidR="0081146A" w:rsidRPr="0081146A" w:rsidRDefault="0081146A" w:rsidP="00811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5529"/>
        <w:gridCol w:w="1417"/>
        <w:gridCol w:w="1559"/>
      </w:tblGrid>
      <w:tr w:rsidR="0081146A" w:rsidRPr="0081146A" w:rsidTr="00583A84">
        <w:tc>
          <w:tcPr>
            <w:tcW w:w="850" w:type="dxa"/>
            <w:vMerge w:val="restart"/>
          </w:tcPr>
          <w:p w:rsidR="0081146A" w:rsidRPr="0081146A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146A" w:rsidRPr="0081146A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6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  <w:vMerge w:val="restart"/>
          </w:tcPr>
          <w:p w:rsidR="0081146A" w:rsidRPr="0081146A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46A" w:rsidRPr="0081146A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6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подпрограммы</w:t>
            </w:r>
          </w:p>
        </w:tc>
        <w:tc>
          <w:tcPr>
            <w:tcW w:w="2976" w:type="dxa"/>
            <w:gridSpan w:val="2"/>
          </w:tcPr>
          <w:p w:rsidR="0081146A" w:rsidRPr="0081146A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6A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из бюджета СГП, руб.</w:t>
            </w:r>
          </w:p>
        </w:tc>
      </w:tr>
      <w:tr w:rsidR="0081146A" w:rsidRPr="0081146A" w:rsidTr="00583A84">
        <w:tc>
          <w:tcPr>
            <w:tcW w:w="850" w:type="dxa"/>
            <w:vMerge/>
          </w:tcPr>
          <w:p w:rsidR="0081146A" w:rsidRPr="0081146A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81146A" w:rsidRPr="0081146A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46A" w:rsidRPr="0081146A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6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81146A" w:rsidRPr="0081146A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6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1146A" w:rsidRPr="0081146A" w:rsidTr="00583A84">
        <w:tc>
          <w:tcPr>
            <w:tcW w:w="850" w:type="dxa"/>
          </w:tcPr>
          <w:p w:rsidR="0081146A" w:rsidRPr="0081146A" w:rsidRDefault="0081146A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81146A" w:rsidRPr="0081146A" w:rsidRDefault="0081146A" w:rsidP="0081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6A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  <w:p w:rsidR="0081146A" w:rsidRPr="0081146A" w:rsidRDefault="0081146A" w:rsidP="0081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6A">
              <w:rPr>
                <w:rFonts w:ascii="Times New Roman" w:hAnsi="Times New Roman" w:cs="Times New Roman"/>
                <w:sz w:val="24"/>
                <w:szCs w:val="24"/>
              </w:rPr>
              <w:t>(не требующие финансирования)</w:t>
            </w:r>
          </w:p>
        </w:tc>
        <w:tc>
          <w:tcPr>
            <w:tcW w:w="1417" w:type="dxa"/>
          </w:tcPr>
          <w:p w:rsidR="0081146A" w:rsidRPr="0081146A" w:rsidRDefault="0081146A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146A" w:rsidRPr="0081146A" w:rsidRDefault="0081146A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46A" w:rsidRPr="0081146A" w:rsidRDefault="0081146A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146A" w:rsidRPr="0081146A" w:rsidRDefault="0081146A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6A" w:rsidRPr="0081146A" w:rsidTr="00583A84">
        <w:tc>
          <w:tcPr>
            <w:tcW w:w="850" w:type="dxa"/>
          </w:tcPr>
          <w:p w:rsidR="0081146A" w:rsidRPr="0081146A" w:rsidRDefault="0081146A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81146A" w:rsidRPr="0081146A" w:rsidRDefault="0081146A" w:rsidP="0081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6A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1417" w:type="dxa"/>
          </w:tcPr>
          <w:p w:rsidR="0081146A" w:rsidRPr="0081146A" w:rsidRDefault="003A3BAC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1559" w:type="dxa"/>
          </w:tcPr>
          <w:p w:rsidR="0081146A" w:rsidRPr="0081146A" w:rsidRDefault="003A3BAC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7 092</w:t>
            </w:r>
          </w:p>
        </w:tc>
      </w:tr>
      <w:tr w:rsidR="0081146A" w:rsidRPr="0081146A" w:rsidTr="00583A84">
        <w:trPr>
          <w:trHeight w:val="494"/>
        </w:trPr>
        <w:tc>
          <w:tcPr>
            <w:tcW w:w="850" w:type="dxa"/>
          </w:tcPr>
          <w:p w:rsidR="0081146A" w:rsidRPr="0081146A" w:rsidRDefault="0081146A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1146A" w:rsidRDefault="0081146A" w:rsidP="00811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46A" w:rsidRPr="0081146A" w:rsidRDefault="0081146A" w:rsidP="00811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6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1146A" w:rsidRDefault="0081146A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6A" w:rsidRPr="0081146A" w:rsidRDefault="003A3BAC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8 500</w:t>
            </w:r>
          </w:p>
        </w:tc>
        <w:tc>
          <w:tcPr>
            <w:tcW w:w="1559" w:type="dxa"/>
          </w:tcPr>
          <w:p w:rsidR="0081146A" w:rsidRDefault="0081146A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6A" w:rsidRPr="0081146A" w:rsidRDefault="003A3BAC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7 092</w:t>
            </w:r>
          </w:p>
        </w:tc>
      </w:tr>
    </w:tbl>
    <w:p w:rsidR="0081146A" w:rsidRPr="0081146A" w:rsidRDefault="0081146A" w:rsidP="0081146A">
      <w:pPr>
        <w:spacing w:after="0"/>
        <w:jc w:val="both"/>
        <w:rPr>
          <w:rFonts w:ascii="Times New Roman" w:eastAsia="Calibri" w:hAnsi="Times New Roman" w:cs="Times New Roman"/>
        </w:rPr>
      </w:pPr>
    </w:p>
    <w:p w:rsidR="00933956" w:rsidRDefault="00933956"/>
    <w:sectPr w:rsidR="00933956" w:rsidSect="004226C2">
      <w:pgSz w:w="11906" w:h="16838"/>
      <w:pgMar w:top="709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A520E"/>
    <w:multiLevelType w:val="hybridMultilevel"/>
    <w:tmpl w:val="E882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F4"/>
    <w:rsid w:val="00021F39"/>
    <w:rsid w:val="0002246C"/>
    <w:rsid w:val="00063570"/>
    <w:rsid w:val="0006599E"/>
    <w:rsid w:val="00067F28"/>
    <w:rsid w:val="000A1454"/>
    <w:rsid w:val="000A27F3"/>
    <w:rsid w:val="000C0650"/>
    <w:rsid w:val="000E2883"/>
    <w:rsid w:val="00105A43"/>
    <w:rsid w:val="00132337"/>
    <w:rsid w:val="0014226E"/>
    <w:rsid w:val="00156B1B"/>
    <w:rsid w:val="00176014"/>
    <w:rsid w:val="001856DD"/>
    <w:rsid w:val="00191524"/>
    <w:rsid w:val="00194BBB"/>
    <w:rsid w:val="001C0781"/>
    <w:rsid w:val="001D5899"/>
    <w:rsid w:val="00200FFC"/>
    <w:rsid w:val="00225899"/>
    <w:rsid w:val="00226D27"/>
    <w:rsid w:val="00235171"/>
    <w:rsid w:val="0024248D"/>
    <w:rsid w:val="00254304"/>
    <w:rsid w:val="00273198"/>
    <w:rsid w:val="00283168"/>
    <w:rsid w:val="00284C23"/>
    <w:rsid w:val="002A4E7E"/>
    <w:rsid w:val="002B02D4"/>
    <w:rsid w:val="002D6A1B"/>
    <w:rsid w:val="002F5A57"/>
    <w:rsid w:val="00324FAC"/>
    <w:rsid w:val="00327710"/>
    <w:rsid w:val="00356A6A"/>
    <w:rsid w:val="00375F63"/>
    <w:rsid w:val="00385B94"/>
    <w:rsid w:val="003A3BAC"/>
    <w:rsid w:val="003C6828"/>
    <w:rsid w:val="003F147F"/>
    <w:rsid w:val="004066F5"/>
    <w:rsid w:val="004226C2"/>
    <w:rsid w:val="0045344D"/>
    <w:rsid w:val="004B2093"/>
    <w:rsid w:val="004C44EC"/>
    <w:rsid w:val="004F19BA"/>
    <w:rsid w:val="004F269A"/>
    <w:rsid w:val="004F3C03"/>
    <w:rsid w:val="005311EF"/>
    <w:rsid w:val="0056217B"/>
    <w:rsid w:val="005758F4"/>
    <w:rsid w:val="00576970"/>
    <w:rsid w:val="00582538"/>
    <w:rsid w:val="00583A84"/>
    <w:rsid w:val="00595942"/>
    <w:rsid w:val="005A7B5A"/>
    <w:rsid w:val="005F4121"/>
    <w:rsid w:val="00602C02"/>
    <w:rsid w:val="006317A4"/>
    <w:rsid w:val="00640373"/>
    <w:rsid w:val="00641FE8"/>
    <w:rsid w:val="00652D97"/>
    <w:rsid w:val="00661A8D"/>
    <w:rsid w:val="006C3C62"/>
    <w:rsid w:val="006C5EDF"/>
    <w:rsid w:val="006D6C4D"/>
    <w:rsid w:val="006E3978"/>
    <w:rsid w:val="006F30CC"/>
    <w:rsid w:val="006F7B10"/>
    <w:rsid w:val="00700A0F"/>
    <w:rsid w:val="0072307E"/>
    <w:rsid w:val="007265F3"/>
    <w:rsid w:val="0073463C"/>
    <w:rsid w:val="0073519E"/>
    <w:rsid w:val="0075551A"/>
    <w:rsid w:val="00776FC8"/>
    <w:rsid w:val="007B20A3"/>
    <w:rsid w:val="007D3A3F"/>
    <w:rsid w:val="007E14BB"/>
    <w:rsid w:val="007F1E2F"/>
    <w:rsid w:val="007F3B5F"/>
    <w:rsid w:val="007F6C6A"/>
    <w:rsid w:val="0081146A"/>
    <w:rsid w:val="00811795"/>
    <w:rsid w:val="008A33D6"/>
    <w:rsid w:val="008A4887"/>
    <w:rsid w:val="008C325D"/>
    <w:rsid w:val="008D7CC7"/>
    <w:rsid w:val="008F47E7"/>
    <w:rsid w:val="008F6577"/>
    <w:rsid w:val="00903BEA"/>
    <w:rsid w:val="0090631F"/>
    <w:rsid w:val="00915A0F"/>
    <w:rsid w:val="00933956"/>
    <w:rsid w:val="009620E2"/>
    <w:rsid w:val="00997967"/>
    <w:rsid w:val="009A7F39"/>
    <w:rsid w:val="009B5028"/>
    <w:rsid w:val="009D337F"/>
    <w:rsid w:val="00A06CA8"/>
    <w:rsid w:val="00A0796C"/>
    <w:rsid w:val="00A10455"/>
    <w:rsid w:val="00A41093"/>
    <w:rsid w:val="00A46F79"/>
    <w:rsid w:val="00A64C72"/>
    <w:rsid w:val="00A84FAD"/>
    <w:rsid w:val="00A96FCC"/>
    <w:rsid w:val="00AA7EEA"/>
    <w:rsid w:val="00AE142C"/>
    <w:rsid w:val="00AF5D94"/>
    <w:rsid w:val="00B42F79"/>
    <w:rsid w:val="00B5306D"/>
    <w:rsid w:val="00B55D7D"/>
    <w:rsid w:val="00B64AEE"/>
    <w:rsid w:val="00B835B8"/>
    <w:rsid w:val="00B90BD0"/>
    <w:rsid w:val="00B93989"/>
    <w:rsid w:val="00BA748B"/>
    <w:rsid w:val="00BB2CFB"/>
    <w:rsid w:val="00BC0F1D"/>
    <w:rsid w:val="00BC647E"/>
    <w:rsid w:val="00BE2C42"/>
    <w:rsid w:val="00C32E82"/>
    <w:rsid w:val="00C46546"/>
    <w:rsid w:val="00C6286A"/>
    <w:rsid w:val="00C80F7A"/>
    <w:rsid w:val="00C95CD0"/>
    <w:rsid w:val="00CB29B4"/>
    <w:rsid w:val="00CB3A29"/>
    <w:rsid w:val="00CD0930"/>
    <w:rsid w:val="00CD5545"/>
    <w:rsid w:val="00CE7144"/>
    <w:rsid w:val="00D06F87"/>
    <w:rsid w:val="00D17F9A"/>
    <w:rsid w:val="00D23D25"/>
    <w:rsid w:val="00D369EF"/>
    <w:rsid w:val="00D759A6"/>
    <w:rsid w:val="00DB27EB"/>
    <w:rsid w:val="00DD1334"/>
    <w:rsid w:val="00DD7E8B"/>
    <w:rsid w:val="00E04556"/>
    <w:rsid w:val="00E11519"/>
    <w:rsid w:val="00E51F2F"/>
    <w:rsid w:val="00E9136D"/>
    <w:rsid w:val="00EC6E1B"/>
    <w:rsid w:val="00ED44CB"/>
    <w:rsid w:val="00EE5E1A"/>
    <w:rsid w:val="00EF1285"/>
    <w:rsid w:val="00EF2155"/>
    <w:rsid w:val="00EF4CE8"/>
    <w:rsid w:val="00F07367"/>
    <w:rsid w:val="00F10034"/>
    <w:rsid w:val="00F2656A"/>
    <w:rsid w:val="00F26E3C"/>
    <w:rsid w:val="00F40012"/>
    <w:rsid w:val="00F70E1D"/>
    <w:rsid w:val="00FF0011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F10C"/>
  <w15:docId w15:val="{47A4D4A4-5C79-406D-9590-8AE9EF6C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F6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1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F8F3F-314E-4B24-BD07-9EE96381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6043</TotalTime>
  <Pages>15</Pages>
  <Words>10928</Words>
  <Characters>62292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 Рудакова</dc:creator>
  <cp:keywords/>
  <dc:description/>
  <cp:lastModifiedBy>Татьяна Григорьевна Рудакова</cp:lastModifiedBy>
  <cp:revision>2</cp:revision>
  <cp:lastPrinted>2018-06-05T05:52:00Z</cp:lastPrinted>
  <dcterms:created xsi:type="dcterms:W3CDTF">2017-04-04T05:52:00Z</dcterms:created>
  <dcterms:modified xsi:type="dcterms:W3CDTF">2018-06-05T06:07:00Z</dcterms:modified>
</cp:coreProperties>
</file>