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587F" w14:textId="0C8551D2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18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.2022 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220</w:t>
      </w:r>
    </w:p>
    <w:p w14:paraId="2253DB67" w14:textId="77777777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614BB0A" w14:textId="77777777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4582015" w14:textId="77777777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3D3C156" w14:textId="77777777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DACD5D0" w14:textId="77777777" w:rsidR="00C10BAC" w:rsidRDefault="00C10BAC" w:rsidP="00C10BAC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A9350AC" w14:textId="77777777" w:rsidR="00C10BAC" w:rsidRPr="006827E9" w:rsidRDefault="00C10BAC" w:rsidP="00C10BAC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BDD28AC" w14:textId="77777777" w:rsidR="00C10BAC" w:rsidRDefault="00C10BAC" w:rsidP="00E53AF2">
      <w:pPr>
        <w:pStyle w:val="50"/>
        <w:shd w:val="clear" w:color="auto" w:fill="auto"/>
        <w:spacing w:before="0" w:after="0" w:line="240" w:lineRule="auto"/>
        <w:ind w:right="5915"/>
        <w:jc w:val="both"/>
        <w:rPr>
          <w:b w:val="0"/>
          <w:bCs w:val="0"/>
        </w:rPr>
      </w:pPr>
    </w:p>
    <w:p w14:paraId="3774B199" w14:textId="5B554D4F" w:rsidR="008A677A" w:rsidRPr="00C10BAC" w:rsidRDefault="00046C6E" w:rsidP="00C10BAC">
      <w:pPr>
        <w:pStyle w:val="50"/>
        <w:shd w:val="clear" w:color="auto" w:fill="auto"/>
        <w:spacing w:before="0" w:after="0" w:line="360" w:lineRule="auto"/>
        <w:ind w:right="-39"/>
        <w:jc w:val="center"/>
        <w:rPr>
          <w:rFonts w:ascii="Arial" w:hAnsi="Arial" w:cs="Arial"/>
          <w:sz w:val="32"/>
          <w:szCs w:val="32"/>
        </w:rPr>
      </w:pPr>
      <w:r w:rsidRPr="00C10BAC">
        <w:rPr>
          <w:rFonts w:ascii="Arial" w:hAnsi="Arial" w:cs="Arial"/>
          <w:sz w:val="32"/>
          <w:szCs w:val="32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</w:t>
      </w:r>
      <w:r w:rsidR="00B661DF" w:rsidRPr="00C10BAC">
        <w:rPr>
          <w:rFonts w:ascii="Arial" w:hAnsi="Arial" w:cs="Arial"/>
          <w:sz w:val="32"/>
          <w:szCs w:val="32"/>
        </w:rPr>
        <w:t xml:space="preserve"> </w:t>
      </w:r>
      <w:r w:rsidR="00E53AF2" w:rsidRPr="00C10BAC">
        <w:rPr>
          <w:rFonts w:ascii="Arial" w:hAnsi="Arial" w:cs="Arial"/>
          <w:sz w:val="32"/>
          <w:szCs w:val="32"/>
        </w:rPr>
        <w:t>муниципального образования</w:t>
      </w:r>
    </w:p>
    <w:p w14:paraId="12CE0AD5" w14:textId="77777777"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p w14:paraId="05825577" w14:textId="1F334205" w:rsidR="00E53AF2" w:rsidRPr="00C10BAC" w:rsidRDefault="00046C6E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10BAC">
        <w:rPr>
          <w:rFonts w:ascii="Arial" w:hAnsi="Arial" w:cs="Arial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C10BAC">
        <w:rPr>
          <w:rStyle w:val="213pt"/>
          <w:rFonts w:ascii="Arial" w:eastAsia="Tahoma" w:hAnsi="Arial" w:cs="Arial"/>
          <w:sz w:val="24"/>
          <w:szCs w:val="24"/>
        </w:rPr>
        <w:t xml:space="preserve">постановлением </w:t>
      </w:r>
      <w:r w:rsidRPr="00C10BAC">
        <w:rPr>
          <w:rFonts w:ascii="Arial" w:hAnsi="Arial" w:cs="Arial"/>
        </w:rPr>
        <w:t xml:space="preserve">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r w:rsidR="00930CE5" w:rsidRPr="00C10BAC">
        <w:rPr>
          <w:rFonts w:ascii="Arial" w:hAnsi="Arial" w:cs="Arial"/>
        </w:rPr>
        <w:t>администрации</w:t>
      </w:r>
      <w:r w:rsidRPr="00C10BAC">
        <w:rPr>
          <w:rFonts w:ascii="Arial" w:hAnsi="Arial" w:cs="Arial"/>
        </w:rPr>
        <w:t xml:space="preserve"> Иркутской области от 25 августа 2008г. № 243-па «О территориальной подсистеме Иркутской области единой государственной системы предупреждения и ликвидации чрезвычайных ситуаций» и руководствуясь ст.</w:t>
      </w:r>
      <w:r w:rsidR="00E53AF2" w:rsidRPr="00C10BAC">
        <w:rPr>
          <w:rFonts w:ascii="Arial" w:hAnsi="Arial" w:cs="Arial"/>
        </w:rPr>
        <w:t xml:space="preserve"> </w:t>
      </w:r>
      <w:r w:rsidR="00E53AF2" w:rsidRPr="00C10BAC">
        <w:rPr>
          <w:rFonts w:ascii="Arial" w:eastAsia="Calibri" w:hAnsi="Arial" w:cs="Arial"/>
          <w:color w:val="auto"/>
          <w:lang w:bidi="ar-SA"/>
        </w:rPr>
        <w:t xml:space="preserve">47, 49  </w:t>
      </w:r>
      <w:r w:rsidR="00E53AF2" w:rsidRPr="00C10BAC">
        <w:rPr>
          <w:rFonts w:ascii="Arial" w:eastAsia="Calibri" w:hAnsi="Arial" w:cs="Arial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C10BAC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E53AF2" w:rsidRPr="00C10BAC">
        <w:rPr>
          <w:rFonts w:ascii="Arial" w:eastAsia="Calibri" w:hAnsi="Arial" w:cs="Arial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C10BAC">
        <w:rPr>
          <w:rFonts w:ascii="Arial" w:eastAsia="Times New Roman" w:hAnsi="Arial" w:cs="Arial"/>
          <w:color w:val="auto"/>
          <w:lang w:bidi="ar-SA"/>
        </w:rPr>
        <w:t>,</w:t>
      </w:r>
    </w:p>
    <w:p w14:paraId="74155FAA" w14:textId="77777777" w:rsidR="00E53AF2" w:rsidRPr="00C10BAC" w:rsidRDefault="00E53AF2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14:paraId="7303E7C1" w14:textId="77777777" w:rsidR="008A677A" w:rsidRPr="00C10BAC" w:rsidRDefault="00046C6E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C10BAC">
        <w:rPr>
          <w:rFonts w:ascii="Arial" w:hAnsi="Arial" w:cs="Arial"/>
          <w:b/>
          <w:bCs/>
        </w:rPr>
        <w:t>ПОСТАНОВЛЯ</w:t>
      </w:r>
      <w:r w:rsidR="00E53AF2" w:rsidRPr="00C10BAC">
        <w:rPr>
          <w:rFonts w:ascii="Arial" w:hAnsi="Arial" w:cs="Arial"/>
          <w:b/>
          <w:bCs/>
        </w:rPr>
        <w:t>ЕТ:</w:t>
      </w:r>
    </w:p>
    <w:p w14:paraId="77DEBFA3" w14:textId="77777777" w:rsidR="008A677A" w:rsidRPr="00C10BAC" w:rsidRDefault="00046C6E" w:rsidP="00E53AF2">
      <w:pPr>
        <w:pStyle w:val="22"/>
        <w:numPr>
          <w:ilvl w:val="0"/>
          <w:numId w:val="1"/>
        </w:numPr>
        <w:shd w:val="clear" w:color="auto" w:fill="auto"/>
        <w:tabs>
          <w:tab w:val="left" w:pos="277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Утвердить:</w:t>
      </w:r>
    </w:p>
    <w:p w14:paraId="376AB90A" w14:textId="77777777" w:rsidR="008A677A" w:rsidRPr="00C10BAC" w:rsidRDefault="00046C6E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82"/>
          <w:tab w:val="left" w:pos="993"/>
          <w:tab w:val="left" w:pos="1134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 </w:t>
      </w:r>
      <w:r w:rsidR="00B661DF" w:rsidRPr="00C10BAC">
        <w:rPr>
          <w:rFonts w:ascii="Arial" w:hAnsi="Arial" w:cs="Arial"/>
        </w:rPr>
        <w:t>муниципального образования</w:t>
      </w:r>
      <w:r w:rsidRPr="00C10BAC">
        <w:rPr>
          <w:rFonts w:ascii="Arial" w:hAnsi="Arial" w:cs="Arial"/>
        </w:rPr>
        <w:t xml:space="preserve"> (Приложение № </w:t>
      </w:r>
      <w:r w:rsidRPr="00C10BAC">
        <w:rPr>
          <w:rStyle w:val="23"/>
          <w:rFonts w:ascii="Arial" w:hAnsi="Arial" w:cs="Arial"/>
        </w:rPr>
        <w:t>1</w:t>
      </w:r>
      <w:r w:rsidRPr="00C10BAC">
        <w:rPr>
          <w:rStyle w:val="2Geneva10pt0pt"/>
          <w:rFonts w:ascii="Arial" w:hAnsi="Arial" w:cs="Arial"/>
          <w:sz w:val="24"/>
          <w:szCs w:val="24"/>
        </w:rPr>
        <w:t>).</w:t>
      </w:r>
    </w:p>
    <w:p w14:paraId="144992F8" w14:textId="77777777" w:rsidR="008A677A" w:rsidRPr="00C10BAC" w:rsidRDefault="00046C6E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78"/>
          <w:tab w:val="left" w:pos="993"/>
          <w:tab w:val="left" w:pos="1134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B661DF" w:rsidRPr="00C10BAC">
        <w:rPr>
          <w:rFonts w:ascii="Arial" w:hAnsi="Arial" w:cs="Arial"/>
        </w:rPr>
        <w:t>Слюдянского муниципального образования</w:t>
      </w:r>
      <w:r w:rsidR="0016699D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(Приложение № 2).</w:t>
      </w:r>
    </w:p>
    <w:p w14:paraId="659801DE" w14:textId="77777777" w:rsidR="0016699D" w:rsidRPr="00C10BAC" w:rsidRDefault="0016699D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78"/>
          <w:tab w:val="left" w:pos="993"/>
          <w:tab w:val="left" w:pos="1134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Силы и средства постоянной готовности Слюдянского муниципального образования (Приложение № 3).</w:t>
      </w:r>
    </w:p>
    <w:p w14:paraId="138C9052" w14:textId="77777777" w:rsidR="008A677A" w:rsidRPr="00C10BAC" w:rsidRDefault="00046C6E" w:rsidP="00E53AF2">
      <w:pPr>
        <w:pStyle w:val="22"/>
        <w:numPr>
          <w:ilvl w:val="0"/>
          <w:numId w:val="1"/>
        </w:numPr>
        <w:shd w:val="clear" w:color="auto" w:fill="auto"/>
        <w:tabs>
          <w:tab w:val="left" w:pos="425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Рекомендовать</w:t>
      </w:r>
      <w:r w:rsidR="00B661D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руководителям предприятий, организаций,</w:t>
      </w:r>
      <w:r w:rsidR="00B661D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объектов</w:t>
      </w:r>
      <w:r w:rsidR="00B661D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жизнеобеспечения, производственного и социального назначения независимо от их организационно-правовых форм по согласованию с администрацией Слюдянского </w:t>
      </w:r>
      <w:r w:rsidR="00E312B2" w:rsidRPr="00C10BAC">
        <w:rPr>
          <w:rFonts w:ascii="Arial" w:hAnsi="Arial" w:cs="Arial"/>
        </w:rPr>
        <w:lastRenderedPageBreak/>
        <w:t>городского поселения</w:t>
      </w:r>
      <w:r w:rsidRPr="00C10BAC">
        <w:rPr>
          <w:rFonts w:ascii="Arial" w:hAnsi="Arial" w:cs="Arial"/>
        </w:rPr>
        <w:t xml:space="preserve"> разработать и утвердить положения, структуру, состав сил и средств объектовых звеньев муниципального звена</w:t>
      </w:r>
      <w:r w:rsidR="00E53AF2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B661DF" w:rsidRPr="00C10BAC">
        <w:rPr>
          <w:rFonts w:ascii="Arial" w:hAnsi="Arial" w:cs="Arial"/>
        </w:rPr>
        <w:t>Слюдянского муниципального образования</w:t>
      </w:r>
      <w:r w:rsidRPr="00C10BAC">
        <w:rPr>
          <w:rFonts w:ascii="Arial" w:hAnsi="Arial" w:cs="Arial"/>
        </w:rPr>
        <w:t>.</w:t>
      </w:r>
    </w:p>
    <w:p w14:paraId="12895822" w14:textId="77777777" w:rsidR="0016699D" w:rsidRPr="00C10BAC" w:rsidRDefault="0016699D" w:rsidP="0016699D">
      <w:pPr>
        <w:pStyle w:val="aa"/>
        <w:numPr>
          <w:ilvl w:val="0"/>
          <w:numId w:val="1"/>
        </w:numPr>
        <w:tabs>
          <w:tab w:val="left" w:pos="993"/>
        </w:tabs>
        <w:ind w:left="0" w:right="387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Признать утратившим силу постановление администрации Слюдянского городского поселения от 23.09.2013 № 716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 городского поселения».</w:t>
      </w:r>
    </w:p>
    <w:p w14:paraId="3A06C8A0" w14:textId="77777777" w:rsidR="00E312B2" w:rsidRPr="00C10BAC" w:rsidRDefault="00E312B2" w:rsidP="0016699D">
      <w:pPr>
        <w:pStyle w:val="aa"/>
        <w:numPr>
          <w:ilvl w:val="0"/>
          <w:numId w:val="1"/>
        </w:numPr>
        <w:tabs>
          <w:tab w:val="left" w:pos="993"/>
        </w:tabs>
        <w:ind w:left="0" w:right="387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Настоящее постановление вступает в силу с момента его официального опубликования.</w:t>
      </w:r>
    </w:p>
    <w:p w14:paraId="314B6569" w14:textId="77777777" w:rsidR="00B661DF" w:rsidRPr="00C10BAC" w:rsidRDefault="00B661DF" w:rsidP="0016699D">
      <w:pPr>
        <w:pStyle w:val="22"/>
        <w:numPr>
          <w:ilvl w:val="0"/>
          <w:numId w:val="1"/>
        </w:numPr>
        <w:shd w:val="clear" w:color="auto" w:fill="auto"/>
        <w:tabs>
          <w:tab w:val="left" w:pos="339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47E4B55" w14:textId="77777777" w:rsidR="008A677A" w:rsidRPr="00C10BAC" w:rsidRDefault="0016699D" w:rsidP="00E53AF2">
      <w:pPr>
        <w:pStyle w:val="22"/>
        <w:shd w:val="clear" w:color="auto" w:fill="auto"/>
        <w:spacing w:before="0" w:line="240" w:lineRule="auto"/>
        <w:ind w:right="387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5</w:t>
      </w:r>
      <w:r w:rsidR="00046C6E" w:rsidRPr="00C10BAC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="00E53AF2" w:rsidRPr="00C10BAC">
        <w:rPr>
          <w:rFonts w:ascii="Arial" w:hAnsi="Arial" w:cs="Arial"/>
        </w:rPr>
        <w:t>.</w:t>
      </w:r>
    </w:p>
    <w:p w14:paraId="6C1CBBB7" w14:textId="77777777" w:rsidR="004E407E" w:rsidRPr="00C10BAC" w:rsidRDefault="004E407E" w:rsidP="00E53AF2">
      <w:pPr>
        <w:pStyle w:val="22"/>
        <w:shd w:val="clear" w:color="auto" w:fill="auto"/>
        <w:spacing w:before="0" w:line="240" w:lineRule="auto"/>
        <w:ind w:right="387" w:firstLine="709"/>
        <w:rPr>
          <w:rFonts w:ascii="Arial" w:hAnsi="Arial" w:cs="Arial"/>
        </w:rPr>
      </w:pPr>
    </w:p>
    <w:p w14:paraId="255A5265" w14:textId="77777777" w:rsidR="004E407E" w:rsidRPr="00C10BAC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4CDEC204" w14:textId="315158F1" w:rsidR="00C10BAC" w:rsidRDefault="00E312B2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C10BAC">
        <w:rPr>
          <w:rFonts w:ascii="Arial" w:hAnsi="Arial" w:cs="Arial"/>
        </w:rPr>
        <w:t>И.о. г</w:t>
      </w:r>
      <w:r w:rsidR="004E407E" w:rsidRPr="00C10BAC">
        <w:rPr>
          <w:rFonts w:ascii="Arial" w:hAnsi="Arial" w:cs="Arial"/>
        </w:rPr>
        <w:t>лав</w:t>
      </w:r>
      <w:r w:rsidRPr="00C10BAC">
        <w:rPr>
          <w:rFonts w:ascii="Arial" w:hAnsi="Arial" w:cs="Arial"/>
        </w:rPr>
        <w:t>ы</w:t>
      </w:r>
      <w:r w:rsidR="004E407E" w:rsidRPr="00C10BAC">
        <w:rPr>
          <w:rFonts w:ascii="Arial" w:hAnsi="Arial" w:cs="Arial"/>
        </w:rPr>
        <w:t xml:space="preserve"> Слюдянского муниципального</w:t>
      </w:r>
      <w:r w:rsidR="00C10BAC">
        <w:rPr>
          <w:rFonts w:ascii="Arial" w:hAnsi="Arial" w:cs="Arial"/>
        </w:rPr>
        <w:t xml:space="preserve"> </w:t>
      </w:r>
      <w:r w:rsidR="00C10BAC" w:rsidRPr="00C10BAC">
        <w:rPr>
          <w:rFonts w:ascii="Arial" w:hAnsi="Arial" w:cs="Arial"/>
        </w:rPr>
        <w:t>образования</w:t>
      </w:r>
    </w:p>
    <w:p w14:paraId="1517AA5C" w14:textId="74CF3986" w:rsidR="004E407E" w:rsidRPr="00C10BAC" w:rsidRDefault="00E312B2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C10BAC">
        <w:rPr>
          <w:rFonts w:ascii="Arial" w:hAnsi="Arial" w:cs="Arial"/>
        </w:rPr>
        <w:t>О.В. Хаюк</w:t>
      </w:r>
    </w:p>
    <w:p w14:paraId="431E4EC4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38" w:right="348" w:bottom="1474" w:left="1526" w:header="0" w:footer="3" w:gutter="0"/>
          <w:cols w:space="720"/>
          <w:noEndnote/>
          <w:titlePg/>
          <w:docGrid w:linePitch="360"/>
        </w:sectPr>
      </w:pPr>
    </w:p>
    <w:p w14:paraId="7CC09003" w14:textId="77777777" w:rsidR="0016699D" w:rsidRPr="00C10BAC" w:rsidRDefault="00046C6E" w:rsidP="00C10BAC">
      <w:pPr>
        <w:pStyle w:val="22"/>
        <w:shd w:val="clear" w:color="auto" w:fill="auto"/>
        <w:spacing w:before="0" w:line="240" w:lineRule="auto"/>
        <w:ind w:left="6237" w:right="96" w:firstLine="142"/>
        <w:jc w:val="right"/>
        <w:rPr>
          <w:rFonts w:ascii="Courier" w:hAnsi="Courier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lastRenderedPageBreak/>
        <w:t>Приложение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Pr="00C10BAC">
        <w:rPr>
          <w:rFonts w:ascii="Courier" w:hAnsi="Courier"/>
          <w:sz w:val="22"/>
          <w:szCs w:val="22"/>
        </w:rPr>
        <w:t xml:space="preserve"> 1</w:t>
      </w:r>
      <w:r w:rsidR="0016699D" w:rsidRPr="00C10BAC">
        <w:rPr>
          <w:rFonts w:ascii="Courier" w:hAnsi="Courier"/>
          <w:sz w:val="22"/>
          <w:szCs w:val="22"/>
        </w:rPr>
        <w:t xml:space="preserve"> </w:t>
      </w:r>
    </w:p>
    <w:p w14:paraId="0261C8FE" w14:textId="77777777" w:rsidR="0016699D" w:rsidRPr="00C10BAC" w:rsidRDefault="00046C6E" w:rsidP="00C10BAC">
      <w:pPr>
        <w:pStyle w:val="22"/>
        <w:shd w:val="clear" w:color="auto" w:fill="auto"/>
        <w:spacing w:before="0" w:line="240" w:lineRule="auto"/>
        <w:ind w:left="6379" w:right="96"/>
        <w:jc w:val="right"/>
        <w:rPr>
          <w:rFonts w:ascii="Courier" w:hAnsi="Courier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t>утвержденное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постановлением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администрации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Слюдянского</w:t>
      </w:r>
      <w:r w:rsidRPr="00C10BAC">
        <w:rPr>
          <w:rFonts w:ascii="Courier" w:hAnsi="Courier"/>
          <w:sz w:val="22"/>
          <w:szCs w:val="22"/>
        </w:rPr>
        <w:t xml:space="preserve"> </w:t>
      </w:r>
      <w:r w:rsidR="0016699D" w:rsidRPr="00C10BAC">
        <w:rPr>
          <w:rFonts w:ascii="Cambria" w:hAnsi="Cambria" w:cs="Cambria"/>
          <w:sz w:val="22"/>
          <w:szCs w:val="22"/>
        </w:rPr>
        <w:t>муниципального</w:t>
      </w:r>
      <w:r w:rsidR="0016699D" w:rsidRPr="00C10BAC">
        <w:rPr>
          <w:rFonts w:ascii="Courier" w:hAnsi="Courier"/>
          <w:sz w:val="22"/>
          <w:szCs w:val="22"/>
        </w:rPr>
        <w:t xml:space="preserve"> </w:t>
      </w:r>
      <w:r w:rsidR="0016699D" w:rsidRPr="00C10BAC">
        <w:rPr>
          <w:rFonts w:ascii="Cambria" w:hAnsi="Cambria" w:cs="Cambria"/>
          <w:sz w:val="22"/>
          <w:szCs w:val="22"/>
        </w:rPr>
        <w:t>образования</w:t>
      </w:r>
      <w:r w:rsidRPr="00C10BAC">
        <w:rPr>
          <w:rFonts w:ascii="Courier" w:hAnsi="Courier"/>
          <w:sz w:val="22"/>
          <w:szCs w:val="22"/>
        </w:rPr>
        <w:t xml:space="preserve"> </w:t>
      </w:r>
    </w:p>
    <w:p w14:paraId="7C685C29" w14:textId="77777777" w:rsidR="008A677A" w:rsidRPr="00C10BAC" w:rsidRDefault="00046C6E" w:rsidP="00C10BAC">
      <w:pPr>
        <w:pStyle w:val="22"/>
        <w:shd w:val="clear" w:color="auto" w:fill="auto"/>
        <w:spacing w:before="0" w:line="240" w:lineRule="auto"/>
        <w:ind w:left="6379" w:right="96"/>
        <w:jc w:val="right"/>
        <w:rPr>
          <w:rFonts w:ascii="Courier" w:hAnsi="Courier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t>от</w:t>
      </w:r>
      <w:r w:rsidRPr="00C10BAC">
        <w:rPr>
          <w:rFonts w:ascii="Courier" w:hAnsi="Courier"/>
          <w:sz w:val="22"/>
          <w:szCs w:val="22"/>
        </w:rPr>
        <w:t xml:space="preserve"> </w:t>
      </w:r>
      <w:r w:rsidR="00F05621" w:rsidRPr="00C10BAC">
        <w:rPr>
          <w:rFonts w:ascii="Courier" w:hAnsi="Courier"/>
          <w:sz w:val="22"/>
          <w:szCs w:val="22"/>
        </w:rPr>
        <w:t xml:space="preserve">18.03.2022 </w:t>
      </w:r>
      <w:r w:rsidR="00F05621" w:rsidRPr="00C10BAC">
        <w:rPr>
          <w:rFonts w:ascii="Cambria" w:hAnsi="Cambria" w:cs="Cambria"/>
          <w:sz w:val="22"/>
          <w:szCs w:val="22"/>
        </w:rPr>
        <w:t>г</w:t>
      </w:r>
      <w:r w:rsidR="00F05621" w:rsidRPr="00C10BAC">
        <w:rPr>
          <w:rFonts w:ascii="Courier" w:hAnsi="Courier"/>
          <w:sz w:val="22"/>
          <w:szCs w:val="22"/>
        </w:rPr>
        <w:t>.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="00F05621" w:rsidRPr="00C10BAC">
        <w:rPr>
          <w:rFonts w:ascii="Courier" w:hAnsi="Courier"/>
          <w:sz w:val="22"/>
          <w:szCs w:val="22"/>
        </w:rPr>
        <w:t xml:space="preserve"> 220</w:t>
      </w:r>
    </w:p>
    <w:p w14:paraId="4AA49153" w14:textId="77777777" w:rsidR="0016699D" w:rsidRDefault="0016699D">
      <w:pPr>
        <w:pStyle w:val="50"/>
        <w:shd w:val="clear" w:color="auto" w:fill="auto"/>
        <w:spacing w:before="0" w:after="0" w:line="270" w:lineRule="exact"/>
        <w:ind w:left="20"/>
        <w:jc w:val="center"/>
      </w:pPr>
    </w:p>
    <w:p w14:paraId="2667F472" w14:textId="77777777" w:rsidR="008A677A" w:rsidRPr="00C10BAC" w:rsidRDefault="00046C6E">
      <w:pPr>
        <w:pStyle w:val="50"/>
        <w:shd w:val="clear" w:color="auto" w:fill="auto"/>
        <w:spacing w:before="0" w:after="0" w:line="270" w:lineRule="exact"/>
        <w:ind w:left="20"/>
        <w:jc w:val="center"/>
        <w:rPr>
          <w:rFonts w:ascii="Arial" w:hAnsi="Arial" w:cs="Arial"/>
        </w:rPr>
      </w:pPr>
      <w:r w:rsidRPr="00C10BAC">
        <w:rPr>
          <w:rFonts w:ascii="Arial" w:hAnsi="Arial" w:cs="Arial"/>
        </w:rPr>
        <w:t>Положение</w:t>
      </w:r>
    </w:p>
    <w:p w14:paraId="7D198457" w14:textId="77777777" w:rsidR="0016699D" w:rsidRPr="00C10BAC" w:rsidRDefault="00046C6E" w:rsidP="0016699D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о муниципальном звене территориальной подсистемы единой государственной </w:t>
      </w:r>
    </w:p>
    <w:p w14:paraId="56F6F005" w14:textId="77777777" w:rsidR="0016699D" w:rsidRPr="00C10BAC" w:rsidRDefault="00046C6E" w:rsidP="0016699D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10BAC">
        <w:rPr>
          <w:rFonts w:ascii="Arial" w:hAnsi="Arial" w:cs="Arial"/>
        </w:rPr>
        <w:t>системы</w:t>
      </w:r>
      <w:r w:rsidR="0016699D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</w:p>
    <w:p w14:paraId="5A62D7BE" w14:textId="77777777" w:rsidR="008A677A" w:rsidRPr="00C10BAC" w:rsidRDefault="00046C6E" w:rsidP="0016699D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C10BAC">
        <w:rPr>
          <w:rFonts w:ascii="Arial" w:hAnsi="Arial" w:cs="Arial"/>
        </w:rPr>
        <w:t>Слюдянского</w:t>
      </w:r>
      <w:r w:rsidR="0016699D" w:rsidRPr="00C10BAC">
        <w:rPr>
          <w:rFonts w:ascii="Arial" w:hAnsi="Arial" w:cs="Arial"/>
        </w:rPr>
        <w:t xml:space="preserve"> муниципального образования</w:t>
      </w:r>
    </w:p>
    <w:p w14:paraId="1CFB6B64" w14:textId="77777777" w:rsidR="0016699D" w:rsidRPr="00C10BAC" w:rsidRDefault="0016699D" w:rsidP="0016699D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7453AD39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Слюдянского </w:t>
      </w:r>
      <w:r w:rsidR="00E312B2" w:rsidRPr="00C10BAC">
        <w:rPr>
          <w:rFonts w:ascii="Arial" w:hAnsi="Arial" w:cs="Arial"/>
        </w:rPr>
        <w:t xml:space="preserve">муниципального образования </w:t>
      </w:r>
      <w:r w:rsidRPr="00C10BAC">
        <w:rPr>
          <w:rFonts w:ascii="Arial" w:hAnsi="Arial" w:cs="Arial"/>
        </w:rPr>
        <w:t>(далее - городское звено ТП РСЧС).</w:t>
      </w:r>
    </w:p>
    <w:p w14:paraId="49295200" w14:textId="77777777" w:rsidR="008A677A" w:rsidRPr="00C10BAC" w:rsidRDefault="00961D9F" w:rsidP="00961D9F">
      <w:pPr>
        <w:pStyle w:val="22"/>
        <w:shd w:val="clear" w:color="auto" w:fill="auto"/>
        <w:tabs>
          <w:tab w:val="left" w:pos="1026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2. </w:t>
      </w:r>
      <w:r w:rsidR="00046C6E" w:rsidRPr="00C10BAC">
        <w:rPr>
          <w:rFonts w:ascii="Arial" w:hAnsi="Arial" w:cs="Arial"/>
        </w:rPr>
        <w:t xml:space="preserve">Городское звено ТП РСЧС создается для предупреждения и ликвидации чрезвычайных ситуаций в пределах границ Слюдянского </w:t>
      </w:r>
      <w:r w:rsidR="0016699D" w:rsidRPr="00C10BAC">
        <w:rPr>
          <w:rFonts w:ascii="Arial" w:hAnsi="Arial" w:cs="Arial"/>
        </w:rPr>
        <w:t>муниципального образования</w:t>
      </w:r>
      <w:r w:rsidR="00046C6E" w:rsidRPr="00C10BAC">
        <w:rPr>
          <w:rFonts w:ascii="Arial" w:hAnsi="Arial" w:cs="Arial"/>
        </w:rPr>
        <w:t xml:space="preserve">, в его состав входят объектовые звенья, находящиеся на территории Слюдянского </w:t>
      </w:r>
      <w:r w:rsidR="0016699D" w:rsidRPr="00C10BAC">
        <w:rPr>
          <w:rFonts w:ascii="Arial" w:hAnsi="Arial" w:cs="Arial"/>
        </w:rPr>
        <w:t>муниципального образования</w:t>
      </w:r>
      <w:r w:rsidR="00046C6E" w:rsidRPr="00C10BAC">
        <w:rPr>
          <w:rFonts w:ascii="Arial" w:hAnsi="Arial" w:cs="Arial"/>
        </w:rPr>
        <w:t>.</w:t>
      </w:r>
    </w:p>
    <w:p w14:paraId="513BB239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14:paraId="7A3127F2" w14:textId="77777777" w:rsidR="008A677A" w:rsidRPr="00C10BAC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Городское звено ТП РСЧС включает два уровня:</w:t>
      </w:r>
    </w:p>
    <w:p w14:paraId="4AD656B0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муниципальный уровень - в пределах территории муниципального образования;</w:t>
      </w:r>
    </w:p>
    <w:p w14:paraId="1BC88DCF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14:paraId="77F4F8F1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На каждом уровне городского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14:paraId="0BFF1EFA" w14:textId="77777777" w:rsidR="008A677A" w:rsidRPr="00C10BAC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Координационными органами городского звена ТП РСЧС являются:</w:t>
      </w:r>
    </w:p>
    <w:p w14:paraId="5554262D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на муниципальном уровне - комиссия по предупреждению и ликвидации чрезвычайных ситуаций и обеспечению пожарной безопасности администрации Слюдянского городского поселения;</w:t>
      </w:r>
    </w:p>
    <w:p w14:paraId="18495F85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14:paraId="51E23C9E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Образование, реорганизация и упразднение комиссий по предупреждению и ликвидации</w:t>
      </w:r>
    </w:p>
    <w:p w14:paraId="6F3C684A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/>
        <w:rPr>
          <w:rFonts w:ascii="Arial" w:hAnsi="Arial" w:cs="Arial"/>
        </w:rPr>
      </w:pPr>
      <w:r w:rsidRPr="00C10BAC">
        <w:rPr>
          <w:rFonts w:ascii="Arial" w:hAnsi="Arial" w:cs="Arial"/>
        </w:rPr>
        <w:t>чрезвычайных ситуаций и обеспечению пожарной безопасности, определение их компетенции,</w:t>
      </w:r>
      <w:r w:rsidR="00961D9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утверждение руководителей и персонального состава осуществляются главой Слюдянского муниципального образования и руководителями организаций.</w:t>
      </w:r>
    </w:p>
    <w:p w14:paraId="7B79D87D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14:paraId="0C732C20" w14:textId="77777777" w:rsidR="00961D9F" w:rsidRPr="00C10BAC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Постоянно действующими органами управления городского звена ТП РСЧС являются</w:t>
      </w:r>
      <w:r w:rsidR="00961D9F" w:rsidRPr="00C10BAC">
        <w:rPr>
          <w:rFonts w:ascii="Arial" w:hAnsi="Arial" w:cs="Arial"/>
        </w:rPr>
        <w:t>:</w:t>
      </w:r>
    </w:p>
    <w:p w14:paraId="39706CB7" w14:textId="77777777" w:rsidR="008A677A" w:rsidRPr="00C10BAC" w:rsidRDefault="00046C6E" w:rsidP="00961D9F">
      <w:pPr>
        <w:pStyle w:val="22"/>
        <w:shd w:val="clear" w:color="auto" w:fill="auto"/>
        <w:tabs>
          <w:tab w:val="left" w:pos="1111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на муниципальном уровне </w:t>
      </w:r>
      <w:r w:rsidR="00961D9F" w:rsidRPr="00C10BAC">
        <w:rPr>
          <w:rFonts w:ascii="Arial" w:hAnsi="Arial" w:cs="Arial"/>
        </w:rPr>
        <w:t>–</w:t>
      </w:r>
      <w:r w:rsidRPr="00C10BAC">
        <w:rPr>
          <w:rFonts w:ascii="Arial" w:hAnsi="Arial" w:cs="Arial"/>
        </w:rPr>
        <w:t xml:space="preserve"> </w:t>
      </w:r>
      <w:r w:rsidR="00961D9F" w:rsidRPr="00C10BAC">
        <w:rPr>
          <w:rFonts w:ascii="Arial" w:hAnsi="Arial" w:cs="Arial"/>
        </w:rPr>
        <w:t xml:space="preserve">заведующий отделом ГО и ЧС </w:t>
      </w:r>
      <w:r w:rsidRPr="00C10BAC">
        <w:rPr>
          <w:rFonts w:ascii="Arial" w:hAnsi="Arial" w:cs="Arial"/>
        </w:rPr>
        <w:t>администрации Слюдянского городского</w:t>
      </w:r>
      <w:r w:rsidR="00961D9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поселения, уполномоченный на решение задач в области защиты населения и территорий от чрезвычайных ситуаций и гражданской обороны;</w:t>
      </w:r>
    </w:p>
    <w:p w14:paraId="29077EF3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на объектовом уровне - специалисты, уполномоченные на решение задач в области защиты населения и территорий от чрезвычайных ситуаций и гражданской обороны.</w:t>
      </w:r>
    </w:p>
    <w:p w14:paraId="1F9DFB48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Постоянно действующие органы управления городского звена ТП РСЧС создаются и</w:t>
      </w:r>
      <w:r w:rsidR="00961D9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осуществляют свою деятельность в порядке, установленном действующим законодательством</w:t>
      </w:r>
      <w:r w:rsidR="00961D9F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Российской Федерации, законодательством </w:t>
      </w:r>
      <w:r w:rsidRPr="00C10BAC">
        <w:rPr>
          <w:rFonts w:ascii="Arial" w:hAnsi="Arial" w:cs="Arial"/>
        </w:rPr>
        <w:lastRenderedPageBreak/>
        <w:t>Иркутской области и правовыми актами администрации Слюдянского городского поселения.</w:t>
      </w:r>
    </w:p>
    <w:p w14:paraId="0ABDCC2E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органов.</w:t>
      </w:r>
    </w:p>
    <w:p w14:paraId="2E4EBE14" w14:textId="77777777" w:rsidR="008A677A" w:rsidRPr="00C10BAC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Органом повседневного управления городского звена ТП РСЧС (далее - орган)</w:t>
      </w:r>
      <w:r w:rsidR="00AE494C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являются:</w:t>
      </w:r>
    </w:p>
    <w:p w14:paraId="1DDED60A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дежурно-диспетчерские службы объектов, расположенных на территории МО.</w:t>
      </w:r>
    </w:p>
    <w:p w14:paraId="08C61022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Слюдянского городского поселения и решениями руководителей организаций (объектов).</w:t>
      </w:r>
    </w:p>
    <w:p w14:paraId="31659B4E" w14:textId="77777777" w:rsidR="008A677A" w:rsidRPr="00C10BAC" w:rsidRDefault="00046C6E" w:rsidP="00AE494C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</w:t>
      </w:r>
    </w:p>
    <w:p w14:paraId="2203C698" w14:textId="77777777" w:rsidR="008A677A" w:rsidRPr="00C10BAC" w:rsidRDefault="00046C6E" w:rsidP="00AE494C">
      <w:pPr>
        <w:pStyle w:val="22"/>
        <w:shd w:val="clear" w:color="auto" w:fill="auto"/>
        <w:spacing w:before="0" w:line="240" w:lineRule="auto"/>
        <w:ind w:right="230"/>
        <w:rPr>
          <w:rFonts w:ascii="Arial" w:hAnsi="Arial" w:cs="Arial"/>
        </w:rPr>
      </w:pPr>
      <w:r w:rsidRPr="00C10BAC">
        <w:rPr>
          <w:rFonts w:ascii="Arial" w:hAnsi="Arial" w:cs="Arial"/>
        </w:rPr>
        <w:t>и жизнеобеспечения, поддерживаемых в состоянии постоянной готовности к использованию.</w:t>
      </w:r>
    </w:p>
    <w:p w14:paraId="05E68519" w14:textId="77777777" w:rsidR="008A677A" w:rsidRPr="00C10BAC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К силам и средствам городского звена ТП РСЧС относятся специально подготовленные силы и средства администрации Слюдянского городского поселения и организаций, расположенных в границах Слюдянского </w:t>
      </w:r>
      <w:r w:rsidR="00AE494C" w:rsidRPr="00C10BAC">
        <w:rPr>
          <w:rFonts w:ascii="Arial" w:hAnsi="Arial" w:cs="Arial"/>
        </w:rPr>
        <w:t>муниципального образования</w:t>
      </w:r>
      <w:r w:rsidRPr="00C10BAC">
        <w:rPr>
          <w:rFonts w:ascii="Arial" w:hAnsi="Arial" w:cs="Arial"/>
        </w:rPr>
        <w:t>, предназначенные и выделяемые (привлекаемые) для предупреждения и ликвидации чрезвычайных ситуаций.</w:t>
      </w:r>
    </w:p>
    <w:p w14:paraId="778CB551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 состав сил и средств каждого уровня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14:paraId="6C14EF31" w14:textId="77777777" w:rsidR="008A677A" w:rsidRPr="00C10BAC" w:rsidRDefault="00046C6E" w:rsidP="00AE494C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  <w:color w:val="auto"/>
        </w:rPr>
      </w:pPr>
      <w:r w:rsidRPr="00C10BAC">
        <w:rPr>
          <w:rFonts w:ascii="Arial" w:hAnsi="Arial" w:cs="Arial"/>
          <w:color w:val="auto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оснащенные специальной техникой, оборудованием, снаряжением, инструментом, материалами (с учетом</w:t>
      </w:r>
      <w:r w:rsidR="00AE494C" w:rsidRPr="00C10BAC">
        <w:rPr>
          <w:rFonts w:ascii="Arial" w:hAnsi="Arial" w:cs="Arial"/>
          <w:color w:val="auto"/>
        </w:rPr>
        <w:t xml:space="preserve"> </w:t>
      </w:r>
      <w:r w:rsidRPr="00C10BAC">
        <w:rPr>
          <w:rFonts w:ascii="Arial" w:hAnsi="Arial" w:cs="Arial"/>
          <w:color w:val="auto"/>
        </w:rPr>
        <w:t>обеспечения проведения аварийно-спасательных и других неотложных работ в зоне</w:t>
      </w:r>
      <w:r w:rsidR="00AE494C" w:rsidRPr="00C10BAC">
        <w:rPr>
          <w:rFonts w:ascii="Arial" w:hAnsi="Arial" w:cs="Arial"/>
          <w:color w:val="auto"/>
        </w:rPr>
        <w:t xml:space="preserve"> </w:t>
      </w:r>
      <w:r w:rsidRPr="00C10BAC">
        <w:rPr>
          <w:rFonts w:ascii="Arial" w:hAnsi="Arial" w:cs="Arial"/>
          <w:color w:val="auto"/>
        </w:rPr>
        <w:t>чрезвычайной ситуации в течение не менее трех суток).</w:t>
      </w:r>
    </w:p>
    <w:p w14:paraId="7A2913EC" w14:textId="77777777" w:rsidR="008A677A" w:rsidRPr="00C10BAC" w:rsidRDefault="00046C6E" w:rsidP="00AE494C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Перечень сил постоянной готовности городского звена ТП РСЧС входит в перечень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</w:t>
      </w:r>
      <w:r w:rsidR="00AE494C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утвержденный постановлением </w:t>
      </w:r>
      <w:r w:rsidR="00E312B2" w:rsidRPr="00C10BAC">
        <w:rPr>
          <w:rFonts w:ascii="Arial" w:hAnsi="Arial" w:cs="Arial"/>
        </w:rPr>
        <w:t>администрации</w:t>
      </w:r>
      <w:r w:rsidRPr="00C10BAC">
        <w:rPr>
          <w:rFonts w:ascii="Arial" w:hAnsi="Arial" w:cs="Arial"/>
        </w:rPr>
        <w:t xml:space="preserve"> Иркутской области от 25 августа 2008г. </w:t>
      </w:r>
      <w:r w:rsidR="00E312B2" w:rsidRPr="00C10BAC">
        <w:rPr>
          <w:rFonts w:ascii="Arial" w:hAnsi="Arial" w:cs="Arial"/>
        </w:rPr>
        <w:t xml:space="preserve">              </w:t>
      </w:r>
      <w:r w:rsidRPr="00C10BAC">
        <w:rPr>
          <w:rFonts w:ascii="Arial" w:hAnsi="Arial" w:cs="Arial"/>
        </w:rPr>
        <w:t>№ 243-па «О территориальной подсистеме Иркутской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области), и определяется приложением к Плану действий по предупреждению и ликвидации</w:t>
      </w:r>
      <w:r w:rsidR="00AE494C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 xml:space="preserve">чрезвычайных ситуаций природного и техногенного характера, утверждаемому главой </w:t>
      </w:r>
      <w:r w:rsidR="00AE494C" w:rsidRPr="00C10BAC">
        <w:rPr>
          <w:rFonts w:ascii="Arial" w:hAnsi="Arial" w:cs="Arial"/>
        </w:rPr>
        <w:t>Слюдянского муниципального образования</w:t>
      </w:r>
      <w:r w:rsidRPr="00C10BAC">
        <w:rPr>
          <w:rFonts w:ascii="Arial" w:hAnsi="Arial" w:cs="Arial"/>
        </w:rPr>
        <w:t>.</w:t>
      </w:r>
    </w:p>
    <w:p w14:paraId="14EE3EF2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Состав и структуру сил постоянной готовности определяют создающие их органы местного самоуправления и организации, исходя из возложенных на них задач по предупреждению и ликвидации чрезвычайных ситуаций.</w:t>
      </w:r>
    </w:p>
    <w:p w14:paraId="12F18749" w14:textId="77777777" w:rsidR="008A677A" w:rsidRPr="00C10BAC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Слюдянского </w:t>
      </w:r>
      <w:r w:rsidR="00AE494C" w:rsidRPr="00C10BAC">
        <w:rPr>
          <w:rFonts w:ascii="Arial" w:hAnsi="Arial" w:cs="Arial"/>
        </w:rPr>
        <w:t>городского поселения</w:t>
      </w:r>
      <w:r w:rsidRPr="00C10BAC">
        <w:rPr>
          <w:rFonts w:ascii="Arial" w:hAnsi="Arial" w:cs="Arial"/>
        </w:rPr>
        <w:t xml:space="preserve">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Слюдянского </w:t>
      </w:r>
      <w:r w:rsidR="00E312B2" w:rsidRPr="00C10BAC">
        <w:rPr>
          <w:rFonts w:ascii="Arial" w:hAnsi="Arial" w:cs="Arial"/>
        </w:rPr>
        <w:t>городского поселения</w:t>
      </w:r>
      <w:r w:rsidRPr="00C10BAC">
        <w:rPr>
          <w:rFonts w:ascii="Arial" w:hAnsi="Arial" w:cs="Arial"/>
        </w:rPr>
        <w:t>;</w:t>
      </w:r>
    </w:p>
    <w:p w14:paraId="56DFA5EE" w14:textId="77777777" w:rsidR="008A677A" w:rsidRPr="00C10BAC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lastRenderedPageBreak/>
        <w:t>Привлечение аварийно-спасательных служб и аварийно-спасательных формирований</w:t>
      </w:r>
      <w:r w:rsidR="00AE494C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к ликвидации чрезвычайных ситуаций осуществляется:</w:t>
      </w:r>
    </w:p>
    <w:p w14:paraId="5CED6DF5" w14:textId="77777777" w:rsidR="008A677A" w:rsidRPr="00C10BAC" w:rsidRDefault="00046C6E" w:rsidP="00961D9F">
      <w:pPr>
        <w:pStyle w:val="22"/>
        <w:shd w:val="clear" w:color="auto" w:fill="auto"/>
        <w:spacing w:before="0" w:line="240" w:lineRule="auto"/>
        <w:ind w:right="230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1BA02952" w14:textId="77777777" w:rsidR="008A677A" w:rsidRPr="00C10BAC" w:rsidRDefault="00046C6E" w:rsidP="00C416F3">
      <w:pPr>
        <w:pStyle w:val="22"/>
        <w:shd w:val="clear" w:color="auto" w:fill="auto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6A5DF60B" w14:textId="77777777" w:rsidR="00AE494C" w:rsidRPr="00C10BAC" w:rsidRDefault="00AE494C" w:rsidP="00C416F3">
      <w:pPr>
        <w:pStyle w:val="22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 решению органов исполнительной власти Иркутской области, администрации Слюдянского муниципального образования, руководителей организаций, осуществляющих руководство деятельностью указанных служб и формирований.</w:t>
      </w:r>
    </w:p>
    <w:p w14:paraId="31B4FA3C" w14:textId="77777777" w:rsidR="00AE494C" w:rsidRPr="00C10BAC" w:rsidRDefault="00AE494C" w:rsidP="00C416F3">
      <w:pPr>
        <w:pStyle w:val="22"/>
        <w:tabs>
          <w:tab w:val="left" w:pos="993"/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10.</w:t>
      </w:r>
      <w:r w:rsidRPr="00C10BAC">
        <w:rPr>
          <w:rFonts w:ascii="Arial" w:hAnsi="Arial" w:cs="Arial"/>
        </w:rPr>
        <w:tab/>
        <w:t>Для ликвидации чрезвычайных ситуаций создаются и используются:</w:t>
      </w:r>
    </w:p>
    <w:p w14:paraId="06F09B67" w14:textId="77777777" w:rsidR="00AE494C" w:rsidRPr="00C10BAC" w:rsidRDefault="00AE494C" w:rsidP="00C416F3">
      <w:pPr>
        <w:pStyle w:val="22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резервы финансовых и материальных ресурсов администрации Слюдянского городского поселения;</w:t>
      </w:r>
    </w:p>
    <w:p w14:paraId="57867C75" w14:textId="77777777" w:rsidR="00AE494C" w:rsidRPr="00C10BAC" w:rsidRDefault="00AE494C" w:rsidP="00C416F3">
      <w:pPr>
        <w:pStyle w:val="22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резервы финансовых и материальных ресурсов организаций, расположенных на территории поселения.</w:t>
      </w:r>
    </w:p>
    <w:p w14:paraId="5D617DA0" w14:textId="77777777" w:rsidR="00AE494C" w:rsidRPr="00C10BAC" w:rsidRDefault="00AE494C" w:rsidP="00C416F3">
      <w:pPr>
        <w:pStyle w:val="22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Порядок создания, хранения, использования и восполнения резервов, финансовых; и материальных ресурсов городского звена ТП РСЧС определяется правовыми актами администрации Слюдянского муниципального образования, на объектовом уровне - решением руководителей организаций.</w:t>
      </w:r>
    </w:p>
    <w:p w14:paraId="001D5D43" w14:textId="77777777" w:rsidR="00AE494C" w:rsidRPr="00C10BAC" w:rsidRDefault="00AE494C" w:rsidP="00C416F3">
      <w:pPr>
        <w:pStyle w:val="22"/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Номенклатура и объем резервов материальных ресурсов для ликвидации чрезвычайных ситуаций городского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14:paraId="018F89AB" w14:textId="77777777" w:rsidR="00AE494C" w:rsidRPr="00C10BAC" w:rsidRDefault="00AE494C" w:rsidP="00C416F3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Информационное обеспечение городского звена ТП РСЧС осуществляется с</w:t>
      </w:r>
      <w:r w:rsidR="005A37FF" w:rsidRPr="00C10BAC">
        <w:rPr>
          <w:rFonts w:ascii="Arial" w:hAnsi="Arial" w:cs="Arial"/>
        </w:rPr>
        <w:t xml:space="preserve">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14:paraId="7AA10CAE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           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Губернатора Иркутской области и администрации Слюдянского муниципального образования.</w:t>
      </w:r>
    </w:p>
    <w:p w14:paraId="0F707A31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области.</w:t>
      </w:r>
    </w:p>
    <w:p w14:paraId="690C7627" w14:textId="77777777" w:rsidR="005A37FF" w:rsidRPr="00C10BAC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администрацией Слюдянского муниципального образования. </w:t>
      </w:r>
    </w:p>
    <w:p w14:paraId="1E1D9388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            Организационно-методическое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14:paraId="6FB18851" w14:textId="77777777" w:rsidR="005A37FF" w:rsidRPr="00C10BAC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 отсутствии угрозы возникновения чрезвычайных ситуаций на объектах, территории Слюдянского городского поселения органы управления и силы городского звена ТП РСЧС функционируют в режиме повседневной деятельности.</w:t>
      </w:r>
    </w:p>
    <w:p w14:paraId="08C7894F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            Постановлением главы Слюдянского муниципального образования для соответствующих органов управления и сил городского звена ТП РСЧС может устанавливаться один из следующих режимов функционирования:</w:t>
      </w:r>
    </w:p>
    <w:p w14:paraId="69EB552B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left="709" w:right="238"/>
        <w:rPr>
          <w:rFonts w:ascii="Arial" w:hAnsi="Arial" w:cs="Arial"/>
        </w:rPr>
      </w:pPr>
      <w:r w:rsidRPr="00C10BAC">
        <w:rPr>
          <w:rFonts w:ascii="Arial" w:hAnsi="Arial" w:cs="Arial"/>
        </w:rPr>
        <w:t>режим повышенной готовности - при угрозе возникновения чрезвычайных ситуаций;</w:t>
      </w:r>
    </w:p>
    <w:p w14:paraId="042F38AD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lastRenderedPageBreak/>
        <w:t>режим чрезвычайной ситуации - при возникновении и ликвидации чрезвычайных ситуаций.</w:t>
      </w:r>
    </w:p>
    <w:p w14:paraId="229E0776" w14:textId="77777777" w:rsidR="005A37FF" w:rsidRPr="00C10BAC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14:paraId="2390FFB4" w14:textId="77777777" w:rsidR="005A37FF" w:rsidRPr="00C10BAC" w:rsidRDefault="00E278B9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</w:t>
      </w:r>
      <w:r w:rsidR="005A37FF" w:rsidRPr="00C10BAC">
        <w:rPr>
          <w:rFonts w:ascii="Arial" w:hAnsi="Arial" w:cs="Arial"/>
        </w:rPr>
        <w:t>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14:paraId="0CAE5AF6" w14:textId="77777777" w:rsidR="005A37FF" w:rsidRPr="00C10BAC" w:rsidRDefault="005A37FF" w:rsidP="00C416F3">
      <w:pPr>
        <w:pStyle w:val="22"/>
        <w:tabs>
          <w:tab w:val="left" w:pos="851"/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местный уровень реагирования - решением главы Слюдянского муниципального образования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городского поселения;</w:t>
      </w:r>
    </w:p>
    <w:p w14:paraId="17E4362F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Слюдянского городского поселения, если зона чрезвычайной ситуации находится в пределах территории Иркутской области.</w:t>
      </w:r>
    </w:p>
    <w:p w14:paraId="28FF6000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Постановлением главы Слюдянского муниципального образования о введении для</w:t>
      </w:r>
      <w:r w:rsidR="00E278B9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p w14:paraId="681298F2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обстоятельства, послужившие основанием для введения режима повышенной готовности</w:t>
      </w:r>
      <w:r w:rsidR="00E278B9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или режима чрезвычайной ситуации;</w:t>
      </w:r>
    </w:p>
    <w:p w14:paraId="2C82578E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left="709" w:right="238"/>
        <w:rPr>
          <w:rFonts w:ascii="Arial" w:hAnsi="Arial" w:cs="Arial"/>
        </w:rPr>
      </w:pPr>
      <w:r w:rsidRPr="00C10BAC">
        <w:rPr>
          <w:rFonts w:ascii="Arial" w:hAnsi="Arial" w:cs="Arial"/>
        </w:rPr>
        <w:t>границы территории, на которой может возникнуть чрезвычайная ситуация, или границы</w:t>
      </w:r>
    </w:p>
    <w:p w14:paraId="1F659BAF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/>
        <w:rPr>
          <w:rFonts w:ascii="Arial" w:hAnsi="Arial" w:cs="Arial"/>
        </w:rPr>
      </w:pPr>
      <w:r w:rsidRPr="00C10BAC">
        <w:rPr>
          <w:rFonts w:ascii="Arial" w:hAnsi="Arial" w:cs="Arial"/>
        </w:rPr>
        <w:t>зоны чрезвычайной ситуации;</w:t>
      </w:r>
    </w:p>
    <w:p w14:paraId="18124BCA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силы и средства, привлекаемые к проведению мероприятий по предупреждению и</w:t>
      </w:r>
      <w:r w:rsidR="00E278B9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ликвидации чрезвычайной ситуации;</w:t>
      </w:r>
    </w:p>
    <w:p w14:paraId="10F2353D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перечень мер по обеспечению защиты населения от чрезвычайной ситуации или организации работ по ее ликвидации;</w:t>
      </w:r>
    </w:p>
    <w:p w14:paraId="36F1291F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14:paraId="5CC35A6F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Должностные лица администрации Слюдянского городского поселения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ТП РСЧС, а также о мерах по обеспечению безопасности населения.</w:t>
      </w:r>
    </w:p>
    <w:p w14:paraId="4D713BCD" w14:textId="77777777" w:rsidR="005A37FF" w:rsidRPr="00C10BAC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E278B9" w:rsidRPr="00C10BAC">
        <w:rPr>
          <w:rFonts w:ascii="Arial" w:hAnsi="Arial" w:cs="Arial"/>
        </w:rPr>
        <w:t>Слюдянского муниципального образования</w:t>
      </w:r>
      <w:r w:rsidRPr="00C10BAC">
        <w:rPr>
          <w:rFonts w:ascii="Arial" w:hAnsi="Arial" w:cs="Arial"/>
        </w:rPr>
        <w:t xml:space="preserve"> отменяет установленные режимы функционирования.</w:t>
      </w:r>
    </w:p>
    <w:p w14:paraId="0C0FFB65" w14:textId="77777777" w:rsidR="005A37FF" w:rsidRPr="00C10BAC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звена ТП РСЧС глава Слюдянского муниципального образования:</w:t>
      </w:r>
    </w:p>
    <w:p w14:paraId="5C2C15F3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ситуаций;</w:t>
      </w:r>
    </w:p>
    <w:p w14:paraId="2252F753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ограничивает доступ людей и транспортных средств на территорию, на которой </w:t>
      </w:r>
      <w:r w:rsidRPr="00C10BAC">
        <w:rPr>
          <w:rFonts w:ascii="Arial" w:hAnsi="Arial" w:cs="Arial"/>
        </w:rPr>
        <w:lastRenderedPageBreak/>
        <w:t>существует угроза возникновения чрезвычайной ситуации, а также в зону чрезвычайной</w:t>
      </w:r>
      <w:r w:rsidR="00E278B9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ситуации;</w:t>
      </w:r>
    </w:p>
    <w:p w14:paraId="63E70224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14:paraId="304A1ADC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определяет порядок использования транспортных средств, средств связи и оповещения, а также иного имущества органа местного самоуправления и организаций;</w:t>
      </w:r>
    </w:p>
    <w:p w14:paraId="25F54676" w14:textId="77777777" w:rsidR="005A37FF" w:rsidRPr="00C10BAC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14:paraId="4D9CDCDB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  </w:t>
      </w:r>
    </w:p>
    <w:p w14:paraId="15D19C0C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left="709" w:right="238"/>
        <w:rPr>
          <w:rFonts w:ascii="Arial" w:hAnsi="Arial" w:cs="Arial"/>
        </w:rPr>
      </w:pPr>
      <w:r w:rsidRPr="00C10BAC">
        <w:rPr>
          <w:rFonts w:ascii="Arial" w:hAnsi="Arial" w:cs="Arial"/>
        </w:rPr>
        <w:t>проводит эвакуационные мероприятия;</w:t>
      </w:r>
    </w:p>
    <w:p w14:paraId="255C2DB6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привлекает на добровольной основе население к ликвидации возникшей чрезвычайной ситуации.</w:t>
      </w:r>
    </w:p>
    <w:p w14:paraId="5C525F2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и руководителей организаций, на территории которых произошла чрезвычайная ситуация.</w:t>
      </w:r>
    </w:p>
    <w:p w14:paraId="5F1A4D2A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17. Основными мероприятиями, проводимыми органами управления и силами городского звена ТП РСЧС являются:</w:t>
      </w:r>
    </w:p>
    <w:p w14:paraId="0F0F1BDA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17.1. В режиме повседневной деятельности:</w:t>
      </w:r>
    </w:p>
    <w:p w14:paraId="51AC3AA2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изучение состояния окружающей среды и прогнозирование чрезвычайных ситуаций;    </w:t>
      </w:r>
    </w:p>
    <w:p w14:paraId="57523AC8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08A5F402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14:paraId="618EB309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14:paraId="3A7756F5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подготовка населения к действиям в чрезвычайных ситуациях;</w:t>
      </w:r>
    </w:p>
    <w:p w14:paraId="0F4FC40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022118C5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4ABFDC36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Слюдянского </w:t>
      </w:r>
      <w:r w:rsidR="00E312B2" w:rsidRPr="00C10BAC">
        <w:rPr>
          <w:rFonts w:ascii="Arial" w:hAnsi="Arial" w:cs="Arial"/>
        </w:rPr>
        <w:t>муниципального образования</w:t>
      </w:r>
      <w:r w:rsidRPr="00C10BAC">
        <w:rPr>
          <w:rFonts w:ascii="Arial" w:hAnsi="Arial" w:cs="Arial"/>
        </w:rPr>
        <w:t>;</w:t>
      </w:r>
    </w:p>
    <w:p w14:paraId="3D6FE8A0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осуществление в пределах своих полномочий необходимых видов страхования; </w:t>
      </w:r>
    </w:p>
    <w:p w14:paraId="093C06EA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14:paraId="5EE1E8B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14:paraId="1BAAA189" w14:textId="77777777" w:rsidR="00C416F3" w:rsidRPr="00C10BAC" w:rsidRDefault="001E6751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17.2. </w:t>
      </w:r>
      <w:r w:rsidR="00C416F3" w:rsidRPr="00C10BAC">
        <w:rPr>
          <w:rFonts w:ascii="Arial" w:hAnsi="Arial" w:cs="Arial"/>
        </w:rPr>
        <w:t>В режиме повышенной готовности:</w:t>
      </w:r>
    </w:p>
    <w:p w14:paraId="7C03B672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357B1DAA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оповещение главы Слюдянского муниципального образования, организаций, </w:t>
      </w:r>
      <w:r w:rsidRPr="00C10BAC">
        <w:rPr>
          <w:rFonts w:ascii="Arial" w:hAnsi="Arial" w:cs="Arial"/>
        </w:rPr>
        <w:lastRenderedPageBreak/>
        <w:t>населения о возможности возникновения чрезвычайной ситуации;</w:t>
      </w:r>
    </w:p>
    <w:p w14:paraId="4F2DCC1D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14:paraId="2AFC47B5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14:paraId="2B57B60F" w14:textId="77777777" w:rsidR="00C416F3" w:rsidRPr="00C10BAC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</w:t>
      </w:r>
      <w:r w:rsidR="001E6751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чрезвычайных ситуациях;</w:t>
      </w:r>
    </w:p>
    <w:p w14:paraId="5EF025FA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уточнение планов действий по предупреждению и ликвидации чрезвычайных ситуаций и иных документов;</w:t>
      </w:r>
    </w:p>
    <w:p w14:paraId="3DEDE16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приведение при необходимости сил и средств городского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14:paraId="69EE0B3B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14:paraId="6C31C134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проведение при необходимости эвакуационных мероприятий.</w:t>
      </w:r>
    </w:p>
    <w:p w14:paraId="4BCDE1E0" w14:textId="77777777" w:rsidR="00C416F3" w:rsidRPr="00C10BAC" w:rsidRDefault="001E6751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17.3. </w:t>
      </w:r>
      <w:r w:rsidR="00C416F3" w:rsidRPr="00C10BAC">
        <w:rPr>
          <w:rFonts w:ascii="Arial" w:hAnsi="Arial" w:cs="Arial"/>
        </w:rPr>
        <w:t>В режиме чрезвычайной ситуации:</w:t>
      </w:r>
    </w:p>
    <w:p w14:paraId="345F1D20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3FED2ACB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оповещение главы Слюдянского муниципального образования, председателя комиссии по предупреждению и ликвидации чрезвычайных ситуаций и обеспечению пожарной безопасности, органов управления и сил городского звена ТП РСЧС, руководителей организаций, а также населения Слюдянского городского поселения о возникающих чрезвычайных ситуациях;</w:t>
      </w:r>
    </w:p>
    <w:p w14:paraId="088F833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проведение мероприятий по защите населения и территорий от чрезвычайных ситуации 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04AA9EAB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2095C1FE" w14:textId="77777777" w:rsidR="00C416F3" w:rsidRPr="00C10BAC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организация и поддержание непрерывного взаимодействия органов местного</w:t>
      </w:r>
      <w:r w:rsidR="001E6751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самоуправления и организаций.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власти;</w:t>
      </w:r>
    </w:p>
    <w:p w14:paraId="2C3FE5C5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проведение мероприятий по жизнеобеспечению населения в чрезвычайных ситуациях.</w:t>
      </w:r>
    </w:p>
    <w:p w14:paraId="2A5E8EC2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1</w:t>
      </w:r>
      <w:r w:rsidR="001E6751" w:rsidRPr="00C10BAC">
        <w:rPr>
          <w:rFonts w:ascii="Arial" w:hAnsi="Arial" w:cs="Arial"/>
        </w:rPr>
        <w:t>8</w:t>
      </w:r>
      <w:r w:rsidRPr="00C10BAC">
        <w:rPr>
          <w:rFonts w:ascii="Arial" w:hAnsi="Arial" w:cs="Arial"/>
        </w:rPr>
        <w:t>.</w:t>
      </w:r>
      <w:r w:rsidRPr="00C10BAC">
        <w:rPr>
          <w:rFonts w:ascii="Arial" w:hAnsi="Arial" w:cs="Arial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14:paraId="08977A4D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Ликвидация чрезвычайных ситуаций осуществляется:</w:t>
      </w:r>
    </w:p>
    <w:p w14:paraId="363B9CF0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локальной - силами и средствами организаций, расположенных на территории поселения;</w:t>
      </w:r>
    </w:p>
    <w:p w14:paraId="2800692C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муниципальной - силами и средствами городского звена ТП РСЧС;</w:t>
      </w:r>
    </w:p>
    <w:p w14:paraId="32CF897D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межмуниципальной - силами и средствами городского звена ТП РСЧС, органов исполнительной власти Иркутской области, оказавшихся в зоне чрезвычайной ситуации.</w:t>
      </w:r>
    </w:p>
    <w:p w14:paraId="5EDA4558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14:paraId="76A31F00" w14:textId="77777777" w:rsidR="00C416F3" w:rsidRPr="00C10BAC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 xml:space="preserve">Руководители аварийно-спасательных служб и аварийно-спасательных </w:t>
      </w:r>
      <w:r w:rsidRPr="00C10BAC">
        <w:rPr>
          <w:rFonts w:ascii="Arial" w:hAnsi="Arial" w:cs="Arial"/>
        </w:rPr>
        <w:lastRenderedPageBreak/>
        <w:t>формирований,</w:t>
      </w:r>
      <w:r w:rsidR="001E6751" w:rsidRPr="00C10BAC">
        <w:rPr>
          <w:rFonts w:ascii="Arial" w:hAnsi="Arial" w:cs="Arial"/>
        </w:rPr>
        <w:t xml:space="preserve"> </w:t>
      </w:r>
      <w:r w:rsidRPr="00C10BAC">
        <w:rPr>
          <w:rFonts w:ascii="Arial" w:hAnsi="Arial" w:cs="Arial"/>
        </w:rPr>
        <w:t>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14:paraId="6AE941A0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1187966E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1</w:t>
      </w:r>
      <w:r w:rsidR="001E6751" w:rsidRPr="00C10BAC">
        <w:rPr>
          <w:rFonts w:ascii="Arial" w:hAnsi="Arial" w:cs="Arial"/>
        </w:rPr>
        <w:t>9</w:t>
      </w:r>
      <w:r w:rsidRPr="00C10BAC">
        <w:rPr>
          <w:rFonts w:ascii="Arial" w:hAnsi="Arial" w:cs="Arial"/>
        </w:rPr>
        <w:t>.</w:t>
      </w:r>
      <w:r w:rsidRPr="00C10BAC">
        <w:rPr>
          <w:rFonts w:ascii="Arial" w:hAnsi="Arial" w:cs="Arial"/>
        </w:rPr>
        <w:tab/>
        <w:t>Финансовое обеспечение функционирования городского звена ТП РСЧС осуществляется за счет средств бюджета Слюдянского муниципального образования,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14:paraId="19A2C4D1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14654B03" w14:textId="77777777" w:rsidR="00C416F3" w:rsidRPr="00C10BAC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  <w:rPr>
          <w:rFonts w:ascii="Arial" w:hAnsi="Arial" w:cs="Arial"/>
        </w:rPr>
      </w:pPr>
      <w:r w:rsidRPr="00C10BAC">
        <w:rPr>
          <w:rFonts w:ascii="Arial" w:hAnsi="Arial" w:cs="Arial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 и правовыми актами администрации Слюдянского городского поселения.</w:t>
      </w:r>
    </w:p>
    <w:p w14:paraId="0CFB77B4" w14:textId="77777777" w:rsidR="00AE494C" w:rsidRPr="00C10BAC" w:rsidRDefault="00AE494C" w:rsidP="00C416F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</w:p>
    <w:p w14:paraId="262BDE0D" w14:textId="77777777" w:rsidR="00AE494C" w:rsidRDefault="00AE494C" w:rsidP="00C416F3">
      <w:pPr>
        <w:pStyle w:val="22"/>
        <w:shd w:val="clear" w:color="auto" w:fill="auto"/>
        <w:spacing w:before="0" w:line="240" w:lineRule="auto"/>
        <w:ind w:firstLine="709"/>
      </w:pPr>
    </w:p>
    <w:p w14:paraId="7BF27242" w14:textId="77777777" w:rsidR="00AE494C" w:rsidRDefault="00AE494C" w:rsidP="00C416F3">
      <w:pPr>
        <w:pStyle w:val="22"/>
        <w:shd w:val="clear" w:color="auto" w:fill="auto"/>
        <w:spacing w:before="0" w:line="240" w:lineRule="auto"/>
        <w:ind w:firstLine="709"/>
      </w:pPr>
    </w:p>
    <w:p w14:paraId="1F165081" w14:textId="77777777" w:rsidR="00AE494C" w:rsidRDefault="00AE494C" w:rsidP="00AE494C">
      <w:pPr>
        <w:pStyle w:val="22"/>
        <w:shd w:val="clear" w:color="auto" w:fill="auto"/>
        <w:spacing w:before="0" w:line="240" w:lineRule="auto"/>
        <w:ind w:right="230"/>
        <w:sectPr w:rsidR="00AE494C" w:rsidSect="00AE494C">
          <w:footerReference w:type="even" r:id="rId14"/>
          <w:footerReference w:type="default" r:id="rId15"/>
          <w:footerReference w:type="first" r:id="rId16"/>
          <w:pgSz w:w="11900" w:h="16840"/>
          <w:pgMar w:top="859" w:right="465" w:bottom="851" w:left="1416" w:header="0" w:footer="3" w:gutter="0"/>
          <w:cols w:space="720"/>
          <w:noEndnote/>
          <w:docGrid w:linePitch="360"/>
        </w:sectPr>
      </w:pPr>
    </w:p>
    <w:p w14:paraId="361B2886" w14:textId="77777777" w:rsidR="008A677A" w:rsidRPr="005A37FF" w:rsidRDefault="008A677A" w:rsidP="00AE494C">
      <w:pPr>
        <w:pStyle w:val="90"/>
        <w:shd w:val="clear" w:color="auto" w:fill="auto"/>
        <w:spacing w:line="240" w:lineRule="auto"/>
        <w:ind w:right="230"/>
        <w:rPr>
          <w:rFonts w:asciiTheme="minorHAnsi" w:hAnsiTheme="minorHAnsi"/>
        </w:rPr>
      </w:pPr>
    </w:p>
    <w:p w14:paraId="4AEE7758" w14:textId="77777777" w:rsidR="008A677A" w:rsidRDefault="008A677A" w:rsidP="00961D9F">
      <w:pPr>
        <w:ind w:right="230" w:firstLine="709"/>
        <w:rPr>
          <w:sz w:val="6"/>
          <w:szCs w:val="6"/>
        </w:rPr>
      </w:pPr>
    </w:p>
    <w:p w14:paraId="39653C91" w14:textId="77777777" w:rsidR="00E312B2" w:rsidRPr="00C10BAC" w:rsidRDefault="00E312B2" w:rsidP="00E312B2">
      <w:pPr>
        <w:pStyle w:val="a9"/>
        <w:framePr w:w="9712" w:h="12988" w:hRule="exact" w:wrap="notBeside" w:vAnchor="text" w:hAnchor="page" w:x="1810" w:y="1312"/>
        <w:shd w:val="clear" w:color="auto" w:fill="auto"/>
        <w:rPr>
          <w:rFonts w:ascii="Arial" w:hAnsi="Arial" w:cs="Arial"/>
        </w:rPr>
      </w:pPr>
      <w:r w:rsidRPr="00C10BAC">
        <w:rPr>
          <w:rFonts w:ascii="Arial" w:hAnsi="Arial" w:cs="Arial"/>
        </w:rPr>
        <w:t>Структура</w:t>
      </w:r>
    </w:p>
    <w:p w14:paraId="7BD15918" w14:textId="77777777" w:rsidR="00E312B2" w:rsidRPr="00C10BAC" w:rsidRDefault="00E312B2" w:rsidP="00E312B2">
      <w:pPr>
        <w:pStyle w:val="a9"/>
        <w:framePr w:w="9712" w:h="12988" w:hRule="exact" w:wrap="notBeside" w:vAnchor="text" w:hAnchor="page" w:x="1810" w:y="1312"/>
        <w:shd w:val="clear" w:color="auto" w:fill="auto"/>
        <w:rPr>
          <w:rFonts w:ascii="Arial" w:hAnsi="Arial" w:cs="Arial"/>
        </w:rPr>
      </w:pPr>
      <w:r w:rsidRPr="00C10BAC">
        <w:rPr>
          <w:rFonts w:ascii="Arial" w:hAnsi="Arial" w:cs="Arial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Слюдянского муниципального образования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830"/>
        <w:gridCol w:w="4929"/>
      </w:tblGrid>
      <w:tr w:rsidR="00E312B2" w:rsidRPr="00C10BAC" w14:paraId="23DF3D37" w14:textId="77777777" w:rsidTr="00E312B2">
        <w:trPr>
          <w:trHeight w:hRule="exact" w:val="8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E66E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6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№</w:t>
            </w:r>
          </w:p>
          <w:p w14:paraId="12BBD56B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6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719FA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Наименование структурных звеньев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56D4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60" w:line="240" w:lineRule="exact"/>
              <w:jc w:val="left"/>
              <w:rPr>
                <w:rFonts w:ascii="Arial" w:hAnsi="Arial" w:cs="Arial"/>
              </w:rPr>
            </w:pPr>
          </w:p>
          <w:p w14:paraId="628BAFAC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6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Ведомственная принадлежность</w:t>
            </w:r>
          </w:p>
        </w:tc>
      </w:tr>
      <w:tr w:rsidR="00E312B2" w:rsidRPr="00C10BAC" w14:paraId="0F33B99D" w14:textId="77777777" w:rsidTr="00E312B2">
        <w:trPr>
          <w:trHeight w:hRule="exact" w:val="83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37C1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numPr>
                <w:ilvl w:val="0"/>
                <w:numId w:val="4"/>
              </w:numPr>
              <w:shd w:val="clear" w:color="auto" w:fill="auto"/>
              <w:spacing w:before="0" w:after="12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Муниципальное звено территориальной подсистемы единой государственной системы предупреждения и ликвидации чрезвычайных ситуаций на территории Слюдянского городского поселения</w:t>
            </w:r>
          </w:p>
        </w:tc>
      </w:tr>
      <w:tr w:rsidR="00E312B2" w:rsidRPr="00C10BAC" w14:paraId="7E02A72A" w14:textId="77777777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46EFC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 xml:space="preserve">1. </w:t>
            </w:r>
            <w:r w:rsidRPr="00C10BAC">
              <w:rPr>
                <w:rStyle w:val="25"/>
                <w:rFonts w:ascii="Arial" w:hAnsi="Arial" w:cs="Arial"/>
              </w:rPr>
              <w:t>Координационные органы</w:t>
            </w:r>
          </w:p>
        </w:tc>
      </w:tr>
      <w:tr w:rsidR="00E312B2" w:rsidRPr="00C10BAC" w14:paraId="220664B8" w14:textId="77777777" w:rsidTr="00E312B2">
        <w:trPr>
          <w:trHeight w:hRule="exact" w:val="11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EC7F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48FE4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Комиссия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0E9CE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120" w:line="281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Администрация Слюдянского городского поселения</w:t>
            </w:r>
          </w:p>
        </w:tc>
      </w:tr>
      <w:tr w:rsidR="00E312B2" w:rsidRPr="00C10BAC" w14:paraId="2A6678A0" w14:textId="77777777" w:rsidTr="00E312B2">
        <w:trPr>
          <w:trHeight w:hRule="exact" w:val="13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BB5C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  <w:b/>
                <w:bCs/>
              </w:rPr>
            </w:pPr>
            <w:r w:rsidRPr="00C10BAC">
              <w:rPr>
                <w:rStyle w:val="25"/>
                <w:rFonts w:ascii="Arial" w:hAnsi="Arial" w:cs="Arial"/>
                <w:b w:val="0"/>
                <w:bCs w:val="0"/>
              </w:rPr>
              <w:t>1.2.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AB46F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8AB0B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C10BAC" w14:paraId="66808B72" w14:textId="77777777" w:rsidTr="00E312B2">
        <w:trPr>
          <w:trHeight w:hRule="exact" w:val="28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E625E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2. Постоянно действующие органы управления</w:t>
            </w:r>
          </w:p>
        </w:tc>
      </w:tr>
      <w:tr w:rsidR="00E312B2" w:rsidRPr="00C10BAC" w14:paraId="3FD330EB" w14:textId="77777777" w:rsidTr="00E312B2">
        <w:trPr>
          <w:trHeight w:hRule="exact" w:val="8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28E18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0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2E53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81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7E685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Администрация Слюдянского городского поселения</w:t>
            </w:r>
          </w:p>
        </w:tc>
      </w:tr>
      <w:tr w:rsidR="00E312B2" w:rsidRPr="00C10BAC" w14:paraId="72C9CD5C" w14:textId="77777777" w:rsidTr="00E312B2">
        <w:trPr>
          <w:trHeight w:hRule="exact" w:val="11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857C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0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2.2.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59EEA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Специалисты,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E720A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C10BAC" w14:paraId="7C27D563" w14:textId="77777777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839A2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  <w:b/>
                <w:bCs/>
              </w:rPr>
              <w:t>3</w:t>
            </w:r>
            <w:r w:rsidRPr="00C10BAC">
              <w:rPr>
                <w:rStyle w:val="24"/>
                <w:rFonts w:ascii="Arial" w:hAnsi="Arial" w:cs="Arial"/>
              </w:rPr>
              <w:t xml:space="preserve">. </w:t>
            </w:r>
            <w:r w:rsidRPr="00C10BAC">
              <w:rPr>
                <w:rStyle w:val="25"/>
                <w:rFonts w:ascii="Arial" w:hAnsi="Arial" w:cs="Arial"/>
              </w:rPr>
              <w:t>Органы повседневного управления</w:t>
            </w:r>
          </w:p>
        </w:tc>
      </w:tr>
      <w:tr w:rsidR="00E312B2" w:rsidRPr="00C10BAC" w14:paraId="6C7D7181" w14:textId="77777777" w:rsidTr="00E312B2">
        <w:trPr>
          <w:trHeight w:hRule="exact" w:val="11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397E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  <w:b/>
                <w:bCs/>
              </w:rPr>
            </w:pPr>
            <w:r w:rsidRPr="00C10BAC">
              <w:rPr>
                <w:rStyle w:val="25"/>
                <w:rFonts w:ascii="Arial" w:hAnsi="Arial" w:cs="Arial"/>
                <w:b w:val="0"/>
                <w:bCs w:val="0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A6F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E2EFD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C10BAC" w14:paraId="5B3A64A6" w14:textId="77777777" w:rsidTr="00E312B2">
        <w:trPr>
          <w:trHeight w:hRule="exact" w:val="569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85AA6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81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312B2" w:rsidRPr="00C10BAC" w14:paraId="14D55B02" w14:textId="77777777" w:rsidTr="00E312B2">
        <w:trPr>
          <w:trHeight w:hRule="exact" w:val="13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260B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469DB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DEC0C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C10BAC" w14:paraId="2383986A" w14:textId="77777777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11C9D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</w:rPr>
              <w:t>5. Силы и средства ликвидации последствий чрезвычайных ситуаций</w:t>
            </w:r>
          </w:p>
        </w:tc>
      </w:tr>
      <w:tr w:rsidR="00E312B2" w:rsidRPr="00C10BAC" w14:paraId="152A0067" w14:textId="77777777" w:rsidTr="00E312B2">
        <w:trPr>
          <w:trHeight w:hRule="exact" w:val="11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AEB22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B3BEA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66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Пожарно-спасательные подразделения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63B33" w14:textId="77777777" w:rsidR="00E312B2" w:rsidRPr="00C10BAC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области</w:t>
            </w:r>
          </w:p>
        </w:tc>
      </w:tr>
    </w:tbl>
    <w:p w14:paraId="075E1FFA" w14:textId="77777777" w:rsidR="00E312B2" w:rsidRPr="00C10BAC" w:rsidRDefault="00E312B2" w:rsidP="00E312B2">
      <w:pPr>
        <w:framePr w:w="9712" w:h="12988" w:hRule="exact" w:wrap="notBeside" w:vAnchor="text" w:hAnchor="page" w:x="1810" w:y="1312"/>
        <w:rPr>
          <w:rFonts w:ascii="Arial" w:hAnsi="Arial" w:cs="Arial"/>
        </w:rPr>
      </w:pPr>
    </w:p>
    <w:p w14:paraId="40FD61E8" w14:textId="77777777" w:rsidR="001E6751" w:rsidRPr="00C10BAC" w:rsidRDefault="001E6751" w:rsidP="00C10BAC">
      <w:pPr>
        <w:pStyle w:val="22"/>
        <w:shd w:val="clear" w:color="auto" w:fill="auto"/>
        <w:spacing w:before="0" w:after="365"/>
        <w:ind w:left="7797" w:right="-425"/>
        <w:jc w:val="right"/>
        <w:rPr>
          <w:rFonts w:ascii="Courier" w:hAnsi="Courier" w:cs="Arial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t>Приложение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Pr="00C10BAC">
        <w:rPr>
          <w:rFonts w:ascii="Courier" w:hAnsi="Courier" w:cs="Arial"/>
          <w:sz w:val="22"/>
          <w:szCs w:val="22"/>
        </w:rPr>
        <w:t xml:space="preserve"> 2, </w:t>
      </w:r>
      <w:r w:rsidRPr="00C10BAC">
        <w:rPr>
          <w:rFonts w:ascii="Cambria" w:hAnsi="Cambria" w:cs="Cambria"/>
          <w:sz w:val="22"/>
          <w:szCs w:val="22"/>
        </w:rPr>
        <w:t>утвержденное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постановлением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администрации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Слюдянского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городского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поселения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от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="00F05621" w:rsidRPr="00C10BAC">
        <w:rPr>
          <w:rFonts w:ascii="Courier" w:hAnsi="Courier" w:cs="Arial"/>
          <w:sz w:val="22"/>
          <w:szCs w:val="22"/>
        </w:rPr>
        <w:lastRenderedPageBreak/>
        <w:t xml:space="preserve">18.03.2022 </w:t>
      </w:r>
      <w:r w:rsidR="00F05621" w:rsidRPr="00C10BAC">
        <w:rPr>
          <w:rFonts w:ascii="Cambria" w:hAnsi="Cambria" w:cs="Cambria"/>
          <w:sz w:val="22"/>
          <w:szCs w:val="22"/>
        </w:rPr>
        <w:t>г</w:t>
      </w:r>
      <w:r w:rsidR="00F05621" w:rsidRPr="00C10BAC">
        <w:rPr>
          <w:rFonts w:ascii="Courier" w:hAnsi="Courier" w:cs="Arial"/>
          <w:sz w:val="22"/>
          <w:szCs w:val="22"/>
        </w:rPr>
        <w:t>.</w:t>
      </w:r>
      <w:r w:rsidRPr="00C10BAC">
        <w:rPr>
          <w:rFonts w:ascii="Courier" w:hAnsi="Courier" w:cs="Arial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="00F05621" w:rsidRPr="00C10BAC">
        <w:rPr>
          <w:rFonts w:ascii="Courier" w:hAnsi="Courier" w:cs="Arial"/>
          <w:sz w:val="22"/>
          <w:szCs w:val="22"/>
        </w:rPr>
        <w:t xml:space="preserve"> 220</w:t>
      </w:r>
    </w:p>
    <w:p w14:paraId="53A1E1F0" w14:textId="77777777" w:rsidR="001E6751" w:rsidRPr="00C10BAC" w:rsidRDefault="001E6751" w:rsidP="00BA3AC4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56" w:tblpY="115"/>
        <w:tblOverlap w:val="never"/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30"/>
        <w:gridCol w:w="5116"/>
      </w:tblGrid>
      <w:tr w:rsidR="00E312B2" w:rsidRPr="00C10BAC" w14:paraId="3D2E3A96" w14:textId="77777777" w:rsidTr="00E312B2">
        <w:trPr>
          <w:trHeight w:hRule="exact"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9A2B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ind w:left="20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  <w:lang w:val="en-US" w:eastAsia="en-US" w:bidi="en-US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1F44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81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Аварийно-технические, ремонтно-восстановительные бригады, группы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43DA9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81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C10BAC" w14:paraId="2F846A86" w14:textId="77777777" w:rsidTr="00E312B2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5D31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ind w:left="20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  <w:lang w:val="en-US" w:eastAsia="en-US" w:bidi="en-US"/>
              </w:rPr>
              <w:t>5.3.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EC55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Медицинские формирования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82FF3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Министерство здравоохранения Иркутской области</w:t>
            </w:r>
          </w:p>
        </w:tc>
      </w:tr>
      <w:tr w:rsidR="00E312B2" w:rsidRPr="00C10BAC" w14:paraId="7FAD3B1B" w14:textId="77777777" w:rsidTr="00E312B2">
        <w:trPr>
          <w:trHeight w:hRule="exact" w:val="277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76A14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C10BAC">
              <w:rPr>
                <w:rStyle w:val="25"/>
                <w:rFonts w:ascii="Arial" w:hAnsi="Arial" w:cs="Arial"/>
                <w:lang w:eastAsia="en-US" w:bidi="en-US"/>
              </w:rPr>
              <w:t xml:space="preserve">6. </w:t>
            </w:r>
            <w:r w:rsidRPr="00C10BAC">
              <w:rPr>
                <w:rStyle w:val="25"/>
                <w:rFonts w:ascii="Arial" w:hAnsi="Arial" w:cs="Arial"/>
              </w:rPr>
              <w:t>Система связи, оповещения, информационного обеспечения населения</w:t>
            </w:r>
          </w:p>
        </w:tc>
      </w:tr>
      <w:tr w:rsidR="00E312B2" w:rsidRPr="00C10BAC" w14:paraId="7562BC11" w14:textId="77777777" w:rsidTr="00E312B2">
        <w:trPr>
          <w:trHeight w:hRule="exact"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183B4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64D6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Городские и междугородные проводные системы связи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7346B" w14:textId="77777777" w:rsidR="00E312B2" w:rsidRPr="00C10BAC" w:rsidRDefault="008960EC" w:rsidP="00E312B2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 xml:space="preserve">ПАО </w:t>
            </w:r>
            <w:r w:rsidR="00E312B2" w:rsidRPr="00C10BAC">
              <w:rPr>
                <w:rStyle w:val="24"/>
                <w:rFonts w:ascii="Arial" w:hAnsi="Arial" w:cs="Arial"/>
              </w:rPr>
              <w:t>Ростелеком |</w:t>
            </w:r>
          </w:p>
        </w:tc>
      </w:tr>
      <w:tr w:rsidR="00E312B2" w:rsidRPr="00C10BAC" w14:paraId="48744CE3" w14:textId="77777777" w:rsidTr="00E312B2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5D827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6.2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334D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Мобильные средства оповещения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6D05D" w14:textId="77777777" w:rsidR="00E312B2" w:rsidRPr="00C10BAC" w:rsidRDefault="00E312B2" w:rsidP="00E312B2">
            <w:pPr>
              <w:pStyle w:val="22"/>
              <w:shd w:val="clear" w:color="auto" w:fill="auto"/>
              <w:spacing w:before="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Администрация Слюдянского городского поселения</w:t>
            </w:r>
          </w:p>
        </w:tc>
      </w:tr>
      <w:tr w:rsidR="00E312B2" w:rsidRPr="00C10BAC" w14:paraId="3491D598" w14:textId="77777777" w:rsidTr="00E312B2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676C9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6.3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7BA16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Объектовые локальные системы оповещения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AB941" w14:textId="77777777" w:rsidR="00E312B2" w:rsidRPr="00C10BAC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</w:rPr>
            </w:pPr>
            <w:r w:rsidRPr="00C10BAC">
              <w:rPr>
                <w:rStyle w:val="24"/>
                <w:rFonts w:ascii="Arial" w:hAnsi="Arial" w:cs="Arial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14:paraId="59BC0009" w14:textId="77777777" w:rsidR="001E6751" w:rsidRPr="00C10BAC" w:rsidRDefault="001E6751" w:rsidP="00BA3AC4">
      <w:pPr>
        <w:pStyle w:val="27"/>
        <w:framePr w:w="9666" w:wrap="notBeside" w:vAnchor="text" w:hAnchor="text" w:xAlign="center" w:y="1"/>
        <w:shd w:val="clear" w:color="auto" w:fill="auto"/>
        <w:spacing w:after="0" w:line="240" w:lineRule="exact"/>
        <w:rPr>
          <w:rFonts w:ascii="Arial" w:hAnsi="Arial" w:cs="Arial"/>
          <w:lang w:val="ru-RU"/>
        </w:rPr>
      </w:pPr>
    </w:p>
    <w:p w14:paraId="1C5A2E9E" w14:textId="77777777" w:rsidR="001E6751" w:rsidRPr="00BA3AC4" w:rsidRDefault="001E6751" w:rsidP="00BA3AC4">
      <w:pPr>
        <w:framePr w:w="9666" w:wrap="notBeside" w:vAnchor="text" w:hAnchor="text" w:xAlign="center" w:y="1"/>
        <w:rPr>
          <w:rFonts w:ascii="Times New Roman" w:hAnsi="Times New Roman" w:cs="Times New Roman"/>
        </w:rPr>
      </w:pPr>
    </w:p>
    <w:p w14:paraId="4ABB129A" w14:textId="77777777" w:rsidR="001E6751" w:rsidRDefault="001E6751" w:rsidP="00BA3AC4">
      <w:pPr>
        <w:ind w:left="993"/>
        <w:rPr>
          <w:rFonts w:ascii="Times New Roman" w:hAnsi="Times New Roman" w:cs="Times New Roman"/>
        </w:rPr>
      </w:pPr>
    </w:p>
    <w:p w14:paraId="05C5886C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060F4EFC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1455D26C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3B76278A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3ED7BCB7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756F7B50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50DAAD2A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7031FCE5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48BFD8D3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02EDE568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7B867695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70802DFC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0071170F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2A641C17" w14:textId="77777777" w:rsidR="00E312B2" w:rsidRDefault="00E312B2" w:rsidP="00BA3AC4">
      <w:pPr>
        <w:ind w:left="993"/>
        <w:rPr>
          <w:rFonts w:ascii="Times New Roman" w:hAnsi="Times New Roman" w:cs="Times New Roman"/>
        </w:rPr>
      </w:pPr>
    </w:p>
    <w:p w14:paraId="5D96677C" w14:textId="77777777" w:rsidR="00BA3AC4" w:rsidRPr="00C10BAC" w:rsidRDefault="00BA3AC4" w:rsidP="00C10BAC">
      <w:pPr>
        <w:pStyle w:val="22"/>
        <w:shd w:val="clear" w:color="auto" w:fill="auto"/>
        <w:spacing w:before="0" w:line="240" w:lineRule="auto"/>
        <w:ind w:left="7796" w:right="-142"/>
        <w:jc w:val="right"/>
        <w:rPr>
          <w:rFonts w:ascii="Courier" w:hAnsi="Courier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t>Приложение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Pr="00C10BAC">
        <w:rPr>
          <w:rFonts w:ascii="Courier" w:hAnsi="Courier"/>
          <w:sz w:val="22"/>
          <w:szCs w:val="22"/>
        </w:rPr>
        <w:t xml:space="preserve"> 3, </w:t>
      </w:r>
      <w:r w:rsidRPr="00C10BAC">
        <w:rPr>
          <w:rFonts w:ascii="Cambria" w:hAnsi="Cambria" w:cs="Cambria"/>
          <w:sz w:val="22"/>
          <w:szCs w:val="22"/>
        </w:rPr>
        <w:t>утвержденное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постановлением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администрации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Слюдянского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городского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rFonts w:ascii="Cambria" w:hAnsi="Cambria" w:cs="Cambria"/>
          <w:sz w:val="22"/>
          <w:szCs w:val="22"/>
        </w:rPr>
        <w:t>поселения</w:t>
      </w:r>
      <w:r w:rsidRPr="00C10BAC">
        <w:rPr>
          <w:rFonts w:ascii="Courier" w:hAnsi="Courier"/>
          <w:sz w:val="22"/>
          <w:szCs w:val="22"/>
        </w:rPr>
        <w:t xml:space="preserve"> </w:t>
      </w:r>
    </w:p>
    <w:p w14:paraId="41C0C783" w14:textId="7A34485C" w:rsidR="00E312B2" w:rsidRPr="00C10BAC" w:rsidRDefault="00BA3AC4" w:rsidP="00C10BAC">
      <w:pPr>
        <w:pStyle w:val="22"/>
        <w:shd w:val="clear" w:color="auto" w:fill="auto"/>
        <w:spacing w:before="0" w:line="240" w:lineRule="auto"/>
        <w:ind w:left="7796"/>
        <w:jc w:val="right"/>
        <w:rPr>
          <w:rFonts w:asciiTheme="minorHAnsi" w:hAnsiTheme="minorHAnsi"/>
          <w:sz w:val="22"/>
          <w:szCs w:val="22"/>
        </w:rPr>
      </w:pPr>
      <w:r w:rsidRPr="00C10BAC">
        <w:rPr>
          <w:rFonts w:ascii="Cambria" w:hAnsi="Cambria" w:cs="Cambria"/>
          <w:sz w:val="22"/>
          <w:szCs w:val="22"/>
        </w:rPr>
        <w:t>от</w:t>
      </w:r>
      <w:r w:rsidRPr="00C10BAC">
        <w:rPr>
          <w:rFonts w:ascii="Courier" w:hAnsi="Courier"/>
          <w:sz w:val="22"/>
          <w:szCs w:val="22"/>
        </w:rPr>
        <w:t xml:space="preserve"> </w:t>
      </w:r>
      <w:r w:rsidR="00F05621" w:rsidRPr="00C10BAC">
        <w:rPr>
          <w:rFonts w:ascii="Courier" w:hAnsi="Courier"/>
          <w:sz w:val="22"/>
          <w:szCs w:val="22"/>
        </w:rPr>
        <w:t xml:space="preserve">18.03.2022 </w:t>
      </w:r>
      <w:r w:rsidR="00F05621" w:rsidRPr="00C10BAC">
        <w:rPr>
          <w:rFonts w:ascii="Cambria" w:hAnsi="Cambria" w:cs="Cambria"/>
          <w:sz w:val="22"/>
          <w:szCs w:val="22"/>
        </w:rPr>
        <w:t>г</w:t>
      </w:r>
      <w:r w:rsidR="00F05621" w:rsidRPr="00C10BAC">
        <w:rPr>
          <w:rFonts w:ascii="Courier" w:hAnsi="Courier"/>
          <w:sz w:val="22"/>
          <w:szCs w:val="22"/>
        </w:rPr>
        <w:t>.</w:t>
      </w:r>
      <w:r w:rsidRPr="00C10BAC">
        <w:rPr>
          <w:rFonts w:ascii="Courier" w:hAnsi="Courier"/>
          <w:sz w:val="22"/>
          <w:szCs w:val="22"/>
        </w:rPr>
        <w:t xml:space="preserve"> </w:t>
      </w:r>
      <w:r w:rsidRPr="00C10BAC">
        <w:rPr>
          <w:sz w:val="22"/>
          <w:szCs w:val="22"/>
        </w:rPr>
        <w:t>№</w:t>
      </w:r>
      <w:r w:rsidR="00F05621" w:rsidRPr="00C10BAC">
        <w:rPr>
          <w:rFonts w:ascii="Courier" w:hAnsi="Courier"/>
          <w:sz w:val="22"/>
          <w:szCs w:val="22"/>
        </w:rPr>
        <w:t xml:space="preserve"> 220</w:t>
      </w:r>
    </w:p>
    <w:p w14:paraId="1BB2B20D" w14:textId="77777777" w:rsidR="00BA3AC4" w:rsidRDefault="00BA3AC4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655ED0" w14:textId="77777777" w:rsidR="00BA3AC4" w:rsidRPr="00C10BAC" w:rsidRDefault="00BA3AC4" w:rsidP="00BA3AC4">
      <w:pPr>
        <w:spacing w:after="3" w:line="220" w:lineRule="exact"/>
        <w:ind w:left="1560"/>
        <w:jc w:val="center"/>
        <w:rPr>
          <w:rFonts w:ascii="Arial" w:eastAsia="Times New Roman" w:hAnsi="Arial" w:cs="Arial"/>
          <w:b/>
          <w:bCs/>
        </w:rPr>
      </w:pPr>
      <w:r w:rsidRPr="00C10BAC">
        <w:rPr>
          <w:rFonts w:ascii="Arial" w:eastAsia="Times New Roman" w:hAnsi="Arial" w:cs="Arial"/>
          <w:b/>
          <w:bCs/>
        </w:rPr>
        <w:t>Силы и средства постоянной готовности Слюдянского муниципального</w:t>
      </w:r>
    </w:p>
    <w:p w14:paraId="18F30CFC" w14:textId="77777777" w:rsidR="00BA3AC4" w:rsidRPr="00C10BAC" w:rsidRDefault="00BA3AC4" w:rsidP="00BA3AC4">
      <w:pPr>
        <w:spacing w:after="85" w:line="220" w:lineRule="exact"/>
        <w:ind w:left="180"/>
        <w:jc w:val="center"/>
        <w:rPr>
          <w:rFonts w:ascii="Arial" w:eastAsia="Times New Roman" w:hAnsi="Arial" w:cs="Arial"/>
          <w:b/>
          <w:bCs/>
        </w:rPr>
      </w:pPr>
      <w:r w:rsidRPr="00C10BAC">
        <w:rPr>
          <w:rFonts w:ascii="Arial" w:eastAsia="Times New Roman" w:hAnsi="Arial" w:cs="Arial"/>
          <w:b/>
          <w:bCs/>
        </w:rPr>
        <w:t>образования</w:t>
      </w:r>
    </w:p>
    <w:p w14:paraId="3F45D499" w14:textId="77777777" w:rsidR="005E4CCB" w:rsidRPr="00C10BAC" w:rsidRDefault="005E4CCB" w:rsidP="00BA3AC4">
      <w:pPr>
        <w:spacing w:after="85" w:line="220" w:lineRule="exact"/>
        <w:ind w:left="180"/>
        <w:jc w:val="center"/>
        <w:rPr>
          <w:rFonts w:ascii="Arial" w:eastAsia="Times New Roman" w:hAnsi="Arial" w:cs="Arial"/>
          <w:b/>
          <w:bCs/>
        </w:rPr>
      </w:pPr>
    </w:p>
    <w:p w14:paraId="74F9BC22" w14:textId="77777777" w:rsidR="00BA3AC4" w:rsidRPr="00C10BAC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Органами повседневного управления муниципального звена ТП РС ЧС являются:</w:t>
      </w:r>
    </w:p>
    <w:p w14:paraId="2BB35A4A" w14:textId="77777777" w:rsidR="00BA3AC4" w:rsidRPr="00C10BAC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- единая дежурно-диспетчерская служб (ЕДДС) района, объектов и организаций в том числе ДДС ПЧ-52 ГУ «3 ОФПС по Иркутской области» и ОНД по Слюдянскому району.</w:t>
      </w:r>
    </w:p>
    <w:p w14:paraId="1A9B9F21" w14:textId="77777777" w:rsidR="00BA3AC4" w:rsidRPr="00C10BAC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В состав сил и средств входят:</w:t>
      </w:r>
    </w:p>
    <w:p w14:paraId="5F346B16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ЕДДС МО Слюдянский район;</w:t>
      </w:r>
    </w:p>
    <w:p w14:paraId="78FD0A5F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поисково-спасательное подразделение ФГКУ «Байкальский поисково</w:t>
      </w:r>
      <w:r w:rsidR="005E4CCB" w:rsidRPr="00C10BAC">
        <w:rPr>
          <w:rFonts w:ascii="Arial" w:eastAsia="Times New Roman" w:hAnsi="Arial" w:cs="Arial"/>
        </w:rPr>
        <w:t>-</w:t>
      </w:r>
      <w:r w:rsidRPr="00C10BAC">
        <w:rPr>
          <w:rFonts w:ascii="Arial" w:eastAsia="Times New Roman" w:hAnsi="Arial" w:cs="Arial"/>
        </w:rPr>
        <w:softHyphen/>
        <w:t>спасательный отряд ЧС России» (БПСО);</w:t>
      </w:r>
    </w:p>
    <w:p w14:paraId="1E83E77C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  <w:tab w:val="left" w:pos="2694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Южный поисково-спасательный отряд аварийно-спасательной службы ОГБУ «Аварийно-спасательная служба Иркутской области» (ЮПСО);</w:t>
      </w:r>
    </w:p>
    <w:p w14:paraId="45543505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Отдел надзорной деятельности и профилактической работы по Слюдянскому району;</w:t>
      </w:r>
    </w:p>
    <w:p w14:paraId="4A82EAC4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Байкальский инспекторский участок Центр ГИМС Главного управления МЧС России по Иркутской области;</w:t>
      </w:r>
    </w:p>
    <w:p w14:paraId="1B7534E7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Противопожарная защита:</w:t>
      </w:r>
    </w:p>
    <w:p w14:paraId="7A7B3145" w14:textId="77777777" w:rsidR="00BA3AC4" w:rsidRPr="00C10BAC" w:rsidRDefault="000E15B3" w:rsidP="000E15B3">
      <w:pPr>
        <w:tabs>
          <w:tab w:val="left" w:pos="1090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 xml:space="preserve">- </w:t>
      </w:r>
      <w:r w:rsidR="00BA3AC4" w:rsidRPr="00C10BAC">
        <w:rPr>
          <w:rFonts w:ascii="Arial" w:eastAsia="Times New Roman" w:hAnsi="Arial" w:cs="Arial"/>
        </w:rPr>
        <w:t>52 ПСЧ (по охране г. Слюдянка) 3 ПСО ФПС (г. Ангарск) ГУ МЧС России по Иркутской области;</w:t>
      </w:r>
    </w:p>
    <w:p w14:paraId="631E1C79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аварийно-технические группы (бригады) по устранению аварий на электрических сетях (ОГУЭП Облкоммунэнерго);</w:t>
      </w:r>
    </w:p>
    <w:p w14:paraId="15374A44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аварийно-технические группы (бригады) ООО «УКС», МБУ «Благоустройство»;</w:t>
      </w:r>
    </w:p>
    <w:p w14:paraId="0528D34C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резервы финансовых и материальных ресурсов поселения;</w:t>
      </w:r>
    </w:p>
    <w:p w14:paraId="0A3EADC1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lastRenderedPageBreak/>
        <w:t>система связи и оповещения.</w:t>
      </w:r>
    </w:p>
    <w:p w14:paraId="219C7FDC" w14:textId="77777777" w:rsidR="00BA3AC4" w:rsidRPr="00C10BAC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Ответственное лицо специально уполномоченного на решение задач в области защиты населения и территорий от ЧС и гражданской обороны Слюдянского МО - глава Слюдянского муниципального образования Сендзяк Владимир Николаевич.</w:t>
      </w:r>
    </w:p>
    <w:p w14:paraId="0BE1DDFC" w14:textId="77777777" w:rsidR="00BA3AC4" w:rsidRPr="00C10BAC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 xml:space="preserve">Для проведения аварийно-спасательных и других неотложных работ в районе ЧС в зависимости от обстановки в первую очередь могут быть привлечены дежурные смены сил постоянной готовности, с последующим их наращиванием (таблица </w:t>
      </w:r>
      <w:r w:rsidR="00950BC4" w:rsidRPr="00C10BAC">
        <w:rPr>
          <w:rFonts w:ascii="Arial" w:eastAsia="Times New Roman" w:hAnsi="Arial" w:cs="Arial"/>
        </w:rPr>
        <w:t>1</w:t>
      </w:r>
      <w:r w:rsidRPr="00C10BAC">
        <w:rPr>
          <w:rFonts w:ascii="Arial" w:eastAsia="Times New Roman" w:hAnsi="Arial" w:cs="Arial"/>
        </w:rPr>
        <w:t>).</w:t>
      </w:r>
    </w:p>
    <w:p w14:paraId="730DD5D3" w14:textId="77777777" w:rsidR="00BA3AC4" w:rsidRPr="00C10BAC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Срок приведения в готовность формирований, согласно нормативам, составляет:</w:t>
      </w:r>
    </w:p>
    <w:p w14:paraId="74D0F237" w14:textId="77777777" w:rsidR="00BA3AC4" w:rsidRPr="00C10BAC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повышенной готовности - Ч+6 час.</w:t>
      </w:r>
    </w:p>
    <w:p w14:paraId="0EE91DD9" w14:textId="77777777" w:rsidR="00BA3AC4" w:rsidRPr="00C10BAC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- других формирований - Ч+12 час.</w:t>
      </w:r>
    </w:p>
    <w:p w14:paraId="202AB6AC" w14:textId="77777777" w:rsidR="00BA3AC4" w:rsidRPr="00C10BAC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C10BAC">
        <w:rPr>
          <w:rFonts w:ascii="Arial" w:eastAsia="Times New Roman" w:hAnsi="Arial" w:cs="Arial"/>
        </w:rPr>
        <w:t>Руководство работами по ликвидации чрезвычайных ситуаций и восстановление жизнедеятельности населения организует глава администрации муниципального образования совместно с КЧС и ПБ.</w:t>
      </w:r>
    </w:p>
    <w:p w14:paraId="21AE97BD" w14:textId="77777777" w:rsidR="00BA3AC4" w:rsidRPr="00C10BAC" w:rsidRDefault="00BA3AC4" w:rsidP="00BA3AC4">
      <w:pPr>
        <w:framePr w:w="9259" w:wrap="notBeside" w:vAnchor="text" w:hAnchor="text" w:xAlign="center" w:y="1"/>
        <w:ind w:left="1134" w:firstLine="709"/>
        <w:jc w:val="both"/>
        <w:rPr>
          <w:rFonts w:ascii="Arial" w:hAnsi="Arial" w:cs="Arial"/>
        </w:rPr>
      </w:pPr>
    </w:p>
    <w:p w14:paraId="7FF1F7F3" w14:textId="77777777" w:rsidR="004E407E" w:rsidRPr="00C10BAC" w:rsidRDefault="004E407E" w:rsidP="005E4CCB">
      <w:pPr>
        <w:spacing w:line="278" w:lineRule="exact"/>
        <w:ind w:left="1701"/>
        <w:jc w:val="both"/>
        <w:rPr>
          <w:rFonts w:ascii="Arial" w:eastAsia="Times New Roman" w:hAnsi="Arial" w:cs="Arial"/>
          <w:b/>
          <w:bCs/>
        </w:rPr>
      </w:pPr>
    </w:p>
    <w:p w14:paraId="00C229C1" w14:textId="664AAB18" w:rsidR="005E4CCB" w:rsidRPr="00C10BAC" w:rsidRDefault="005E4CCB" w:rsidP="00C10BAC">
      <w:pPr>
        <w:spacing w:line="278" w:lineRule="exact"/>
        <w:jc w:val="center"/>
        <w:rPr>
          <w:rFonts w:ascii="Arial" w:eastAsia="Times New Roman" w:hAnsi="Arial" w:cs="Arial"/>
          <w:b/>
          <w:bCs/>
        </w:rPr>
      </w:pPr>
      <w:r w:rsidRPr="00C10BAC">
        <w:rPr>
          <w:rFonts w:ascii="Arial" w:eastAsia="Times New Roman" w:hAnsi="Arial" w:cs="Arial"/>
          <w:b/>
          <w:bCs/>
        </w:rPr>
        <w:t xml:space="preserve">Таблица </w:t>
      </w:r>
      <w:r w:rsidR="008656EA" w:rsidRPr="00C10BAC">
        <w:rPr>
          <w:rFonts w:ascii="Arial" w:eastAsia="Times New Roman" w:hAnsi="Arial" w:cs="Arial"/>
          <w:b/>
          <w:bCs/>
        </w:rPr>
        <w:t>1</w:t>
      </w:r>
      <w:r w:rsidRPr="00C10BAC">
        <w:rPr>
          <w:rFonts w:ascii="Arial" w:eastAsia="Times New Roman" w:hAnsi="Arial" w:cs="Arial"/>
          <w:b/>
          <w:bCs/>
        </w:rPr>
        <w:t>. Силы и средства постоянной готовности муниципального звена ТП РС ЧС</w:t>
      </w:r>
    </w:p>
    <w:tbl>
      <w:tblPr>
        <w:tblpPr w:leftFromText="180" w:rightFromText="180" w:vertAnchor="text" w:horzAnchor="margin" w:tblpXSpec="center" w:tblpY="159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826"/>
        <w:gridCol w:w="850"/>
        <w:gridCol w:w="850"/>
        <w:gridCol w:w="850"/>
        <w:gridCol w:w="739"/>
        <w:gridCol w:w="821"/>
        <w:gridCol w:w="876"/>
      </w:tblGrid>
      <w:tr w:rsidR="008960EC" w:rsidRPr="00C10BAC" w14:paraId="3C2D8F7F" w14:textId="77777777" w:rsidTr="008960EC">
        <w:trPr>
          <w:trHeight w:hRule="exact" w:val="3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889FC" w14:textId="77777777" w:rsidR="008960EC" w:rsidRPr="00C10BAC" w:rsidRDefault="008960EC" w:rsidP="008960EC">
            <w:pPr>
              <w:spacing w:after="180"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№</w:t>
            </w:r>
          </w:p>
          <w:p w14:paraId="2F625D38" w14:textId="77777777" w:rsidR="008960EC" w:rsidRPr="00C10BAC" w:rsidRDefault="008960EC" w:rsidP="008960EC">
            <w:pPr>
              <w:spacing w:before="180"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F60F" w14:textId="77777777" w:rsidR="008960EC" w:rsidRPr="00C10BAC" w:rsidRDefault="008960EC" w:rsidP="008960EC">
            <w:pPr>
              <w:spacing w:line="254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Наименование</w:t>
            </w:r>
          </w:p>
          <w:p w14:paraId="4C52954C" w14:textId="77777777" w:rsidR="008960EC" w:rsidRPr="00C10BAC" w:rsidRDefault="008960EC" w:rsidP="008960EC">
            <w:pPr>
              <w:spacing w:line="254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подразделения,</w:t>
            </w:r>
          </w:p>
          <w:p w14:paraId="17365FCD" w14:textId="6250640E" w:rsidR="008960EC" w:rsidRPr="00C10BAC" w:rsidRDefault="008960EC" w:rsidP="008960EC">
            <w:pPr>
              <w:spacing w:line="254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слжбы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F120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Численность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0E33" w14:textId="77777777" w:rsidR="008960EC" w:rsidRPr="00C10BAC" w:rsidRDefault="008960EC" w:rsidP="008960EC">
            <w:pPr>
              <w:spacing w:line="25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Численность дежурной смены</w:t>
            </w:r>
          </w:p>
        </w:tc>
      </w:tr>
      <w:tr w:rsidR="008960EC" w:rsidRPr="00C10BAC" w14:paraId="77DB14FA" w14:textId="77777777" w:rsidTr="008960EC">
        <w:trPr>
          <w:trHeight w:hRule="exact" w:val="75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6D43A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88DC9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43441" w14:textId="77777777" w:rsidR="008960EC" w:rsidRPr="00C10BAC" w:rsidRDefault="008960EC" w:rsidP="008960EC">
            <w:pPr>
              <w:spacing w:after="24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л/с</w:t>
            </w:r>
          </w:p>
          <w:p w14:paraId="74259274" w14:textId="77777777" w:rsidR="008960EC" w:rsidRPr="00C10BAC" w:rsidRDefault="008960EC" w:rsidP="008960EC">
            <w:pPr>
              <w:spacing w:before="24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5B42" w14:textId="77777777" w:rsidR="008960EC" w:rsidRPr="00C10BAC" w:rsidRDefault="008960EC" w:rsidP="008960EC">
            <w:pPr>
              <w:spacing w:after="24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техника</w:t>
            </w:r>
          </w:p>
          <w:p w14:paraId="5169DB33" w14:textId="77777777" w:rsidR="008960EC" w:rsidRPr="00C10BAC" w:rsidRDefault="008960EC" w:rsidP="008960EC">
            <w:pPr>
              <w:spacing w:before="24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ед.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B26C4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</w:tr>
      <w:tr w:rsidR="008960EC" w:rsidRPr="00C10BAC" w14:paraId="425F48CB" w14:textId="77777777" w:rsidTr="008960EC">
        <w:trPr>
          <w:trHeight w:hRule="exact" w:val="1147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C0AA9D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E232D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2783C89" w14:textId="77777777" w:rsidR="008960EC" w:rsidRPr="00C10BAC" w:rsidRDefault="008960EC" w:rsidP="008960EC">
            <w:pPr>
              <w:spacing w:after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по</w:t>
            </w:r>
          </w:p>
          <w:p w14:paraId="59B6F64F" w14:textId="77777777" w:rsidR="008960EC" w:rsidRPr="00C10BAC" w:rsidRDefault="008960EC" w:rsidP="008960EC">
            <w:pPr>
              <w:spacing w:before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B142ACA" w14:textId="77777777" w:rsidR="008960EC" w:rsidRPr="00C10BAC" w:rsidRDefault="008960EC" w:rsidP="008960EC">
            <w:pPr>
              <w:spacing w:after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по</w:t>
            </w:r>
          </w:p>
          <w:p w14:paraId="2FBA5C0E" w14:textId="77777777" w:rsidR="008960EC" w:rsidRPr="00C10BAC" w:rsidRDefault="008960EC" w:rsidP="008960EC">
            <w:pPr>
              <w:spacing w:before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B6A424E" w14:textId="77777777" w:rsidR="008960EC" w:rsidRPr="00C10BAC" w:rsidRDefault="008960EC" w:rsidP="008960EC">
            <w:pPr>
              <w:spacing w:after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по</w:t>
            </w:r>
          </w:p>
          <w:p w14:paraId="567E6D2C" w14:textId="77777777" w:rsidR="008960EC" w:rsidRPr="00C10BAC" w:rsidRDefault="008960EC" w:rsidP="008960EC">
            <w:pPr>
              <w:spacing w:before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B2F0BB9" w14:textId="77777777" w:rsidR="008960EC" w:rsidRPr="00C10BAC" w:rsidRDefault="008960EC" w:rsidP="008960EC">
            <w:pPr>
              <w:spacing w:after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по</w:t>
            </w:r>
          </w:p>
          <w:p w14:paraId="66E190C5" w14:textId="77777777" w:rsidR="008960EC" w:rsidRPr="00C10BAC" w:rsidRDefault="008960EC" w:rsidP="008960EC">
            <w:pPr>
              <w:spacing w:before="12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списку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67BCA3A" w14:textId="77777777" w:rsidR="008960EC" w:rsidRPr="00C10BAC" w:rsidRDefault="008960EC" w:rsidP="008960EC">
            <w:pPr>
              <w:spacing w:before="18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л/с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60A0C29" w14:textId="77777777" w:rsidR="008960EC" w:rsidRPr="00C10BAC" w:rsidRDefault="008960EC" w:rsidP="008960EC">
            <w:pPr>
              <w:spacing w:after="180" w:line="220" w:lineRule="exact"/>
              <w:ind w:left="1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Техника</w:t>
            </w:r>
          </w:p>
          <w:p w14:paraId="4A812263" w14:textId="77777777" w:rsidR="008960EC" w:rsidRPr="00C10BAC" w:rsidRDefault="008960EC" w:rsidP="008960EC">
            <w:pPr>
              <w:spacing w:before="180"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(б/р)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111138" w14:textId="77777777" w:rsidR="008960EC" w:rsidRPr="00C10BAC" w:rsidRDefault="008960EC" w:rsidP="008960EC">
            <w:pPr>
              <w:spacing w:after="180" w:line="220" w:lineRule="exact"/>
              <w:ind w:left="1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Техника</w:t>
            </w:r>
          </w:p>
          <w:p w14:paraId="44CE88B4" w14:textId="77777777" w:rsidR="008960EC" w:rsidRPr="00C10BAC" w:rsidRDefault="008960EC" w:rsidP="008960EC">
            <w:pPr>
              <w:spacing w:before="180" w:line="220" w:lineRule="exact"/>
              <w:ind w:left="1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(резерв)</w:t>
            </w:r>
          </w:p>
        </w:tc>
      </w:tr>
      <w:tr w:rsidR="008960EC" w:rsidRPr="00C10BAC" w14:paraId="0A41853A" w14:textId="77777777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60B2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7B69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53073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ACA7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C6CB1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29CF7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8154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45EF" w14:textId="77777777" w:rsidR="008960EC" w:rsidRPr="00C10BAC" w:rsidRDefault="008960EC" w:rsidP="008960EC">
            <w:pPr>
              <w:spacing w:line="220" w:lineRule="exact"/>
              <w:ind w:left="28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9DA89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9</w:t>
            </w:r>
          </w:p>
        </w:tc>
      </w:tr>
      <w:tr w:rsidR="008960EC" w:rsidRPr="00C10BAC" w14:paraId="12C60884" w14:textId="77777777" w:rsidTr="008960EC">
        <w:trPr>
          <w:trHeight w:hRule="exact"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0B22D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0335A" w14:textId="77777777" w:rsidR="008960EC" w:rsidRPr="00C10BAC" w:rsidRDefault="008960EC" w:rsidP="008960EC">
            <w:pPr>
              <w:spacing w:line="250" w:lineRule="exact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52 ПСЧ (по охране г. Слюдянка) 3 ПСО ФПС (г. Ангарск) ГУ МЧС России по Иркутской области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ED6B7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00E36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DFE64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14D3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BBF7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3E05A" w14:textId="77777777" w:rsidR="008960EC" w:rsidRPr="00C10BAC" w:rsidRDefault="008960EC" w:rsidP="008960EC">
            <w:pPr>
              <w:spacing w:line="220" w:lineRule="exact"/>
              <w:ind w:left="28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2ACA6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6</w:t>
            </w:r>
          </w:p>
        </w:tc>
      </w:tr>
      <w:tr w:rsidR="008960EC" w:rsidRPr="00C10BAC" w14:paraId="0D2BA204" w14:textId="77777777" w:rsidTr="008960EC">
        <w:trPr>
          <w:trHeight w:hRule="exact"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69DF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7983" w14:textId="77777777" w:rsidR="008960EC" w:rsidRPr="00C10BAC" w:rsidRDefault="008960EC" w:rsidP="008960EC">
            <w:pPr>
              <w:spacing w:line="250" w:lineRule="exact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Аварийно- техническая бригада на электрических сетях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66D7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F0E30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173C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843CB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AB45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05ED1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4F5D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</w:tr>
      <w:tr w:rsidR="008960EC" w:rsidRPr="00C10BAC" w14:paraId="4122306B" w14:textId="77777777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3743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EDF0" w14:textId="77777777" w:rsidR="008960EC" w:rsidRPr="00C10BAC" w:rsidRDefault="008960EC" w:rsidP="008960EC">
            <w:pPr>
              <w:spacing w:line="220" w:lineRule="exact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БПСО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FFE8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D3A74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83F71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6C0F1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4D729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123E" w14:textId="77777777" w:rsidR="008960EC" w:rsidRPr="00C10BAC" w:rsidRDefault="008960EC" w:rsidP="008960EC">
            <w:pPr>
              <w:spacing w:line="220" w:lineRule="exact"/>
              <w:ind w:left="28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9FE7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</w:tr>
      <w:tr w:rsidR="008960EC" w:rsidRPr="00C10BAC" w14:paraId="68B1C9F6" w14:textId="77777777" w:rsidTr="008960EC">
        <w:trPr>
          <w:trHeight w:hRule="exact"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847FF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D448" w14:textId="77777777" w:rsidR="008960EC" w:rsidRPr="00C10BAC" w:rsidRDefault="008960EC" w:rsidP="008960EC">
            <w:pPr>
              <w:spacing w:line="220" w:lineRule="exact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ЮПСО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2B569" w14:textId="77777777" w:rsidR="008960EC" w:rsidRPr="00C10BAC" w:rsidRDefault="008960EC" w:rsidP="008960EC">
            <w:pPr>
              <w:spacing w:line="220" w:lineRule="exact"/>
              <w:ind w:left="24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63C4F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48141" w14:textId="77777777" w:rsidR="008960EC" w:rsidRPr="00C10BAC" w:rsidRDefault="008960EC" w:rsidP="008960EC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FA3A7" w14:textId="77777777" w:rsidR="008960EC" w:rsidRPr="00C10BAC" w:rsidRDefault="008960EC" w:rsidP="008960EC">
            <w:pPr>
              <w:spacing w:line="220" w:lineRule="exact"/>
              <w:ind w:left="30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6466A" w14:textId="77777777" w:rsidR="008960EC" w:rsidRPr="00C10BAC" w:rsidRDefault="008960EC" w:rsidP="008960EC">
            <w:pPr>
              <w:spacing w:line="220" w:lineRule="exact"/>
              <w:ind w:left="26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81705" w14:textId="77777777" w:rsidR="008960EC" w:rsidRPr="00C10BAC" w:rsidRDefault="008960EC" w:rsidP="008960EC">
            <w:pPr>
              <w:spacing w:line="220" w:lineRule="exact"/>
              <w:ind w:left="280"/>
              <w:rPr>
                <w:rFonts w:ascii="Arial" w:eastAsia="Times New Roman" w:hAnsi="Arial" w:cs="Arial"/>
                <w:color w:val="auto"/>
              </w:rPr>
            </w:pPr>
            <w:r w:rsidRPr="00C10BAC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CB5F" w14:textId="77777777" w:rsidR="008960EC" w:rsidRPr="00C10BAC" w:rsidRDefault="008960EC" w:rsidP="008960EC">
            <w:pPr>
              <w:rPr>
                <w:rFonts w:ascii="Arial" w:hAnsi="Arial" w:cs="Arial"/>
              </w:rPr>
            </w:pPr>
          </w:p>
        </w:tc>
      </w:tr>
    </w:tbl>
    <w:p w14:paraId="079DC307" w14:textId="77777777" w:rsidR="004E407E" w:rsidRPr="00C10BAC" w:rsidRDefault="004E407E" w:rsidP="005E4CCB">
      <w:pPr>
        <w:spacing w:line="278" w:lineRule="exact"/>
        <w:ind w:left="1701"/>
        <w:jc w:val="both"/>
        <w:rPr>
          <w:rFonts w:ascii="Arial" w:eastAsia="Times New Roman" w:hAnsi="Arial" w:cs="Arial"/>
          <w:b/>
          <w:bCs/>
        </w:rPr>
      </w:pPr>
    </w:p>
    <w:p w14:paraId="4A4FA328" w14:textId="77777777" w:rsidR="008960EC" w:rsidRPr="00C10BAC" w:rsidRDefault="008960EC" w:rsidP="005E4CCB">
      <w:pPr>
        <w:spacing w:line="278" w:lineRule="exact"/>
        <w:ind w:left="1701"/>
        <w:jc w:val="both"/>
        <w:rPr>
          <w:rFonts w:ascii="Arial" w:eastAsia="Times New Roman" w:hAnsi="Arial" w:cs="Arial"/>
          <w:b/>
          <w:bCs/>
        </w:rPr>
      </w:pPr>
    </w:p>
    <w:p w14:paraId="6C331789" w14:textId="77777777" w:rsidR="008960EC" w:rsidRPr="00C10BAC" w:rsidRDefault="008960EC" w:rsidP="005E4CCB">
      <w:pPr>
        <w:spacing w:line="278" w:lineRule="exact"/>
        <w:ind w:left="1701"/>
        <w:jc w:val="both"/>
        <w:rPr>
          <w:rFonts w:ascii="Arial" w:eastAsia="Times New Roman" w:hAnsi="Arial" w:cs="Arial"/>
          <w:b/>
          <w:bCs/>
        </w:rPr>
      </w:pPr>
    </w:p>
    <w:p w14:paraId="7F1AD315" w14:textId="77777777" w:rsidR="008960EC" w:rsidRPr="00C10BAC" w:rsidRDefault="008960EC" w:rsidP="005E4CCB">
      <w:pPr>
        <w:spacing w:line="278" w:lineRule="exact"/>
        <w:ind w:left="1701"/>
        <w:jc w:val="both"/>
        <w:rPr>
          <w:rFonts w:ascii="Arial" w:eastAsia="Times New Roman" w:hAnsi="Arial" w:cs="Arial"/>
          <w:b/>
          <w:bCs/>
        </w:rPr>
      </w:pPr>
    </w:p>
    <w:p w14:paraId="4320D79F" w14:textId="77777777" w:rsidR="00BA3AC4" w:rsidRPr="00C10BAC" w:rsidRDefault="00BA3AC4" w:rsidP="00BA3AC4">
      <w:pPr>
        <w:pStyle w:val="22"/>
        <w:shd w:val="clear" w:color="auto" w:fill="auto"/>
        <w:spacing w:before="0" w:after="365"/>
        <w:ind w:left="7797" w:right="701"/>
        <w:jc w:val="left"/>
        <w:rPr>
          <w:rFonts w:ascii="Arial" w:hAnsi="Arial" w:cs="Arial"/>
        </w:rPr>
      </w:pPr>
    </w:p>
    <w:p w14:paraId="5DFCC680" w14:textId="77777777" w:rsidR="00BA3AC4" w:rsidRPr="00C10BAC" w:rsidRDefault="00BA3AC4" w:rsidP="00BA3AC4">
      <w:pPr>
        <w:ind w:left="993"/>
        <w:rPr>
          <w:rFonts w:ascii="Arial" w:hAnsi="Arial" w:cs="Arial"/>
        </w:rPr>
      </w:pPr>
    </w:p>
    <w:p w14:paraId="4558113D" w14:textId="77777777" w:rsidR="00BA3AC4" w:rsidRPr="00BA3AC4" w:rsidRDefault="00BA3AC4" w:rsidP="00BA3AC4">
      <w:pPr>
        <w:ind w:left="993"/>
        <w:rPr>
          <w:rFonts w:ascii="Times New Roman" w:hAnsi="Times New Roman" w:cs="Times New Roman"/>
        </w:rPr>
      </w:pPr>
    </w:p>
    <w:sectPr w:rsidR="00BA3AC4" w:rsidRPr="00BA3AC4" w:rsidSect="00BA3AC4">
      <w:footerReference w:type="even" r:id="rId17"/>
      <w:footerReference w:type="first" r:id="rId18"/>
      <w:pgSz w:w="11900" w:h="16840"/>
      <w:pgMar w:top="699" w:right="985" w:bottom="15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BAF1" w14:textId="77777777" w:rsidR="00AF1EA4" w:rsidRDefault="00AF1EA4">
      <w:r>
        <w:separator/>
      </w:r>
    </w:p>
  </w:endnote>
  <w:endnote w:type="continuationSeparator" w:id="0">
    <w:p w14:paraId="438E03D4" w14:textId="77777777"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225F" w14:textId="77777777" w:rsidR="00C10BAC" w:rsidRDefault="00C10B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3BD3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D00F7AC" wp14:editId="092A7B9F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6A13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F7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" filled="f" stroked="f">
              <v:textbox style="mso-fit-shape-to-text:t" inset="0,0,0,0">
                <w:txbxContent>
                  <w:p w14:paraId="007C6A13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3E0E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DD53916" wp14:editId="37FBCEE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4751C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539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" filled="f" stroked="f">
              <v:textbox style="mso-fit-shape-to-text:t" inset="0,0,0,0">
                <w:txbxContent>
                  <w:p w14:paraId="12E4751C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21AB" w14:textId="77777777" w:rsidR="008A677A" w:rsidRDefault="008A677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955F" w14:textId="77777777" w:rsidR="008A677A" w:rsidRDefault="008A67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1384" w14:textId="77777777" w:rsidR="008A677A" w:rsidRDefault="008A677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73423"/>
      <w:docPartObj>
        <w:docPartGallery w:val="Page Numbers (Bottom of Page)"/>
        <w:docPartUnique/>
      </w:docPartObj>
    </w:sdtPr>
    <w:sdtContent>
      <w:p w14:paraId="51BACE0B" w14:textId="5DE48639" w:rsidR="00C10BAC" w:rsidRDefault="00C10B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E792A0" w14:textId="77777777" w:rsidR="008A677A" w:rsidRDefault="008A677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7683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23DE39D" wp14:editId="2B51DA80">
              <wp:simplePos x="0" y="0"/>
              <wp:positionH relativeFrom="page">
                <wp:posOffset>6019165</wp:posOffset>
              </wp:positionH>
              <wp:positionV relativeFrom="page">
                <wp:posOffset>10308590</wp:posOffset>
              </wp:positionV>
              <wp:extent cx="24765" cy="108585"/>
              <wp:effectExtent l="0" t="2540" r="4445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734E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E39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73.95pt;margin-top:811.7pt;width:1.95pt;height:8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" filled="f" stroked="f">
              <v:textbox style="mso-fit-shape-to-text:t" inset="0,0,0,0">
                <w:txbxContent>
                  <w:p w14:paraId="3E21734E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E381984" wp14:editId="4937E5EC">
              <wp:simplePos x="0" y="0"/>
              <wp:positionH relativeFrom="page">
                <wp:posOffset>6010275</wp:posOffset>
              </wp:positionH>
              <wp:positionV relativeFrom="page">
                <wp:posOffset>9241155</wp:posOffset>
              </wp:positionV>
              <wp:extent cx="24765" cy="108585"/>
              <wp:effectExtent l="0" t="1905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AA0B6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81984" id="Text Box 10" o:spid="_x0000_s1029" type="#_x0000_t202" style="position:absolute;margin-left:473.25pt;margin-top:727.65pt;width:1.95pt;height:8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" filled="f" stroked="f">
              <v:textbox style="mso-fit-shape-to-text:t" inset="0,0,0,0">
                <w:txbxContent>
                  <w:p w14:paraId="5B8AA0B6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7C18" w14:textId="77777777" w:rsidR="00AF1EA4" w:rsidRDefault="00AF1EA4"/>
  </w:footnote>
  <w:footnote w:type="continuationSeparator" w:id="0">
    <w:p w14:paraId="363CBAF6" w14:textId="77777777" w:rsidR="00AF1EA4" w:rsidRDefault="00A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6314" w14:textId="77777777" w:rsidR="00C10BAC" w:rsidRDefault="00C10B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37C2" w14:textId="77777777" w:rsidR="00C10BAC" w:rsidRDefault="00C10BA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0274" w14:textId="77777777" w:rsidR="00C10BAC" w:rsidRDefault="00C10B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E15B3"/>
    <w:rsid w:val="00101D1B"/>
    <w:rsid w:val="0016699D"/>
    <w:rsid w:val="001E6751"/>
    <w:rsid w:val="004E407E"/>
    <w:rsid w:val="005A37FF"/>
    <w:rsid w:val="005E4CCB"/>
    <w:rsid w:val="008656EA"/>
    <w:rsid w:val="008960EC"/>
    <w:rsid w:val="008A677A"/>
    <w:rsid w:val="00930CE5"/>
    <w:rsid w:val="00950BC4"/>
    <w:rsid w:val="00961D9F"/>
    <w:rsid w:val="00AE494C"/>
    <w:rsid w:val="00AF1EA4"/>
    <w:rsid w:val="00B60655"/>
    <w:rsid w:val="00B661DF"/>
    <w:rsid w:val="00BA3AC4"/>
    <w:rsid w:val="00C10BAC"/>
    <w:rsid w:val="00C416F3"/>
    <w:rsid w:val="00D96F1E"/>
    <w:rsid w:val="00E278B9"/>
    <w:rsid w:val="00E312B2"/>
    <w:rsid w:val="00E53AF2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7057D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8C5B-C10D-4844-A781-F0F329CC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Юрьевна Галыгина</cp:lastModifiedBy>
  <cp:revision>12</cp:revision>
  <cp:lastPrinted>2022-03-21T01:00:00Z</cp:lastPrinted>
  <dcterms:created xsi:type="dcterms:W3CDTF">2022-03-19T04:04:00Z</dcterms:created>
  <dcterms:modified xsi:type="dcterms:W3CDTF">2022-04-04T02:59:00Z</dcterms:modified>
</cp:coreProperties>
</file>