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F5E9F6" w14:textId="77777777" w:rsidR="009A796D" w:rsidRDefault="00F974A3">
      <w:pPr>
        <w:pStyle w:val="10"/>
        <w:jc w:val="center"/>
        <w:rPr>
          <w:rStyle w:val="17"/>
        </w:rPr>
      </w:pPr>
      <w:r>
        <w:rPr>
          <w:noProof/>
        </w:rPr>
        <w:drawing>
          <wp:inline distT="0" distB="0" distL="114300" distR="114300" wp14:anchorId="203045A5" wp14:editId="76EC8CCD">
            <wp:extent cx="722630" cy="905510"/>
            <wp:effectExtent l="0" t="0" r="1270" b="889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22630" cy="905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11D33BF" w14:textId="77777777" w:rsidR="009A796D" w:rsidRDefault="00F974A3">
      <w:pPr>
        <w:pStyle w:val="10"/>
        <w:jc w:val="center"/>
        <w:rPr>
          <w:rStyle w:val="17"/>
          <w:b/>
          <w:sz w:val="28"/>
        </w:rPr>
      </w:pPr>
      <w:r>
        <w:rPr>
          <w:rStyle w:val="17"/>
          <w:b/>
          <w:sz w:val="28"/>
        </w:rPr>
        <w:t xml:space="preserve">РОССИЙСКАЯ ФЕДЕРАЦИЯ </w:t>
      </w:r>
    </w:p>
    <w:p w14:paraId="6856F4C2" w14:textId="77777777" w:rsidR="009A796D" w:rsidRDefault="00F974A3">
      <w:pPr>
        <w:pStyle w:val="10"/>
        <w:jc w:val="center"/>
        <w:rPr>
          <w:rStyle w:val="17"/>
          <w:b/>
          <w:sz w:val="28"/>
        </w:rPr>
      </w:pPr>
      <w:r>
        <w:rPr>
          <w:rStyle w:val="17"/>
          <w:b/>
          <w:sz w:val="28"/>
        </w:rPr>
        <w:t xml:space="preserve">Иркутская область </w:t>
      </w:r>
    </w:p>
    <w:p w14:paraId="6AF8B687" w14:textId="77777777" w:rsidR="009A796D" w:rsidRDefault="00F974A3">
      <w:pPr>
        <w:pStyle w:val="10"/>
        <w:jc w:val="center"/>
        <w:rPr>
          <w:rStyle w:val="17"/>
          <w:b/>
          <w:sz w:val="28"/>
        </w:rPr>
      </w:pPr>
      <w:r>
        <w:rPr>
          <w:rStyle w:val="17"/>
          <w:b/>
          <w:sz w:val="28"/>
        </w:rPr>
        <w:t>Слюдянское муниципальное образование</w:t>
      </w:r>
    </w:p>
    <w:p w14:paraId="627F4324" w14:textId="77777777" w:rsidR="009A796D" w:rsidRDefault="009A796D">
      <w:pPr>
        <w:pStyle w:val="10"/>
        <w:jc w:val="center"/>
        <w:rPr>
          <w:rStyle w:val="17"/>
          <w:b/>
          <w:sz w:val="16"/>
        </w:rPr>
      </w:pPr>
    </w:p>
    <w:p w14:paraId="473F9DB6" w14:textId="77777777" w:rsidR="009A796D" w:rsidRDefault="00F974A3">
      <w:pPr>
        <w:pStyle w:val="11"/>
      </w:pPr>
      <w:r>
        <w:t>АДМИНИСТРАЦИЯ СЛЮДЯНСКОГО ГОРОДСКОГО ПОСЕЛЕНИЯ</w:t>
      </w:r>
    </w:p>
    <w:p w14:paraId="6E921C97" w14:textId="77777777" w:rsidR="009A796D" w:rsidRDefault="00F974A3">
      <w:pPr>
        <w:pStyle w:val="10"/>
        <w:jc w:val="center"/>
      </w:pPr>
      <w:r>
        <w:t>Слюдянского района</w:t>
      </w:r>
    </w:p>
    <w:p w14:paraId="765FC603" w14:textId="77777777" w:rsidR="009A796D" w:rsidRDefault="00F974A3">
      <w:pPr>
        <w:pStyle w:val="10"/>
        <w:jc w:val="center"/>
      </w:pPr>
      <w:r>
        <w:t>г. Слюдянка</w:t>
      </w:r>
    </w:p>
    <w:p w14:paraId="533C565A" w14:textId="77777777" w:rsidR="009A796D" w:rsidRDefault="009A796D">
      <w:pPr>
        <w:pStyle w:val="10"/>
        <w:jc w:val="center"/>
        <w:rPr>
          <w:rStyle w:val="17"/>
          <w:sz w:val="16"/>
        </w:rPr>
      </w:pPr>
    </w:p>
    <w:p w14:paraId="4CC99EE0" w14:textId="77777777" w:rsidR="009A796D" w:rsidRDefault="00F974A3">
      <w:pPr>
        <w:pStyle w:val="10"/>
        <w:spacing w:line="360" w:lineRule="auto"/>
        <w:jc w:val="center"/>
        <w:rPr>
          <w:rStyle w:val="17"/>
          <w:b/>
          <w:sz w:val="40"/>
        </w:rPr>
      </w:pPr>
      <w:r>
        <w:rPr>
          <w:rStyle w:val="17"/>
          <w:b/>
          <w:sz w:val="40"/>
        </w:rPr>
        <w:t>ПОСТАНОВЛЕНИЕ</w:t>
      </w:r>
    </w:p>
    <w:p w14:paraId="6DE0CB98" w14:textId="77777777" w:rsidR="009A796D" w:rsidRDefault="00F974A3">
      <w:pPr>
        <w:pStyle w:val="10"/>
        <w:rPr>
          <w:rStyle w:val="17"/>
          <w:sz w:val="24"/>
        </w:rPr>
      </w:pPr>
      <w:r>
        <w:rPr>
          <w:rStyle w:val="17"/>
          <w:sz w:val="24"/>
        </w:rPr>
        <w:t>От _</w:t>
      </w:r>
      <w:r>
        <w:rPr>
          <w:rStyle w:val="17"/>
          <w:sz w:val="24"/>
          <w:u w:val="single"/>
        </w:rPr>
        <w:t xml:space="preserve">                          </w:t>
      </w:r>
      <w:r>
        <w:rPr>
          <w:rStyle w:val="17"/>
          <w:sz w:val="24"/>
        </w:rPr>
        <w:t>_ № _</w:t>
      </w:r>
      <w:r>
        <w:rPr>
          <w:rStyle w:val="17"/>
          <w:sz w:val="24"/>
          <w:u w:val="single"/>
        </w:rPr>
        <w:t xml:space="preserve">          </w:t>
      </w:r>
      <w:r>
        <w:rPr>
          <w:rStyle w:val="17"/>
          <w:sz w:val="24"/>
        </w:rPr>
        <w:t>_</w:t>
      </w:r>
    </w:p>
    <w:p w14:paraId="63EF665A" w14:textId="77777777" w:rsidR="009A796D" w:rsidRDefault="009A796D">
      <w:pPr>
        <w:pStyle w:val="10"/>
        <w:rPr>
          <w:rStyle w:val="17"/>
          <w:sz w:val="24"/>
        </w:rPr>
      </w:pPr>
    </w:p>
    <w:tbl>
      <w:tblPr>
        <w:tblStyle w:val="18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4929"/>
      </w:tblGrid>
      <w:tr w:rsidR="009A796D" w14:paraId="2C00AA57" w14:textId="77777777">
        <w:trPr>
          <w:trHeight w:val="878"/>
        </w:trPr>
        <w:tc>
          <w:tcPr>
            <w:tcW w:w="4929" w:type="dxa"/>
          </w:tcPr>
          <w:p w14:paraId="72366654" w14:textId="6EA67B33" w:rsidR="009A796D" w:rsidRPr="000A6648" w:rsidRDefault="000A6648">
            <w:pPr>
              <w:pStyle w:val="10"/>
              <w:spacing w:after="240"/>
              <w:jc w:val="both"/>
              <w:rPr>
                <w:rStyle w:val="17"/>
                <w:rFonts w:cs="Times New Roman"/>
                <w:sz w:val="24"/>
                <w:szCs w:val="24"/>
              </w:rPr>
            </w:pPr>
            <w:r w:rsidRPr="000A6648">
              <w:rPr>
                <w:rStyle w:val="17"/>
                <w:rFonts w:cs="Times New Roman"/>
                <w:sz w:val="24"/>
                <w:szCs w:val="24"/>
              </w:rPr>
              <w:t xml:space="preserve">Об утверждении программы профилактики </w:t>
            </w:r>
            <w:r w:rsidRPr="000A6648">
              <w:rPr>
                <w:rFonts w:eastAsiaTheme="minorHAnsi" w:cs="Times New Roman"/>
                <w:color w:val="000000"/>
                <w:sz w:val="24"/>
                <w:szCs w:val="24"/>
              </w:rPr>
              <w:t>мероприятий, направленных на профилактику рисков причинения вреда (ущерба) городским лесам Слюдянского муниципального образования</w:t>
            </w:r>
            <w:r w:rsidR="002A2696">
              <w:rPr>
                <w:rFonts w:eastAsiaTheme="minorHAnsi" w:cs="Times New Roman"/>
                <w:color w:val="000000"/>
                <w:sz w:val="24"/>
                <w:szCs w:val="24"/>
              </w:rPr>
              <w:t xml:space="preserve"> на 202</w:t>
            </w:r>
            <w:r w:rsidR="004745E2">
              <w:rPr>
                <w:rFonts w:eastAsiaTheme="minorHAnsi" w:cs="Times New Roman"/>
                <w:color w:val="000000"/>
                <w:sz w:val="24"/>
                <w:szCs w:val="24"/>
              </w:rPr>
              <w:t>4</w:t>
            </w:r>
            <w:r w:rsidR="002A2696">
              <w:rPr>
                <w:rFonts w:eastAsiaTheme="minorHAnsi" w:cs="Times New Roman"/>
                <w:color w:val="000000"/>
                <w:sz w:val="24"/>
                <w:szCs w:val="24"/>
              </w:rPr>
              <w:t xml:space="preserve"> год</w:t>
            </w:r>
          </w:p>
        </w:tc>
      </w:tr>
    </w:tbl>
    <w:p w14:paraId="30938EF8" w14:textId="77777777" w:rsidR="009A796D" w:rsidRDefault="009A796D">
      <w:pPr>
        <w:pStyle w:val="10"/>
        <w:tabs>
          <w:tab w:val="left" w:pos="851"/>
        </w:tabs>
        <w:rPr>
          <w:rStyle w:val="17"/>
          <w:sz w:val="24"/>
        </w:rPr>
      </w:pPr>
    </w:p>
    <w:p w14:paraId="436B0B7C" w14:textId="046BCB42" w:rsidR="00403A15" w:rsidRPr="00EB7534" w:rsidRDefault="002A2696" w:rsidP="00403A15">
      <w:pPr>
        <w:jc w:val="both"/>
        <w:rPr>
          <w:rFonts w:cs="Times New Roman"/>
          <w:sz w:val="24"/>
          <w:szCs w:val="24"/>
        </w:rPr>
      </w:pPr>
      <w:r>
        <w:rPr>
          <w:rStyle w:val="17"/>
          <w:sz w:val="24"/>
        </w:rPr>
        <w:t>В соответствии со</w:t>
      </w:r>
      <w:r w:rsidR="0050424D">
        <w:rPr>
          <w:rStyle w:val="17"/>
          <w:sz w:val="24"/>
        </w:rPr>
        <w:t xml:space="preserve"> статьей</w:t>
      </w:r>
      <w:r>
        <w:rPr>
          <w:rStyle w:val="17"/>
          <w:sz w:val="24"/>
        </w:rPr>
        <w:t xml:space="preserve"> 44 </w:t>
      </w:r>
      <w:r w:rsidRPr="002A2696">
        <w:rPr>
          <w:rStyle w:val="17"/>
          <w:sz w:val="24"/>
        </w:rPr>
        <w:t>Федеральн</w:t>
      </w:r>
      <w:r w:rsidR="0050424D">
        <w:rPr>
          <w:rStyle w:val="17"/>
          <w:sz w:val="24"/>
        </w:rPr>
        <w:t>ого</w:t>
      </w:r>
      <w:r w:rsidRPr="002A2696">
        <w:rPr>
          <w:rStyle w:val="17"/>
          <w:sz w:val="24"/>
        </w:rPr>
        <w:t xml:space="preserve"> Закон</w:t>
      </w:r>
      <w:r w:rsidR="0050424D">
        <w:rPr>
          <w:rStyle w:val="17"/>
          <w:sz w:val="24"/>
        </w:rPr>
        <w:t>а</w:t>
      </w:r>
      <w:r w:rsidRPr="002A2696">
        <w:rPr>
          <w:rStyle w:val="17"/>
          <w:sz w:val="24"/>
        </w:rPr>
        <w:t xml:space="preserve"> </w:t>
      </w:r>
      <w:r w:rsidR="0050424D">
        <w:rPr>
          <w:rStyle w:val="17"/>
          <w:sz w:val="24"/>
        </w:rPr>
        <w:t xml:space="preserve"> </w:t>
      </w:r>
      <w:r w:rsidR="0050424D" w:rsidRPr="002A2696">
        <w:rPr>
          <w:rStyle w:val="17"/>
          <w:sz w:val="24"/>
        </w:rPr>
        <w:t xml:space="preserve">от 31.07.2020 </w:t>
      </w:r>
      <w:r w:rsidR="0050424D">
        <w:rPr>
          <w:rStyle w:val="17"/>
          <w:sz w:val="24"/>
        </w:rPr>
        <w:t>№</w:t>
      </w:r>
      <w:r w:rsidR="0050424D" w:rsidRPr="002A2696">
        <w:rPr>
          <w:rStyle w:val="17"/>
          <w:sz w:val="24"/>
        </w:rPr>
        <w:t xml:space="preserve"> 248-ФЗ</w:t>
      </w:r>
      <w:r w:rsidR="0050424D" w:rsidRPr="002A2696">
        <w:rPr>
          <w:rStyle w:val="17"/>
          <w:sz w:val="24"/>
        </w:rPr>
        <w:t xml:space="preserve"> </w:t>
      </w:r>
      <w:r w:rsidRPr="002A2696">
        <w:rPr>
          <w:rStyle w:val="17"/>
          <w:sz w:val="24"/>
        </w:rPr>
        <w:t>«О государственном контроле (надзоре) и муниципальном контроле в Российской Федерации"</w:t>
      </w:r>
      <w:r w:rsidR="00F974A3">
        <w:rPr>
          <w:rStyle w:val="17"/>
          <w:sz w:val="24"/>
        </w:rPr>
        <w:t xml:space="preserve">,  ст. 14 Федерального Закона от 06.10.2003 г. № 131-ФЗ «Об общих принципах организации местного самоуправления в Российской Федерации», </w:t>
      </w:r>
      <w:r w:rsidR="00F974A3">
        <w:rPr>
          <w:rStyle w:val="17"/>
          <w:color w:val="000000"/>
          <w:sz w:val="24"/>
        </w:rPr>
        <w:t>п. 20 ч 1 ст.10, ст. 47</w:t>
      </w:r>
      <w:r w:rsidR="00F974A3">
        <w:rPr>
          <w:rStyle w:val="17"/>
          <w:sz w:val="24"/>
        </w:rPr>
        <w:t xml:space="preserve"> </w:t>
      </w:r>
      <w:r w:rsidR="004745E2" w:rsidRPr="004745E2">
        <w:rPr>
          <w:rFonts w:cs="Times New Roman"/>
          <w:sz w:val="24"/>
          <w:szCs w:val="24"/>
        </w:rPr>
        <w:t>Устава Слюдянского муниципального образования Слюдянского муниципального образования, зарегистрированного Главным управлением Министерства юстиции РФ по Сибирскому Федеральному округу от 23 декабря 2005 года № RU 385181042005001, с изменениями и дополнениями, зарегистрированными Управлением Министерства юстиции Российской федерации по Иркутской области от 17 января 2023 года № RU 385181042023001</w:t>
      </w:r>
      <w:r w:rsidR="00403A15">
        <w:rPr>
          <w:rFonts w:cs="Times New Roman"/>
          <w:sz w:val="24"/>
          <w:szCs w:val="24"/>
        </w:rPr>
        <w:t>,</w:t>
      </w:r>
    </w:p>
    <w:p w14:paraId="6A70862E" w14:textId="7CA47CB8" w:rsidR="009A796D" w:rsidRDefault="009A796D" w:rsidP="00403A15">
      <w:pPr>
        <w:pStyle w:val="10"/>
        <w:widowControl w:val="0"/>
        <w:ind w:firstLine="709"/>
        <w:jc w:val="both"/>
        <w:rPr>
          <w:rStyle w:val="17"/>
          <w:b/>
          <w:sz w:val="24"/>
        </w:rPr>
      </w:pPr>
    </w:p>
    <w:p w14:paraId="79D889FE" w14:textId="2F2D8B19" w:rsidR="009A796D" w:rsidRDefault="00F974A3">
      <w:pPr>
        <w:pStyle w:val="14"/>
        <w:spacing w:before="0" w:beforeAutospacing="0" w:after="0" w:afterAutospacing="0"/>
        <w:jc w:val="both"/>
        <w:rPr>
          <w:rStyle w:val="17"/>
          <w:rFonts w:ascii="Times New Roman" w:hAnsi="Times New Roman"/>
          <w:b/>
          <w:color w:val="auto"/>
          <w:sz w:val="24"/>
        </w:rPr>
      </w:pPr>
      <w:r>
        <w:rPr>
          <w:rStyle w:val="17"/>
          <w:rFonts w:ascii="Times New Roman" w:hAnsi="Times New Roman"/>
          <w:b/>
          <w:color w:val="auto"/>
          <w:sz w:val="24"/>
        </w:rPr>
        <w:t>ПОСТАНОВЛЯ</w:t>
      </w:r>
      <w:r w:rsidR="001907F9">
        <w:rPr>
          <w:rStyle w:val="17"/>
          <w:rFonts w:ascii="Times New Roman" w:hAnsi="Times New Roman"/>
          <w:b/>
          <w:color w:val="auto"/>
          <w:sz w:val="24"/>
        </w:rPr>
        <w:t>ЕТ</w:t>
      </w:r>
      <w:r>
        <w:rPr>
          <w:rStyle w:val="17"/>
          <w:rFonts w:ascii="Times New Roman" w:hAnsi="Times New Roman"/>
          <w:b/>
          <w:color w:val="auto"/>
          <w:sz w:val="24"/>
        </w:rPr>
        <w:t>:</w:t>
      </w:r>
    </w:p>
    <w:p w14:paraId="0332DC13" w14:textId="77777777" w:rsidR="009A796D" w:rsidRDefault="009A796D">
      <w:pPr>
        <w:pStyle w:val="10"/>
        <w:tabs>
          <w:tab w:val="left" w:pos="851"/>
        </w:tabs>
        <w:jc w:val="both"/>
        <w:rPr>
          <w:rStyle w:val="17"/>
          <w:sz w:val="24"/>
        </w:rPr>
      </w:pPr>
    </w:p>
    <w:p w14:paraId="262ABFE1" w14:textId="16299E2B" w:rsidR="002A2696" w:rsidRDefault="002A2696" w:rsidP="002A2696">
      <w:pPr>
        <w:pStyle w:val="10"/>
        <w:numPr>
          <w:ilvl w:val="0"/>
          <w:numId w:val="1"/>
        </w:numPr>
        <w:tabs>
          <w:tab w:val="clear" w:pos="720"/>
          <w:tab w:val="left" w:pos="142"/>
          <w:tab w:val="left" w:pos="426"/>
        </w:tabs>
        <w:ind w:left="142" w:firstLine="567"/>
        <w:jc w:val="both"/>
        <w:rPr>
          <w:sz w:val="24"/>
        </w:rPr>
      </w:pPr>
      <w:r>
        <w:rPr>
          <w:rStyle w:val="17"/>
          <w:sz w:val="24"/>
        </w:rPr>
        <w:t xml:space="preserve">Утвердить программу </w:t>
      </w:r>
      <w:r w:rsidRPr="000A6648">
        <w:rPr>
          <w:rStyle w:val="17"/>
          <w:rFonts w:cs="Times New Roman"/>
          <w:sz w:val="24"/>
          <w:szCs w:val="24"/>
        </w:rPr>
        <w:t xml:space="preserve">профилактики </w:t>
      </w:r>
      <w:r w:rsidRPr="000A6648">
        <w:rPr>
          <w:rFonts w:eastAsiaTheme="minorHAnsi" w:cs="Times New Roman"/>
          <w:color w:val="000000"/>
          <w:sz w:val="24"/>
          <w:szCs w:val="24"/>
        </w:rPr>
        <w:t>мероприятий, направленных на профилактику рисков причинения вреда (ущерба) городским лесам Слюдянского муниципального образования</w:t>
      </w:r>
      <w:r>
        <w:rPr>
          <w:rFonts w:eastAsiaTheme="minorHAnsi" w:cs="Times New Roman"/>
          <w:color w:val="000000"/>
          <w:sz w:val="24"/>
          <w:szCs w:val="24"/>
        </w:rPr>
        <w:t xml:space="preserve"> на 202</w:t>
      </w:r>
      <w:r w:rsidR="004745E2">
        <w:rPr>
          <w:rFonts w:eastAsiaTheme="minorHAnsi" w:cs="Times New Roman"/>
          <w:color w:val="000000"/>
          <w:sz w:val="24"/>
          <w:szCs w:val="24"/>
        </w:rPr>
        <w:t>4</w:t>
      </w:r>
      <w:r>
        <w:rPr>
          <w:rFonts w:eastAsiaTheme="minorHAnsi" w:cs="Times New Roman"/>
          <w:color w:val="000000"/>
          <w:sz w:val="24"/>
          <w:szCs w:val="24"/>
        </w:rPr>
        <w:t xml:space="preserve"> год (приложение 1).</w:t>
      </w:r>
    </w:p>
    <w:p w14:paraId="7FEF9CDC" w14:textId="2661A181" w:rsidR="002A2696" w:rsidRPr="002A2696" w:rsidRDefault="002A2696" w:rsidP="002A2696">
      <w:pPr>
        <w:pStyle w:val="10"/>
        <w:numPr>
          <w:ilvl w:val="0"/>
          <w:numId w:val="1"/>
        </w:numPr>
        <w:tabs>
          <w:tab w:val="clear" w:pos="720"/>
          <w:tab w:val="left" w:pos="142"/>
        </w:tabs>
        <w:ind w:left="0" w:firstLine="709"/>
        <w:jc w:val="both"/>
        <w:rPr>
          <w:sz w:val="24"/>
        </w:rPr>
      </w:pPr>
      <w:r>
        <w:rPr>
          <w:sz w:val="24"/>
          <w:szCs w:val="24"/>
        </w:rPr>
        <w:t>Опубликовать настоящее постановление на официальном сайте администрации Слюдянского муниципального образования сети «Интернет».</w:t>
      </w:r>
    </w:p>
    <w:p w14:paraId="75AB7FE8" w14:textId="53C677D2" w:rsidR="009A796D" w:rsidRDefault="00F974A3" w:rsidP="002A2696">
      <w:pPr>
        <w:pStyle w:val="10"/>
        <w:numPr>
          <w:ilvl w:val="0"/>
          <w:numId w:val="1"/>
        </w:numPr>
        <w:tabs>
          <w:tab w:val="clear" w:pos="720"/>
          <w:tab w:val="left" w:pos="142"/>
        </w:tabs>
        <w:ind w:left="0" w:firstLine="709"/>
        <w:jc w:val="both"/>
        <w:rPr>
          <w:rStyle w:val="17"/>
          <w:sz w:val="24"/>
        </w:rPr>
      </w:pPr>
      <w:r>
        <w:rPr>
          <w:rStyle w:val="17"/>
          <w:sz w:val="24"/>
        </w:rPr>
        <w:t>Контроль за исполнением настоящего постановления возложить на отдел архитектуры и градостроительства администрации Слюдянского городского поселения.</w:t>
      </w:r>
    </w:p>
    <w:p w14:paraId="4F56CE15" w14:textId="77777777" w:rsidR="009A796D" w:rsidRDefault="009A796D">
      <w:pPr>
        <w:pStyle w:val="10"/>
        <w:tabs>
          <w:tab w:val="left" w:pos="851"/>
        </w:tabs>
        <w:jc w:val="both"/>
        <w:rPr>
          <w:rStyle w:val="17"/>
          <w:sz w:val="24"/>
        </w:rPr>
      </w:pPr>
    </w:p>
    <w:p w14:paraId="502CDD8F" w14:textId="77777777" w:rsidR="009A796D" w:rsidRDefault="009A796D">
      <w:pPr>
        <w:pStyle w:val="10"/>
        <w:tabs>
          <w:tab w:val="left" w:pos="851"/>
        </w:tabs>
        <w:jc w:val="both"/>
        <w:rPr>
          <w:rStyle w:val="17"/>
          <w:sz w:val="24"/>
        </w:rPr>
      </w:pPr>
    </w:p>
    <w:p w14:paraId="643CA04C" w14:textId="6C59769E" w:rsidR="009A796D" w:rsidRDefault="0049380C">
      <w:pPr>
        <w:pStyle w:val="14"/>
        <w:spacing w:before="0" w:beforeAutospacing="0" w:after="0" w:afterAutospacing="0"/>
        <w:jc w:val="both"/>
        <w:rPr>
          <w:rStyle w:val="17"/>
          <w:rFonts w:ascii="Times New Roman" w:hAnsi="Times New Roman"/>
          <w:color w:val="auto"/>
          <w:sz w:val="24"/>
        </w:rPr>
      </w:pPr>
      <w:r>
        <w:rPr>
          <w:rStyle w:val="17"/>
          <w:rFonts w:ascii="Times New Roman" w:hAnsi="Times New Roman"/>
          <w:color w:val="auto"/>
          <w:sz w:val="24"/>
        </w:rPr>
        <w:t>Глава Слюдянского</w:t>
      </w:r>
    </w:p>
    <w:p w14:paraId="089D9B65" w14:textId="1A3C66B2" w:rsidR="00D90320" w:rsidRDefault="00F974A3" w:rsidP="00B17AD8">
      <w:pPr>
        <w:pStyle w:val="10"/>
        <w:rPr>
          <w:rStyle w:val="17"/>
          <w:sz w:val="22"/>
        </w:rPr>
      </w:pPr>
      <w:r>
        <w:rPr>
          <w:rStyle w:val="17"/>
          <w:sz w:val="24"/>
        </w:rPr>
        <w:t xml:space="preserve">муниципального образования                             </w:t>
      </w:r>
      <w:r w:rsidR="00403A15">
        <w:rPr>
          <w:rStyle w:val="17"/>
          <w:sz w:val="24"/>
        </w:rPr>
        <w:t xml:space="preserve">   </w:t>
      </w:r>
      <w:r>
        <w:rPr>
          <w:rStyle w:val="17"/>
          <w:sz w:val="24"/>
        </w:rPr>
        <w:t xml:space="preserve">                                    </w:t>
      </w:r>
      <w:r w:rsidR="008042B3">
        <w:rPr>
          <w:rStyle w:val="17"/>
          <w:sz w:val="24"/>
        </w:rPr>
        <w:t xml:space="preserve">         </w:t>
      </w:r>
      <w:r>
        <w:rPr>
          <w:rStyle w:val="17"/>
          <w:sz w:val="24"/>
        </w:rPr>
        <w:t xml:space="preserve">   </w:t>
      </w:r>
      <w:r w:rsidR="0049380C">
        <w:rPr>
          <w:rStyle w:val="17"/>
          <w:sz w:val="24"/>
        </w:rPr>
        <w:t>В. Н. Сендзяк</w:t>
      </w:r>
      <w:r>
        <w:rPr>
          <w:rStyle w:val="17"/>
          <w:sz w:val="22"/>
        </w:rPr>
        <w:t xml:space="preserve">    </w:t>
      </w:r>
    </w:p>
    <w:p w14:paraId="58DCE2E8" w14:textId="0987F70C" w:rsidR="00D90320" w:rsidRDefault="00D90320" w:rsidP="00B17AD8">
      <w:pPr>
        <w:pStyle w:val="10"/>
        <w:rPr>
          <w:rStyle w:val="17"/>
          <w:sz w:val="22"/>
        </w:rPr>
      </w:pPr>
    </w:p>
    <w:p w14:paraId="401D3AB0" w14:textId="77777777" w:rsidR="00C141CC" w:rsidRDefault="00C141CC" w:rsidP="00B17AD8">
      <w:pPr>
        <w:pStyle w:val="10"/>
        <w:rPr>
          <w:rStyle w:val="17"/>
          <w:sz w:val="22"/>
        </w:rPr>
      </w:pPr>
    </w:p>
    <w:p w14:paraId="03D42688" w14:textId="77777777" w:rsidR="00D90320" w:rsidRDefault="00D90320" w:rsidP="00B17AD8">
      <w:pPr>
        <w:pStyle w:val="10"/>
        <w:rPr>
          <w:rStyle w:val="17"/>
          <w:sz w:val="22"/>
        </w:rPr>
      </w:pPr>
    </w:p>
    <w:p w14:paraId="1C48C205" w14:textId="77777777" w:rsidR="00403A15" w:rsidRDefault="006129FD" w:rsidP="00403A15">
      <w:pPr>
        <w:pStyle w:val="13"/>
        <w:ind w:left="5360"/>
        <w:jc w:val="both"/>
        <w:rPr>
          <w:color w:val="000000"/>
          <w:lang w:bidi="ru-RU"/>
        </w:rPr>
      </w:pPr>
      <w:r>
        <w:rPr>
          <w:color w:val="000000"/>
          <w:lang w:bidi="ru-RU"/>
        </w:rPr>
        <w:lastRenderedPageBreak/>
        <w:t xml:space="preserve">Приложение </w:t>
      </w:r>
      <w:r w:rsidRPr="008208FA">
        <w:rPr>
          <w:color w:val="000000"/>
          <w:lang w:eastAsia="en-US" w:bidi="en-US"/>
        </w:rPr>
        <w:t xml:space="preserve">1 </w:t>
      </w:r>
      <w:r w:rsidR="000E2A58">
        <w:rPr>
          <w:color w:val="000000"/>
          <w:lang w:bidi="ru-RU"/>
        </w:rPr>
        <w:t xml:space="preserve">к постановлению администрации Слюдянского городского поселения </w:t>
      </w:r>
    </w:p>
    <w:p w14:paraId="703A7FE3" w14:textId="1A3C745D" w:rsidR="006129FD" w:rsidRDefault="000E2A58" w:rsidP="00403A15">
      <w:pPr>
        <w:pStyle w:val="13"/>
        <w:ind w:left="5360"/>
        <w:jc w:val="both"/>
      </w:pPr>
      <w:r>
        <w:rPr>
          <w:color w:val="000000"/>
          <w:lang w:bidi="ru-RU"/>
        </w:rPr>
        <w:t>от ___________ № _________</w:t>
      </w:r>
    </w:p>
    <w:p w14:paraId="5E9F9995" w14:textId="77777777" w:rsidR="00403A15" w:rsidRDefault="00403A15" w:rsidP="006129FD">
      <w:pPr>
        <w:pStyle w:val="20"/>
        <w:spacing w:after="0"/>
        <w:rPr>
          <w:color w:val="000000"/>
          <w:sz w:val="24"/>
          <w:szCs w:val="24"/>
          <w:lang w:bidi="ru-RU"/>
        </w:rPr>
      </w:pPr>
    </w:p>
    <w:p w14:paraId="0F491F0E" w14:textId="4230A10F" w:rsidR="006129FD" w:rsidRDefault="00616690" w:rsidP="006129FD">
      <w:pPr>
        <w:pStyle w:val="20"/>
        <w:spacing w:after="0"/>
      </w:pPr>
      <w:r>
        <w:rPr>
          <w:color w:val="000000"/>
          <w:sz w:val="24"/>
          <w:szCs w:val="24"/>
          <w:lang w:bidi="ru-RU"/>
        </w:rPr>
        <w:t xml:space="preserve">Программа </w:t>
      </w:r>
    </w:p>
    <w:p w14:paraId="7CE83810" w14:textId="77777777" w:rsidR="00574787" w:rsidRDefault="00616690" w:rsidP="00403A15">
      <w:pPr>
        <w:pStyle w:val="20"/>
        <w:spacing w:after="0"/>
        <w:rPr>
          <w:rFonts w:eastAsiaTheme="minorHAnsi"/>
          <w:color w:val="000000"/>
          <w:sz w:val="24"/>
          <w:szCs w:val="24"/>
        </w:rPr>
      </w:pPr>
      <w:r w:rsidRPr="000A6648">
        <w:rPr>
          <w:rStyle w:val="17"/>
          <w:sz w:val="24"/>
          <w:szCs w:val="24"/>
        </w:rPr>
        <w:t xml:space="preserve">профилактики </w:t>
      </w:r>
      <w:r w:rsidRPr="000A6648">
        <w:rPr>
          <w:rFonts w:eastAsiaTheme="minorHAnsi"/>
          <w:color w:val="000000"/>
          <w:sz w:val="24"/>
          <w:szCs w:val="24"/>
        </w:rPr>
        <w:t xml:space="preserve">мероприятий, направленных на профилактику рисков </w:t>
      </w:r>
    </w:p>
    <w:p w14:paraId="580DE6B1" w14:textId="4BA50671" w:rsidR="00616690" w:rsidRDefault="00616690" w:rsidP="00403A15">
      <w:pPr>
        <w:pStyle w:val="20"/>
        <w:spacing w:after="0"/>
        <w:rPr>
          <w:rFonts w:eastAsiaTheme="minorHAnsi"/>
          <w:color w:val="000000"/>
          <w:sz w:val="24"/>
          <w:szCs w:val="24"/>
        </w:rPr>
      </w:pPr>
      <w:r w:rsidRPr="000A6648">
        <w:rPr>
          <w:rFonts w:eastAsiaTheme="minorHAnsi"/>
          <w:color w:val="000000"/>
          <w:sz w:val="24"/>
          <w:szCs w:val="24"/>
        </w:rPr>
        <w:t>причинения вреда (ущерба) городским лесам Слюдянского муниципального образования</w:t>
      </w:r>
      <w:r>
        <w:rPr>
          <w:rFonts w:eastAsiaTheme="minorHAnsi"/>
          <w:color w:val="000000"/>
          <w:sz w:val="24"/>
          <w:szCs w:val="24"/>
        </w:rPr>
        <w:t xml:space="preserve"> на 202</w:t>
      </w:r>
      <w:r w:rsidR="004745E2">
        <w:rPr>
          <w:rFonts w:eastAsiaTheme="minorHAnsi"/>
          <w:color w:val="000000"/>
          <w:sz w:val="24"/>
          <w:szCs w:val="24"/>
        </w:rPr>
        <w:t>4</w:t>
      </w:r>
      <w:r>
        <w:rPr>
          <w:rFonts w:eastAsiaTheme="minorHAnsi"/>
          <w:color w:val="000000"/>
          <w:sz w:val="24"/>
          <w:szCs w:val="24"/>
        </w:rPr>
        <w:t xml:space="preserve"> год</w:t>
      </w:r>
    </w:p>
    <w:p w14:paraId="7A666229" w14:textId="77777777" w:rsidR="00403A15" w:rsidRDefault="00403A15" w:rsidP="00403A15">
      <w:pPr>
        <w:pStyle w:val="20"/>
        <w:spacing w:after="0"/>
        <w:rPr>
          <w:rFonts w:eastAsiaTheme="minorHAnsi"/>
          <w:color w:val="000000"/>
          <w:sz w:val="24"/>
          <w:szCs w:val="24"/>
        </w:rPr>
      </w:pPr>
    </w:p>
    <w:p w14:paraId="42CF35EC" w14:textId="264DE1B3" w:rsidR="000772C9" w:rsidRPr="00814158" w:rsidRDefault="000772C9" w:rsidP="00A12EB9">
      <w:pPr>
        <w:pStyle w:val="23"/>
        <w:keepNext/>
        <w:keepLines/>
        <w:tabs>
          <w:tab w:val="left" w:pos="394"/>
        </w:tabs>
        <w:spacing w:after="300"/>
        <w:rPr>
          <w:sz w:val="24"/>
          <w:szCs w:val="24"/>
        </w:rPr>
      </w:pPr>
      <w:r w:rsidRPr="00814158">
        <w:rPr>
          <w:color w:val="000000"/>
          <w:sz w:val="24"/>
          <w:szCs w:val="24"/>
          <w:lang w:bidi="ru-RU"/>
        </w:rPr>
        <w:t>Анализ текущего</w:t>
      </w:r>
      <w:r w:rsidR="00A12EB9" w:rsidRPr="00814158">
        <w:rPr>
          <w:color w:val="000000"/>
          <w:sz w:val="24"/>
          <w:szCs w:val="24"/>
          <w:lang w:bidi="ru-RU"/>
        </w:rPr>
        <w:t xml:space="preserve">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14:paraId="180CADAC" w14:textId="6DD66659" w:rsidR="00491EEE" w:rsidRPr="00491EEE" w:rsidRDefault="00491EEE" w:rsidP="00491EEE">
      <w:pPr>
        <w:autoSpaceDE w:val="0"/>
        <w:autoSpaceDN w:val="0"/>
        <w:adjustRightInd w:val="0"/>
        <w:ind w:firstLine="560"/>
        <w:jc w:val="both"/>
        <w:rPr>
          <w:rFonts w:eastAsia="Calibri"/>
          <w:color w:val="FF0000"/>
          <w:sz w:val="24"/>
          <w:szCs w:val="24"/>
        </w:rPr>
      </w:pPr>
      <w:r w:rsidRPr="00491EEE">
        <w:rPr>
          <w:rFonts w:eastAsia="Calibri"/>
          <w:sz w:val="24"/>
          <w:szCs w:val="24"/>
        </w:rPr>
        <w:t xml:space="preserve">Муниципальный лесной контроль осуществляется администрацией </w:t>
      </w:r>
      <w:r w:rsidR="00E50623">
        <w:rPr>
          <w:rFonts w:eastAsia="Calibri"/>
          <w:sz w:val="24"/>
          <w:szCs w:val="24"/>
        </w:rPr>
        <w:t xml:space="preserve">Слюдянского городского поселения </w:t>
      </w:r>
      <w:r w:rsidR="00E50623" w:rsidRPr="00491EEE">
        <w:rPr>
          <w:rFonts w:eastAsia="Calibri"/>
          <w:sz w:val="24"/>
          <w:szCs w:val="24"/>
        </w:rPr>
        <w:t>в</w:t>
      </w:r>
      <w:r w:rsidRPr="00491EEE">
        <w:rPr>
          <w:rFonts w:eastAsia="Calibri"/>
          <w:sz w:val="24"/>
          <w:szCs w:val="24"/>
        </w:rPr>
        <w:t xml:space="preserve"> лице муниципального инспектора администрации </w:t>
      </w:r>
      <w:r w:rsidR="00E50623">
        <w:rPr>
          <w:rFonts w:eastAsia="Calibri"/>
          <w:sz w:val="24"/>
          <w:szCs w:val="24"/>
        </w:rPr>
        <w:t>Слюдянского городского поселения</w:t>
      </w:r>
      <w:r w:rsidRPr="00491EEE">
        <w:rPr>
          <w:rFonts w:eastAsia="Calibri"/>
          <w:sz w:val="24"/>
          <w:szCs w:val="24"/>
        </w:rPr>
        <w:t>, в соответствии с законодательством Российской Федерации и в порядке, установленном муниципальными правовыми актами.</w:t>
      </w:r>
    </w:p>
    <w:p w14:paraId="396F4E8A" w14:textId="34A3FEF6" w:rsidR="00491EEE" w:rsidRPr="00491EEE" w:rsidRDefault="00491EEE" w:rsidP="00491EEE">
      <w:pPr>
        <w:autoSpaceDE w:val="0"/>
        <w:autoSpaceDN w:val="0"/>
        <w:adjustRightInd w:val="0"/>
        <w:ind w:firstLine="560"/>
        <w:jc w:val="both"/>
        <w:rPr>
          <w:rFonts w:eastAsia="Calibri"/>
          <w:sz w:val="24"/>
          <w:szCs w:val="24"/>
        </w:rPr>
      </w:pPr>
      <w:r w:rsidRPr="00491EEE">
        <w:rPr>
          <w:rFonts w:eastAsia="Calibri"/>
          <w:sz w:val="24"/>
          <w:szCs w:val="24"/>
        </w:rPr>
        <w:t xml:space="preserve">Муниципальный лесной контроль осуществляется </w:t>
      </w:r>
      <w:r w:rsidRPr="00491EEE">
        <w:rPr>
          <w:sz w:val="24"/>
          <w:szCs w:val="24"/>
        </w:rPr>
        <w:t xml:space="preserve">на территории </w:t>
      </w:r>
      <w:r w:rsidR="00E50623">
        <w:rPr>
          <w:sz w:val="24"/>
          <w:szCs w:val="24"/>
        </w:rPr>
        <w:t xml:space="preserve">Слюдянского </w:t>
      </w:r>
      <w:r w:rsidRPr="00491EEE">
        <w:rPr>
          <w:sz w:val="24"/>
          <w:szCs w:val="24"/>
        </w:rPr>
        <w:t>муниципального образования.</w:t>
      </w:r>
    </w:p>
    <w:p w14:paraId="7E24E0AA" w14:textId="31CF334A" w:rsidR="00491EEE" w:rsidRPr="00491EEE" w:rsidRDefault="00491EEE" w:rsidP="00491EEE">
      <w:pPr>
        <w:autoSpaceDE w:val="0"/>
        <w:autoSpaceDN w:val="0"/>
        <w:adjustRightInd w:val="0"/>
        <w:ind w:firstLine="560"/>
        <w:jc w:val="both"/>
        <w:rPr>
          <w:rFonts w:eastAsia="Calibri"/>
          <w:sz w:val="24"/>
          <w:szCs w:val="24"/>
        </w:rPr>
      </w:pPr>
      <w:r w:rsidRPr="00491EEE">
        <w:rPr>
          <w:rFonts w:eastAsia="Calibri"/>
          <w:sz w:val="24"/>
          <w:szCs w:val="24"/>
        </w:rPr>
        <w:t xml:space="preserve">Подконтрольными субъектами являются юридические лица и индивидуальные предприниматели, осуществляющие деятельность </w:t>
      </w:r>
      <w:r w:rsidR="00715381" w:rsidRPr="00491EEE">
        <w:rPr>
          <w:rFonts w:eastAsia="Calibri"/>
          <w:sz w:val="24"/>
          <w:szCs w:val="24"/>
        </w:rPr>
        <w:t>в отношении</w:t>
      </w:r>
      <w:r w:rsidRPr="00491EEE">
        <w:rPr>
          <w:rFonts w:eastAsia="Calibri"/>
          <w:sz w:val="24"/>
          <w:szCs w:val="24"/>
        </w:rPr>
        <w:t xml:space="preserve"> лесных участков (лесов), находящихся в муниципальной </w:t>
      </w:r>
      <w:r w:rsidR="00E50623" w:rsidRPr="00491EEE">
        <w:rPr>
          <w:rFonts w:eastAsia="Calibri"/>
          <w:sz w:val="24"/>
          <w:szCs w:val="24"/>
        </w:rPr>
        <w:t xml:space="preserve">собственности </w:t>
      </w:r>
      <w:r w:rsidR="00E50623">
        <w:rPr>
          <w:rFonts w:eastAsia="Calibri"/>
          <w:sz w:val="24"/>
          <w:szCs w:val="24"/>
        </w:rPr>
        <w:t xml:space="preserve">Слюдянского </w:t>
      </w:r>
      <w:r w:rsidRPr="00491EEE">
        <w:rPr>
          <w:rFonts w:eastAsia="Calibri"/>
          <w:sz w:val="24"/>
          <w:szCs w:val="24"/>
        </w:rPr>
        <w:t>муниципального образования.</w:t>
      </w:r>
    </w:p>
    <w:p w14:paraId="67CBE679" w14:textId="77777777" w:rsidR="00491EEE" w:rsidRPr="00491EEE" w:rsidRDefault="00491EEE" w:rsidP="00491EEE">
      <w:pPr>
        <w:autoSpaceDE w:val="0"/>
        <w:autoSpaceDN w:val="0"/>
        <w:adjustRightInd w:val="0"/>
        <w:ind w:firstLine="560"/>
        <w:jc w:val="both"/>
        <w:rPr>
          <w:rFonts w:eastAsia="Calibri"/>
          <w:sz w:val="24"/>
          <w:szCs w:val="24"/>
        </w:rPr>
      </w:pPr>
      <w:r w:rsidRPr="00491EEE">
        <w:rPr>
          <w:rFonts w:eastAsia="Calibri"/>
          <w:sz w:val="24"/>
          <w:szCs w:val="24"/>
        </w:rPr>
        <w:t>Обязательные требования, требования, установленные муниципальными правовыми актами, оценка соблюдения которых является предметом муниципального лесного контроля, закреплены в следующих правовых актах:</w:t>
      </w:r>
    </w:p>
    <w:p w14:paraId="14558E98" w14:textId="77777777" w:rsidR="00491EEE" w:rsidRPr="00491EEE" w:rsidRDefault="00491EEE" w:rsidP="00491EEE">
      <w:pPr>
        <w:autoSpaceDE w:val="0"/>
        <w:autoSpaceDN w:val="0"/>
        <w:adjustRightInd w:val="0"/>
        <w:ind w:firstLine="560"/>
        <w:jc w:val="both"/>
        <w:rPr>
          <w:sz w:val="24"/>
          <w:szCs w:val="24"/>
        </w:rPr>
      </w:pPr>
      <w:r w:rsidRPr="00491EEE">
        <w:rPr>
          <w:rFonts w:eastAsia="Calibri"/>
          <w:sz w:val="24"/>
          <w:szCs w:val="24"/>
        </w:rPr>
        <w:t xml:space="preserve">- </w:t>
      </w:r>
      <w:r w:rsidRPr="00491EEE">
        <w:rPr>
          <w:sz w:val="24"/>
          <w:szCs w:val="24"/>
        </w:rPr>
        <w:t>Лесной кодекс Российской Федерации от 04.12.2006 № 200-ФЗ;</w:t>
      </w:r>
    </w:p>
    <w:p w14:paraId="314C2081" w14:textId="77777777" w:rsidR="00491EEE" w:rsidRPr="00491EEE" w:rsidRDefault="00491EEE" w:rsidP="00491EEE">
      <w:pPr>
        <w:autoSpaceDE w:val="0"/>
        <w:autoSpaceDN w:val="0"/>
        <w:adjustRightInd w:val="0"/>
        <w:ind w:firstLine="560"/>
        <w:jc w:val="both"/>
        <w:rPr>
          <w:sz w:val="24"/>
          <w:szCs w:val="24"/>
        </w:rPr>
      </w:pPr>
      <w:r w:rsidRPr="00491EEE">
        <w:rPr>
          <w:sz w:val="24"/>
          <w:szCs w:val="24"/>
        </w:rPr>
        <w:t>- 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14:paraId="5087D30C" w14:textId="77777777" w:rsidR="00491EEE" w:rsidRPr="00491EEE" w:rsidRDefault="00491EEE" w:rsidP="00491EEE">
      <w:pPr>
        <w:autoSpaceDE w:val="0"/>
        <w:autoSpaceDN w:val="0"/>
        <w:adjustRightInd w:val="0"/>
        <w:ind w:firstLine="560"/>
        <w:jc w:val="both"/>
        <w:rPr>
          <w:sz w:val="24"/>
          <w:szCs w:val="24"/>
        </w:rPr>
      </w:pPr>
      <w:r w:rsidRPr="00491EEE">
        <w:rPr>
          <w:sz w:val="24"/>
          <w:szCs w:val="24"/>
        </w:rPr>
        <w:t>- Кодекс Российской Федерации об административных правонарушениях от 30.12.2001 № 195-ФЗ;</w:t>
      </w:r>
    </w:p>
    <w:p w14:paraId="0C50B9DD" w14:textId="07E7A123" w:rsidR="00491EEE" w:rsidRDefault="001E3FF6" w:rsidP="00491EEE">
      <w:pPr>
        <w:autoSpaceDE w:val="0"/>
        <w:autoSpaceDN w:val="0"/>
        <w:adjustRightInd w:val="0"/>
        <w:ind w:firstLine="5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03A15">
        <w:rPr>
          <w:sz w:val="24"/>
          <w:szCs w:val="24"/>
        </w:rPr>
        <w:t xml:space="preserve">Решение думы </w:t>
      </w:r>
      <w:r>
        <w:rPr>
          <w:sz w:val="24"/>
          <w:szCs w:val="24"/>
        </w:rPr>
        <w:t xml:space="preserve">Слюдянского </w:t>
      </w:r>
      <w:r w:rsidR="00403A15">
        <w:rPr>
          <w:sz w:val="24"/>
          <w:szCs w:val="24"/>
        </w:rPr>
        <w:t xml:space="preserve">муниципального образования </w:t>
      </w:r>
      <w:r w:rsidR="00101583">
        <w:rPr>
          <w:sz w:val="24"/>
          <w:szCs w:val="24"/>
        </w:rPr>
        <w:t>от</w:t>
      </w:r>
      <w:r>
        <w:rPr>
          <w:sz w:val="24"/>
          <w:szCs w:val="24"/>
        </w:rPr>
        <w:t xml:space="preserve"> 2</w:t>
      </w:r>
      <w:r w:rsidR="00403A15">
        <w:rPr>
          <w:sz w:val="24"/>
          <w:szCs w:val="24"/>
        </w:rPr>
        <w:t>8</w:t>
      </w:r>
      <w:r>
        <w:rPr>
          <w:sz w:val="24"/>
          <w:szCs w:val="24"/>
        </w:rPr>
        <w:t>.1</w:t>
      </w:r>
      <w:r w:rsidR="00403A15">
        <w:rPr>
          <w:sz w:val="24"/>
          <w:szCs w:val="24"/>
        </w:rPr>
        <w:t>0</w:t>
      </w:r>
      <w:r>
        <w:rPr>
          <w:sz w:val="24"/>
          <w:szCs w:val="24"/>
        </w:rPr>
        <w:t>.2021 года № 5</w:t>
      </w:r>
      <w:r w:rsidR="00403A15">
        <w:rPr>
          <w:sz w:val="24"/>
          <w:szCs w:val="24"/>
        </w:rPr>
        <w:t xml:space="preserve">7 </w:t>
      </w:r>
      <w:r w:rsidR="00403A15">
        <w:rPr>
          <w:sz w:val="24"/>
          <w:szCs w:val="24"/>
          <w:lang w:val="en-US"/>
        </w:rPr>
        <w:t>IV</w:t>
      </w:r>
      <w:r w:rsidR="00403A15">
        <w:rPr>
          <w:sz w:val="24"/>
          <w:szCs w:val="24"/>
        </w:rPr>
        <w:t>-ГД</w:t>
      </w:r>
      <w:r>
        <w:rPr>
          <w:sz w:val="24"/>
          <w:szCs w:val="24"/>
        </w:rPr>
        <w:t xml:space="preserve"> «Об утверждении Положения о муниципально</w:t>
      </w:r>
      <w:r w:rsidR="00403A15">
        <w:rPr>
          <w:sz w:val="24"/>
          <w:szCs w:val="24"/>
        </w:rPr>
        <w:t xml:space="preserve">м </w:t>
      </w:r>
      <w:r>
        <w:rPr>
          <w:sz w:val="24"/>
          <w:szCs w:val="24"/>
        </w:rPr>
        <w:t>лесно</w:t>
      </w:r>
      <w:r w:rsidR="00403A15">
        <w:rPr>
          <w:sz w:val="24"/>
          <w:szCs w:val="24"/>
        </w:rPr>
        <w:t>м</w:t>
      </w:r>
      <w:r>
        <w:rPr>
          <w:sz w:val="24"/>
          <w:szCs w:val="24"/>
        </w:rPr>
        <w:t xml:space="preserve"> контрол</w:t>
      </w:r>
      <w:r w:rsidR="00403A15">
        <w:rPr>
          <w:sz w:val="24"/>
          <w:szCs w:val="24"/>
        </w:rPr>
        <w:t>е</w:t>
      </w:r>
      <w:r>
        <w:rPr>
          <w:sz w:val="24"/>
          <w:szCs w:val="24"/>
        </w:rPr>
        <w:t xml:space="preserve"> </w:t>
      </w:r>
      <w:r w:rsidR="00403A15">
        <w:rPr>
          <w:sz w:val="24"/>
          <w:szCs w:val="24"/>
        </w:rPr>
        <w:t>в границах</w:t>
      </w:r>
      <w:r>
        <w:rPr>
          <w:sz w:val="24"/>
          <w:szCs w:val="24"/>
        </w:rPr>
        <w:t xml:space="preserve"> Слюдянского муниципального образования»</w:t>
      </w:r>
      <w:r w:rsidR="00101583">
        <w:rPr>
          <w:sz w:val="24"/>
          <w:szCs w:val="24"/>
        </w:rPr>
        <w:t>;</w:t>
      </w:r>
    </w:p>
    <w:p w14:paraId="0FF710E1" w14:textId="7DEEEDD0" w:rsidR="00491EEE" w:rsidRPr="00491EEE" w:rsidRDefault="00ED766A" w:rsidP="00491EEE">
      <w:pPr>
        <w:autoSpaceDE w:val="0"/>
        <w:autoSpaceDN w:val="0"/>
        <w:adjustRightInd w:val="0"/>
        <w:ind w:firstLine="560"/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 xml:space="preserve">По </w:t>
      </w:r>
      <w:r w:rsidRPr="00491EEE">
        <w:rPr>
          <w:rFonts w:eastAsia="Calibri"/>
          <w:sz w:val="24"/>
          <w:szCs w:val="24"/>
        </w:rPr>
        <w:t>состоянию</w:t>
      </w:r>
      <w:r w:rsidR="00491EEE" w:rsidRPr="00491EEE">
        <w:rPr>
          <w:rFonts w:eastAsia="Calibri"/>
          <w:sz w:val="24"/>
          <w:szCs w:val="24"/>
        </w:rPr>
        <w:t xml:space="preserve"> на 01.</w:t>
      </w:r>
      <w:r>
        <w:rPr>
          <w:rFonts w:eastAsia="Calibri"/>
          <w:sz w:val="24"/>
          <w:szCs w:val="24"/>
        </w:rPr>
        <w:t>10</w:t>
      </w:r>
      <w:r w:rsidR="00491EEE" w:rsidRPr="00491EEE">
        <w:rPr>
          <w:rFonts w:eastAsia="Calibri"/>
          <w:sz w:val="24"/>
          <w:szCs w:val="24"/>
        </w:rPr>
        <w:t>.202</w:t>
      </w:r>
      <w:r w:rsidR="004745E2">
        <w:rPr>
          <w:rFonts w:eastAsia="Calibri"/>
          <w:sz w:val="24"/>
          <w:szCs w:val="24"/>
        </w:rPr>
        <w:t>3</w:t>
      </w:r>
      <w:r w:rsidR="00491EEE" w:rsidRPr="00491EEE">
        <w:rPr>
          <w:rFonts w:eastAsia="Calibri"/>
          <w:sz w:val="24"/>
          <w:szCs w:val="24"/>
        </w:rPr>
        <w:t xml:space="preserve"> года </w:t>
      </w:r>
      <w:r w:rsidR="00715381" w:rsidRPr="00491EEE">
        <w:rPr>
          <w:rFonts w:eastAsia="Calibri"/>
          <w:sz w:val="24"/>
          <w:szCs w:val="24"/>
        </w:rPr>
        <w:t>подконтрольные субъекты</w:t>
      </w:r>
      <w:r w:rsidR="00491EEE" w:rsidRPr="00491EEE">
        <w:rPr>
          <w:rFonts w:eastAsia="Calibri"/>
          <w:sz w:val="24"/>
          <w:szCs w:val="24"/>
        </w:rPr>
        <w:t xml:space="preserve"> </w:t>
      </w:r>
      <w:r w:rsidR="00715381" w:rsidRPr="00491EEE">
        <w:rPr>
          <w:rFonts w:eastAsia="Calibri"/>
          <w:sz w:val="24"/>
          <w:szCs w:val="24"/>
        </w:rPr>
        <w:t>по муниципальному</w:t>
      </w:r>
      <w:r w:rsidR="00491EEE" w:rsidRPr="00491EEE">
        <w:rPr>
          <w:rFonts w:eastAsia="Calibri"/>
          <w:sz w:val="24"/>
          <w:szCs w:val="24"/>
        </w:rPr>
        <w:t xml:space="preserve"> лесному контролю </w:t>
      </w:r>
      <w:r w:rsidR="0050424D">
        <w:rPr>
          <w:rFonts w:eastAsia="Calibri"/>
          <w:sz w:val="24"/>
          <w:szCs w:val="24"/>
        </w:rPr>
        <w:t>– МБУ «Благоустройство»</w:t>
      </w:r>
      <w:bookmarkStart w:id="0" w:name="_GoBack"/>
      <w:bookmarkEnd w:id="0"/>
      <w:r w:rsidR="00491EEE" w:rsidRPr="00491EEE">
        <w:rPr>
          <w:rFonts w:eastAsia="Calibri"/>
          <w:sz w:val="24"/>
          <w:szCs w:val="24"/>
        </w:rPr>
        <w:t xml:space="preserve">. </w:t>
      </w:r>
    </w:p>
    <w:p w14:paraId="144F470E" w14:textId="6F4567B9" w:rsidR="00491EEE" w:rsidRPr="00491EEE" w:rsidRDefault="00491EEE" w:rsidP="00491EEE">
      <w:pPr>
        <w:autoSpaceDE w:val="0"/>
        <w:autoSpaceDN w:val="0"/>
        <w:adjustRightInd w:val="0"/>
        <w:ind w:firstLine="560"/>
        <w:jc w:val="both"/>
        <w:rPr>
          <w:rFonts w:eastAsia="Calibri"/>
          <w:sz w:val="24"/>
          <w:szCs w:val="24"/>
        </w:rPr>
      </w:pPr>
      <w:r w:rsidRPr="00491EEE">
        <w:rPr>
          <w:rFonts w:eastAsia="Calibri"/>
          <w:sz w:val="24"/>
          <w:szCs w:val="24"/>
        </w:rPr>
        <w:t>В 202</w:t>
      </w:r>
      <w:r w:rsidR="00403A15">
        <w:rPr>
          <w:rFonts w:eastAsia="Calibri"/>
          <w:sz w:val="24"/>
          <w:szCs w:val="24"/>
        </w:rPr>
        <w:t>2</w:t>
      </w:r>
      <w:r w:rsidRPr="00491EEE">
        <w:rPr>
          <w:rFonts w:eastAsia="Calibri"/>
          <w:sz w:val="24"/>
          <w:szCs w:val="24"/>
        </w:rPr>
        <w:t xml:space="preserve"> году мероприятий по </w:t>
      </w:r>
      <w:r w:rsidR="00715381" w:rsidRPr="00491EEE">
        <w:rPr>
          <w:rFonts w:eastAsia="Calibri"/>
          <w:sz w:val="24"/>
          <w:szCs w:val="24"/>
        </w:rPr>
        <w:t>муниципальному лесному</w:t>
      </w:r>
      <w:r w:rsidRPr="00491EEE">
        <w:rPr>
          <w:rFonts w:eastAsia="Calibri"/>
          <w:sz w:val="24"/>
          <w:szCs w:val="24"/>
        </w:rPr>
        <w:t xml:space="preserve"> контролю не проводилось в связи с отсутствием </w:t>
      </w:r>
      <w:r w:rsidR="00715381" w:rsidRPr="00491EEE">
        <w:rPr>
          <w:rFonts w:eastAsia="Calibri"/>
          <w:sz w:val="24"/>
          <w:szCs w:val="24"/>
        </w:rPr>
        <w:t>подконтрольных субъектов</w:t>
      </w:r>
      <w:r w:rsidRPr="00491EEE">
        <w:rPr>
          <w:rFonts w:eastAsia="Calibri"/>
          <w:sz w:val="24"/>
          <w:szCs w:val="24"/>
        </w:rPr>
        <w:t xml:space="preserve"> и объектов. </w:t>
      </w:r>
    </w:p>
    <w:p w14:paraId="160E1906" w14:textId="7A84E869" w:rsidR="00491EEE" w:rsidRPr="00491EEE" w:rsidRDefault="00491EEE" w:rsidP="00491EEE">
      <w:pPr>
        <w:autoSpaceDE w:val="0"/>
        <w:autoSpaceDN w:val="0"/>
        <w:adjustRightInd w:val="0"/>
        <w:ind w:firstLine="560"/>
        <w:jc w:val="both"/>
        <w:rPr>
          <w:rFonts w:eastAsia="Calibri"/>
          <w:sz w:val="24"/>
          <w:szCs w:val="24"/>
        </w:rPr>
      </w:pPr>
      <w:r w:rsidRPr="00491EEE">
        <w:rPr>
          <w:rFonts w:eastAsia="Calibri"/>
          <w:sz w:val="24"/>
          <w:szCs w:val="24"/>
        </w:rPr>
        <w:t>В связи с тем, что в 201</w:t>
      </w:r>
      <w:r w:rsidR="00403A15">
        <w:rPr>
          <w:rFonts w:eastAsia="Calibri"/>
          <w:sz w:val="24"/>
          <w:szCs w:val="24"/>
        </w:rPr>
        <w:t>9</w:t>
      </w:r>
      <w:r w:rsidRPr="00491EEE">
        <w:rPr>
          <w:rFonts w:eastAsia="Calibri"/>
          <w:sz w:val="24"/>
          <w:szCs w:val="24"/>
        </w:rPr>
        <w:t xml:space="preserve"> - 202</w:t>
      </w:r>
      <w:r w:rsidR="004745E2">
        <w:rPr>
          <w:rFonts w:eastAsia="Calibri"/>
          <w:sz w:val="24"/>
          <w:szCs w:val="24"/>
        </w:rPr>
        <w:t>3</w:t>
      </w:r>
      <w:r w:rsidRPr="00491EEE">
        <w:rPr>
          <w:rFonts w:eastAsia="Calibri"/>
          <w:sz w:val="24"/>
          <w:szCs w:val="24"/>
        </w:rPr>
        <w:t xml:space="preserve"> годах проверок по муниципальному лесному </w:t>
      </w:r>
      <w:r w:rsidR="00715381" w:rsidRPr="00491EEE">
        <w:rPr>
          <w:rFonts w:eastAsia="Calibri"/>
          <w:sz w:val="24"/>
          <w:szCs w:val="24"/>
        </w:rPr>
        <w:t>контролю, не</w:t>
      </w:r>
      <w:r w:rsidRPr="00491EEE">
        <w:rPr>
          <w:rFonts w:eastAsia="Calibri"/>
          <w:sz w:val="24"/>
          <w:szCs w:val="24"/>
        </w:rPr>
        <w:t xml:space="preserve"> проводилось, провести </w:t>
      </w:r>
      <w:r w:rsidR="00715381" w:rsidRPr="00491EEE">
        <w:rPr>
          <w:rFonts w:eastAsia="Calibri"/>
          <w:sz w:val="24"/>
          <w:szCs w:val="24"/>
        </w:rPr>
        <w:t>анализ и оценку рисков причинения вреда,</w:t>
      </w:r>
      <w:r w:rsidRPr="00491EEE">
        <w:rPr>
          <w:rFonts w:eastAsia="Calibri"/>
          <w:sz w:val="24"/>
          <w:szCs w:val="24"/>
        </w:rPr>
        <w:t xml:space="preserve"> охраняемых законом ценностям и (или) </w:t>
      </w:r>
      <w:r w:rsidR="00715381" w:rsidRPr="00491EEE">
        <w:rPr>
          <w:rFonts w:eastAsia="Calibri"/>
          <w:sz w:val="24"/>
          <w:szCs w:val="24"/>
        </w:rPr>
        <w:t>анализ и</w:t>
      </w:r>
      <w:r w:rsidRPr="00491EEE">
        <w:rPr>
          <w:rFonts w:eastAsia="Calibri"/>
          <w:sz w:val="24"/>
          <w:szCs w:val="24"/>
        </w:rPr>
        <w:t xml:space="preserve"> оценку причиненного ущерба не предоставляется возможным.</w:t>
      </w:r>
    </w:p>
    <w:p w14:paraId="35E2BBC5" w14:textId="77777777" w:rsidR="00491EEE" w:rsidRPr="002656C6" w:rsidRDefault="00491EEE" w:rsidP="00491EEE">
      <w:pPr>
        <w:autoSpaceDE w:val="0"/>
        <w:autoSpaceDN w:val="0"/>
        <w:adjustRightInd w:val="0"/>
        <w:ind w:firstLine="560"/>
        <w:jc w:val="both"/>
        <w:rPr>
          <w:rFonts w:eastAsia="Calibri"/>
        </w:rPr>
      </w:pPr>
    </w:p>
    <w:p w14:paraId="5A2E2184" w14:textId="7B2FA8CC" w:rsidR="000772C9" w:rsidRDefault="000E494C" w:rsidP="006129FD">
      <w:pPr>
        <w:pStyle w:val="20"/>
        <w:spacing w:after="300"/>
        <w:rPr>
          <w:sz w:val="24"/>
          <w:szCs w:val="24"/>
        </w:rPr>
      </w:pPr>
      <w:r w:rsidRPr="000B172D">
        <w:rPr>
          <w:sz w:val="24"/>
          <w:szCs w:val="24"/>
        </w:rPr>
        <w:t>Цели и задачи реализации программы профилактики</w:t>
      </w:r>
    </w:p>
    <w:p w14:paraId="2EEF5920" w14:textId="0C634655" w:rsidR="00A26E6B" w:rsidRPr="00EA0CD5" w:rsidRDefault="00A26E6B" w:rsidP="00A26E6B">
      <w:pPr>
        <w:pStyle w:val="ConsPlusNonformat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656C6">
        <w:rPr>
          <w:rFonts w:ascii="Times New Roman" w:hAnsi="Times New Roman" w:cs="Times New Roman"/>
          <w:sz w:val="24"/>
          <w:szCs w:val="24"/>
        </w:rPr>
        <w:t xml:space="preserve"> </w:t>
      </w:r>
      <w:r w:rsidRPr="00EA0CD5">
        <w:rPr>
          <w:rFonts w:ascii="Times New Roman" w:hAnsi="Times New Roman" w:cs="Times New Roman"/>
          <w:i/>
          <w:iCs/>
          <w:sz w:val="24"/>
          <w:szCs w:val="24"/>
        </w:rPr>
        <w:t>Целями профилактической работы являются:</w:t>
      </w:r>
    </w:p>
    <w:p w14:paraId="2F3AE230" w14:textId="77777777" w:rsidR="00A26E6B" w:rsidRPr="00A26E6B" w:rsidRDefault="00A26E6B" w:rsidP="00A26E6B">
      <w:pPr>
        <w:pStyle w:val="ConsPlusNonformat"/>
        <w:ind w:firstLine="560"/>
        <w:jc w:val="both"/>
        <w:rPr>
          <w:rFonts w:ascii="Times New Roman" w:hAnsi="Times New Roman" w:cs="Times New Roman"/>
          <w:sz w:val="24"/>
          <w:szCs w:val="24"/>
        </w:rPr>
      </w:pPr>
      <w:r w:rsidRPr="00A26E6B">
        <w:rPr>
          <w:rFonts w:ascii="Times New Roman" w:hAnsi="Times New Roman" w:cs="Times New Roman"/>
          <w:sz w:val="24"/>
          <w:szCs w:val="24"/>
        </w:rPr>
        <w:t>- предупреждение нарушений подконтрольными субъектами обязательных требований, оценка соблюдения которых является предметом муниципального контроля;</w:t>
      </w:r>
    </w:p>
    <w:p w14:paraId="010422CF" w14:textId="77777777" w:rsidR="00A26E6B" w:rsidRPr="00A26E6B" w:rsidRDefault="00A26E6B" w:rsidP="00A26E6B">
      <w:pPr>
        <w:pStyle w:val="ConsPlusNonformat"/>
        <w:ind w:firstLine="560"/>
        <w:jc w:val="both"/>
        <w:rPr>
          <w:rFonts w:ascii="Times New Roman" w:hAnsi="Times New Roman" w:cs="Times New Roman"/>
          <w:sz w:val="24"/>
          <w:szCs w:val="24"/>
        </w:rPr>
      </w:pPr>
      <w:r w:rsidRPr="00A26E6B">
        <w:rPr>
          <w:rFonts w:ascii="Times New Roman" w:hAnsi="Times New Roman" w:cs="Times New Roman"/>
          <w:sz w:val="24"/>
          <w:szCs w:val="24"/>
        </w:rPr>
        <w:lastRenderedPageBreak/>
        <w:t>- предотвращение возникновения угрозы причинения вреда жизни, здоровью граждан, окружающей среде, а также угрозы чрезвычайных ситуаций природного и техногенного характера;</w:t>
      </w:r>
    </w:p>
    <w:p w14:paraId="16B80ABC" w14:textId="77777777" w:rsidR="00A26E6B" w:rsidRPr="00A26E6B" w:rsidRDefault="00A26E6B" w:rsidP="00A26E6B">
      <w:pPr>
        <w:pStyle w:val="ConsPlusNonformat"/>
        <w:ind w:firstLine="560"/>
        <w:jc w:val="both"/>
        <w:rPr>
          <w:rFonts w:ascii="Times New Roman" w:hAnsi="Times New Roman" w:cs="Times New Roman"/>
          <w:sz w:val="24"/>
          <w:szCs w:val="24"/>
        </w:rPr>
      </w:pPr>
      <w:r w:rsidRPr="00A26E6B">
        <w:rPr>
          <w:rFonts w:ascii="Times New Roman" w:hAnsi="Times New Roman" w:cs="Times New Roman"/>
          <w:sz w:val="24"/>
          <w:szCs w:val="24"/>
        </w:rPr>
        <w:t>- создание мотивации у подконтрольных субъектов к добросовестному поведению и, как следствие снижение уровня ущерба охраняемых законом ценностям;</w:t>
      </w:r>
    </w:p>
    <w:p w14:paraId="2D80963B" w14:textId="77777777" w:rsidR="00A26E6B" w:rsidRPr="00A26E6B" w:rsidRDefault="00A26E6B" w:rsidP="00A26E6B">
      <w:pPr>
        <w:pStyle w:val="ConsPlusNonformat"/>
        <w:ind w:firstLine="560"/>
        <w:jc w:val="both"/>
        <w:rPr>
          <w:rFonts w:ascii="Times New Roman" w:hAnsi="Times New Roman" w:cs="Times New Roman"/>
          <w:sz w:val="24"/>
          <w:szCs w:val="24"/>
        </w:rPr>
      </w:pPr>
      <w:r w:rsidRPr="00A26E6B">
        <w:rPr>
          <w:rFonts w:ascii="Times New Roman" w:hAnsi="Times New Roman" w:cs="Times New Roman"/>
          <w:sz w:val="24"/>
          <w:szCs w:val="24"/>
        </w:rPr>
        <w:t>- повышение прозрачности системы муниципального контроля.</w:t>
      </w:r>
    </w:p>
    <w:p w14:paraId="391022CC" w14:textId="6E23E180" w:rsidR="00A26E6B" w:rsidRPr="00EA0CD5" w:rsidRDefault="00A26E6B" w:rsidP="00A26E6B">
      <w:pPr>
        <w:pStyle w:val="ConsPlusNonformat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A0CD5">
        <w:rPr>
          <w:rFonts w:ascii="Times New Roman" w:hAnsi="Times New Roman" w:cs="Times New Roman"/>
          <w:i/>
          <w:iCs/>
          <w:sz w:val="24"/>
          <w:szCs w:val="24"/>
        </w:rPr>
        <w:t>Проведение профилактических мероприятий позволит решить следующие задачи:</w:t>
      </w:r>
    </w:p>
    <w:p w14:paraId="3B13C7A3" w14:textId="77777777" w:rsidR="00A26E6B" w:rsidRPr="00A26E6B" w:rsidRDefault="00A26E6B" w:rsidP="00A26E6B">
      <w:pPr>
        <w:pStyle w:val="ConsPlusNonformat"/>
        <w:ind w:firstLine="560"/>
        <w:jc w:val="both"/>
        <w:rPr>
          <w:rFonts w:ascii="Times New Roman" w:hAnsi="Times New Roman" w:cs="Times New Roman"/>
          <w:sz w:val="24"/>
          <w:szCs w:val="24"/>
        </w:rPr>
      </w:pPr>
      <w:r w:rsidRPr="00A26E6B">
        <w:rPr>
          <w:rFonts w:ascii="Times New Roman" w:hAnsi="Times New Roman" w:cs="Times New Roman"/>
          <w:sz w:val="24"/>
          <w:szCs w:val="24"/>
        </w:rPr>
        <w:t xml:space="preserve">- выявление и устранение причин, факторов и условий, способствующих причинению вреда охраняемым законом ценностям и нарушению обязательных требований, требований, установленных муниципальными правовыми актами определение способов устранения или снижения рисков их возникновения; </w:t>
      </w:r>
    </w:p>
    <w:p w14:paraId="00DE7A02" w14:textId="46EFC025" w:rsidR="00A26E6B" w:rsidRPr="00A26E6B" w:rsidRDefault="00A26E6B" w:rsidP="00A26E6B">
      <w:pPr>
        <w:pStyle w:val="ConsPlusNonformat"/>
        <w:ind w:firstLine="560"/>
        <w:jc w:val="both"/>
        <w:rPr>
          <w:rFonts w:ascii="Times New Roman" w:hAnsi="Times New Roman" w:cs="Times New Roman"/>
          <w:sz w:val="24"/>
          <w:szCs w:val="24"/>
        </w:rPr>
      </w:pPr>
      <w:r w:rsidRPr="00A26E6B">
        <w:rPr>
          <w:rFonts w:ascii="Times New Roman" w:hAnsi="Times New Roman" w:cs="Times New Roman"/>
          <w:sz w:val="24"/>
          <w:szCs w:val="24"/>
        </w:rPr>
        <w:t>- установление и оценка зависимости видов, форм и интенсивности профилактических мероприятий от особенностей конкретных подконтрольных субъектов (</w:t>
      </w:r>
      <w:r w:rsidR="005D61CA" w:rsidRPr="00A26E6B">
        <w:rPr>
          <w:rFonts w:ascii="Times New Roman" w:hAnsi="Times New Roman" w:cs="Times New Roman"/>
          <w:sz w:val="24"/>
          <w:szCs w:val="24"/>
        </w:rPr>
        <w:t>объектов) и</w:t>
      </w:r>
      <w:r w:rsidRPr="00A26E6B">
        <w:rPr>
          <w:rFonts w:ascii="Times New Roman" w:hAnsi="Times New Roman" w:cs="Times New Roman"/>
          <w:sz w:val="24"/>
          <w:szCs w:val="24"/>
        </w:rPr>
        <w:t xml:space="preserve"> проведение профилактических мероприятий с учетом данных факторов;</w:t>
      </w:r>
    </w:p>
    <w:p w14:paraId="71FB3E45" w14:textId="77777777" w:rsidR="00A26E6B" w:rsidRPr="00A26E6B" w:rsidRDefault="00A26E6B" w:rsidP="00A26E6B">
      <w:pPr>
        <w:pStyle w:val="ConsPlusNonformat"/>
        <w:ind w:firstLine="560"/>
        <w:jc w:val="both"/>
        <w:rPr>
          <w:rFonts w:ascii="Times New Roman" w:hAnsi="Times New Roman" w:cs="Times New Roman"/>
          <w:sz w:val="24"/>
          <w:szCs w:val="24"/>
        </w:rPr>
      </w:pPr>
      <w:r w:rsidRPr="00A26E6B">
        <w:rPr>
          <w:rFonts w:ascii="Times New Roman" w:hAnsi="Times New Roman" w:cs="Times New Roman"/>
          <w:sz w:val="24"/>
          <w:szCs w:val="24"/>
        </w:rPr>
        <w:t>- повышение уровня правовой грамотности подконтрольных субъектов;</w:t>
      </w:r>
    </w:p>
    <w:p w14:paraId="4E90C8F7" w14:textId="77777777" w:rsidR="00A26E6B" w:rsidRPr="00A26E6B" w:rsidRDefault="00A26E6B" w:rsidP="00A26E6B">
      <w:pPr>
        <w:pStyle w:val="ConsPlusNonformat"/>
        <w:ind w:firstLine="560"/>
        <w:jc w:val="both"/>
        <w:rPr>
          <w:rFonts w:ascii="Times New Roman" w:hAnsi="Times New Roman" w:cs="Times New Roman"/>
          <w:sz w:val="24"/>
          <w:szCs w:val="24"/>
        </w:rPr>
      </w:pPr>
      <w:r w:rsidRPr="00A26E6B">
        <w:rPr>
          <w:rFonts w:ascii="Times New Roman" w:hAnsi="Times New Roman" w:cs="Times New Roman"/>
          <w:sz w:val="24"/>
          <w:szCs w:val="24"/>
        </w:rPr>
        <w:t>- обеспечение единого понимания предмета контроля подконтрольными субъектами.</w:t>
      </w:r>
    </w:p>
    <w:p w14:paraId="237A8054" w14:textId="49420BC7" w:rsidR="00A26E6B" w:rsidRPr="00EA0CD5" w:rsidRDefault="00A26E6B" w:rsidP="00A26E6B">
      <w:pPr>
        <w:autoSpaceDE w:val="0"/>
        <w:autoSpaceDN w:val="0"/>
        <w:adjustRightInd w:val="0"/>
        <w:jc w:val="both"/>
        <w:rPr>
          <w:i/>
          <w:iCs/>
          <w:sz w:val="24"/>
          <w:szCs w:val="24"/>
        </w:rPr>
      </w:pPr>
      <w:r w:rsidRPr="00EA0CD5">
        <w:rPr>
          <w:i/>
          <w:iCs/>
          <w:sz w:val="24"/>
          <w:szCs w:val="24"/>
        </w:rPr>
        <w:t xml:space="preserve">Ожидаемый результат Программы: </w:t>
      </w:r>
    </w:p>
    <w:p w14:paraId="2D99CCC4" w14:textId="77777777" w:rsidR="00A26E6B" w:rsidRPr="00A26E6B" w:rsidRDefault="00A26E6B" w:rsidP="00A26E6B">
      <w:pPr>
        <w:autoSpaceDE w:val="0"/>
        <w:autoSpaceDN w:val="0"/>
        <w:adjustRightInd w:val="0"/>
        <w:ind w:firstLine="560"/>
        <w:jc w:val="both"/>
        <w:rPr>
          <w:sz w:val="24"/>
          <w:szCs w:val="24"/>
        </w:rPr>
      </w:pPr>
      <w:r w:rsidRPr="00A26E6B">
        <w:rPr>
          <w:sz w:val="24"/>
          <w:szCs w:val="24"/>
        </w:rPr>
        <w:t>Настоящая Программа призвана обеспечить создание условий для снижения случаев нарушения обязательных требований, требований, установленных муниципальными правовыми актами в области осуществления муниципального контроля, повышения результативности и эффективности муниципального контроля, формирования заинтересованности подконтрольных субъектов в соблюдении законодательства в подконтрольной сфере.</w:t>
      </w:r>
    </w:p>
    <w:p w14:paraId="0051422A" w14:textId="77777777" w:rsidR="00A26E6B" w:rsidRPr="002656C6" w:rsidRDefault="00A26E6B" w:rsidP="00A26E6B">
      <w:pPr>
        <w:jc w:val="center"/>
        <w:rPr>
          <w:rFonts w:eastAsia="+mn-ea"/>
          <w:b/>
          <w:bCs/>
          <w:kern w:val="24"/>
        </w:rPr>
      </w:pPr>
    </w:p>
    <w:p w14:paraId="250534CA" w14:textId="4019CF17" w:rsidR="00A71021" w:rsidRPr="00AF4E24" w:rsidRDefault="00AF4E24" w:rsidP="00AF4E24">
      <w:pPr>
        <w:suppressAutoHyphens/>
        <w:autoSpaceDN w:val="0"/>
        <w:ind w:firstLine="709"/>
        <w:contextualSpacing/>
        <w:jc w:val="center"/>
        <w:textAlignment w:val="baseline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Перечень профилактических мероприятий, сроки (периодичность) их проведения</w:t>
      </w:r>
    </w:p>
    <w:p w14:paraId="53C6F7D5" w14:textId="77777777" w:rsidR="00A71021" w:rsidRPr="002656C6" w:rsidRDefault="00A71021" w:rsidP="00A71021">
      <w:pPr>
        <w:suppressAutoHyphens/>
        <w:autoSpaceDN w:val="0"/>
        <w:ind w:firstLine="709"/>
        <w:contextualSpacing/>
        <w:jc w:val="both"/>
        <w:textAlignment w:val="baseline"/>
        <w:rPr>
          <w:b/>
          <w:lang w:eastAsia="en-US"/>
        </w:rPr>
      </w:pPr>
    </w:p>
    <w:p w14:paraId="131E870A" w14:textId="714E6FF3" w:rsidR="00A71021" w:rsidRPr="007F035B" w:rsidRDefault="00A71021" w:rsidP="00A71021">
      <w:pPr>
        <w:suppressAutoHyphens/>
        <w:autoSpaceDN w:val="0"/>
        <w:ind w:firstLine="709"/>
        <w:contextualSpacing/>
        <w:jc w:val="both"/>
        <w:textAlignment w:val="baseline"/>
        <w:rPr>
          <w:rFonts w:eastAsia="Calibri"/>
          <w:sz w:val="24"/>
          <w:szCs w:val="24"/>
          <w:lang w:eastAsia="en-US"/>
        </w:rPr>
      </w:pPr>
      <w:r w:rsidRPr="007F035B">
        <w:rPr>
          <w:rFonts w:eastAsia="Calibri"/>
          <w:sz w:val="24"/>
          <w:szCs w:val="24"/>
          <w:lang w:eastAsia="en-US"/>
        </w:rPr>
        <w:t>Мероприятия Программы представляют собой комплекс мер, направленных на достижение целей и решение основных задач настоящей Программы.</w:t>
      </w:r>
    </w:p>
    <w:p w14:paraId="152F4A40" w14:textId="49DF81FB" w:rsidR="00A71021" w:rsidRPr="007F035B" w:rsidRDefault="00A71021" w:rsidP="00A71021">
      <w:pPr>
        <w:suppressAutoHyphens/>
        <w:autoSpaceDN w:val="0"/>
        <w:ind w:firstLine="709"/>
        <w:contextualSpacing/>
        <w:jc w:val="both"/>
        <w:textAlignment w:val="baseline"/>
        <w:rPr>
          <w:rFonts w:eastAsia="Calibri"/>
          <w:sz w:val="24"/>
          <w:szCs w:val="24"/>
          <w:lang w:eastAsia="en-US"/>
        </w:rPr>
      </w:pPr>
      <w:r w:rsidRPr="007F035B">
        <w:rPr>
          <w:rFonts w:eastAsia="Calibri"/>
          <w:sz w:val="24"/>
          <w:szCs w:val="24"/>
          <w:lang w:eastAsia="en-US"/>
        </w:rPr>
        <w:t>Перечень мероприятий Программы, сроки их реализации и ответственные исполнители приведены в п</w:t>
      </w:r>
      <w:r w:rsidRPr="007F035B">
        <w:rPr>
          <w:sz w:val="24"/>
          <w:szCs w:val="24"/>
          <w:lang w:eastAsia="en-US"/>
        </w:rPr>
        <w:t>лане мероприятий по профилактике нарушений</w:t>
      </w:r>
      <w:r w:rsidRPr="007F035B">
        <w:rPr>
          <w:rFonts w:eastAsia="Calibri"/>
          <w:sz w:val="24"/>
          <w:szCs w:val="24"/>
          <w:lang w:eastAsia="en-US"/>
        </w:rPr>
        <w:t xml:space="preserve">. </w:t>
      </w:r>
    </w:p>
    <w:p w14:paraId="524034E4" w14:textId="77777777" w:rsidR="00A71021" w:rsidRPr="007F035B" w:rsidRDefault="00A71021" w:rsidP="00A71021">
      <w:pPr>
        <w:suppressAutoHyphens/>
        <w:autoSpaceDN w:val="0"/>
        <w:ind w:firstLine="709"/>
        <w:jc w:val="both"/>
        <w:textAlignment w:val="baseline"/>
        <w:rPr>
          <w:rFonts w:eastAsia="Calibri"/>
          <w:sz w:val="24"/>
          <w:szCs w:val="24"/>
          <w:lang w:eastAsia="en-US"/>
        </w:rPr>
      </w:pPr>
      <w:r w:rsidRPr="007F035B">
        <w:rPr>
          <w:rFonts w:eastAsia="Calibri"/>
          <w:sz w:val="24"/>
          <w:szCs w:val="24"/>
          <w:lang w:eastAsia="en-US"/>
        </w:rPr>
        <w:t xml:space="preserve">В Программу возможно внесение изменений и корректировка перечня мероприятий в связи с необходимостью осуществления профилактических мер </w:t>
      </w:r>
      <w:r w:rsidRPr="007F035B">
        <w:rPr>
          <w:rFonts w:eastAsia="Calibri"/>
          <w:sz w:val="24"/>
          <w:szCs w:val="24"/>
          <w:lang w:eastAsia="en-US"/>
        </w:rPr>
        <w:br/>
        <w:t>в отношении нарушений, выявленных в ходе плановых и внеплановых проверок, проведенных должностными лицами муниципального контроля.</w:t>
      </w:r>
    </w:p>
    <w:p w14:paraId="0439FF26" w14:textId="2059EFFF" w:rsidR="00A71021" w:rsidRPr="007F035B" w:rsidRDefault="00A71021" w:rsidP="00A71021">
      <w:pPr>
        <w:pStyle w:val="Default"/>
        <w:tabs>
          <w:tab w:val="left" w:pos="709"/>
        </w:tabs>
        <w:jc w:val="both"/>
      </w:pPr>
      <w:r w:rsidRPr="007F035B">
        <w:tab/>
        <w:t>План мероприятий по профилактике нарушений на 202</w:t>
      </w:r>
      <w:r w:rsidR="004745E2">
        <w:t>4</w:t>
      </w:r>
      <w:r w:rsidRPr="007F035B">
        <w:t xml:space="preserve"> год:</w:t>
      </w:r>
    </w:p>
    <w:tbl>
      <w:tblPr>
        <w:tblW w:w="100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3957"/>
        <w:gridCol w:w="2851"/>
        <w:gridCol w:w="2834"/>
      </w:tblGrid>
      <w:tr w:rsidR="00A71021" w:rsidRPr="007F035B" w14:paraId="1816AB52" w14:textId="77777777" w:rsidTr="00403A15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E12FF" w14:textId="77777777" w:rsidR="00A71021" w:rsidRPr="007F035B" w:rsidRDefault="00A71021" w:rsidP="007C5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35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B9156" w14:textId="77777777" w:rsidR="00A71021" w:rsidRPr="007F035B" w:rsidRDefault="00A71021" w:rsidP="007C5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735BC5" w14:textId="77777777" w:rsidR="00A71021" w:rsidRPr="007F035B" w:rsidRDefault="00A71021" w:rsidP="007866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35B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 по профилактике нарушений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47201" w14:textId="77777777" w:rsidR="00A71021" w:rsidRPr="007F035B" w:rsidRDefault="00A71021" w:rsidP="007C5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E6573F" w14:textId="77777777" w:rsidR="00A71021" w:rsidRPr="007F035B" w:rsidRDefault="00A71021" w:rsidP="007866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35B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исполнители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DDF49" w14:textId="77777777" w:rsidR="00A71021" w:rsidRPr="007F035B" w:rsidRDefault="00A71021" w:rsidP="007C5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5BAD5D" w14:textId="5EEE804C" w:rsidR="00A71021" w:rsidRPr="007F035B" w:rsidRDefault="00A71021" w:rsidP="007866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35B">
              <w:rPr>
                <w:rFonts w:ascii="Times New Roman" w:hAnsi="Times New Roman" w:cs="Times New Roman"/>
                <w:sz w:val="24"/>
                <w:szCs w:val="24"/>
              </w:rPr>
              <w:t>Сроки (</w:t>
            </w:r>
            <w:r w:rsidR="00786610" w:rsidRPr="007F035B">
              <w:rPr>
                <w:rFonts w:ascii="Times New Roman" w:hAnsi="Times New Roman" w:cs="Times New Roman"/>
                <w:sz w:val="24"/>
                <w:szCs w:val="24"/>
              </w:rPr>
              <w:t>периодичность) проведения</w:t>
            </w:r>
            <w:r w:rsidRPr="007F035B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</w:t>
            </w:r>
          </w:p>
        </w:tc>
      </w:tr>
      <w:tr w:rsidR="00A71021" w:rsidRPr="007F035B" w14:paraId="2CB1FBCA" w14:textId="77777777" w:rsidTr="00403A15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716CC" w14:textId="77777777" w:rsidR="00A71021" w:rsidRPr="007F035B" w:rsidRDefault="00A71021" w:rsidP="007C5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35B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257D0" w14:textId="7AEB1DE0" w:rsidR="00A71021" w:rsidRPr="007F035B" w:rsidRDefault="00A71021" w:rsidP="007C5DF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F035B">
              <w:rPr>
                <w:sz w:val="24"/>
                <w:szCs w:val="24"/>
              </w:rPr>
              <w:t xml:space="preserve">Размещение  и актуализация на официальном сайте  </w:t>
            </w:r>
            <w:r w:rsidR="00532C13">
              <w:rPr>
                <w:sz w:val="24"/>
                <w:szCs w:val="24"/>
              </w:rPr>
              <w:t>администрации Слюдянского городского поселения</w:t>
            </w:r>
            <w:r w:rsidRPr="007F035B">
              <w:rPr>
                <w:sz w:val="24"/>
                <w:szCs w:val="24"/>
              </w:rPr>
              <w:t xml:space="preserve"> перечня 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контроля, а также текстов </w:t>
            </w:r>
            <w:r w:rsidRPr="007F035B">
              <w:rPr>
                <w:sz w:val="24"/>
                <w:szCs w:val="24"/>
              </w:rPr>
              <w:lastRenderedPageBreak/>
              <w:t>соответствующих нормативных правовых актов.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FC040" w14:textId="6EADBAE2" w:rsidR="00A71021" w:rsidRPr="007F035B" w:rsidRDefault="00A71021" w:rsidP="007251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3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Муниципальный инспектор администрации </w:t>
            </w:r>
            <w:r w:rsidR="00532C13">
              <w:rPr>
                <w:rFonts w:ascii="Times New Roman" w:hAnsi="Times New Roman" w:cs="Times New Roman"/>
                <w:sz w:val="24"/>
                <w:szCs w:val="24"/>
              </w:rPr>
              <w:t>Слюдянского городского поселения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45447" w14:textId="77777777" w:rsidR="00A71021" w:rsidRPr="007F035B" w:rsidRDefault="00A71021" w:rsidP="00403A1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35B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 (в случае отмены действующих или принятия новых нормативных правовых актов, мониторинг НПА ежемесячно)</w:t>
            </w:r>
          </w:p>
        </w:tc>
      </w:tr>
      <w:tr w:rsidR="00A71021" w:rsidRPr="007F035B" w14:paraId="1B604505" w14:textId="77777777" w:rsidTr="00403A15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53F9C" w14:textId="77777777" w:rsidR="00A71021" w:rsidRPr="007F035B" w:rsidRDefault="00A71021" w:rsidP="007C5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35B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62B9A" w14:textId="28848880" w:rsidR="00A71021" w:rsidRPr="007F035B" w:rsidRDefault="00A71021" w:rsidP="007C5DF7">
            <w:pPr>
              <w:jc w:val="both"/>
              <w:rPr>
                <w:sz w:val="24"/>
                <w:szCs w:val="24"/>
              </w:rPr>
            </w:pPr>
            <w:r w:rsidRPr="007F035B">
              <w:rPr>
                <w:sz w:val="24"/>
                <w:szCs w:val="24"/>
              </w:rPr>
              <w:t>Информирование юридических лиц, индивидуальных предпринимателей по вопросам соблюдения обязательных требований, требований, установленных муниципальными правовыми актами, в том числе посредством разработки и опубликования руководств по соблюдению  обязательных требований, требований, установленных  муниципальными правовыми актами, проведения семинаров и конференций, разъяснительной работы в средствах массовой информации и иными способами.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363F3" w14:textId="2FC280F4" w:rsidR="00A71021" w:rsidRPr="007F035B" w:rsidRDefault="007251E9" w:rsidP="007C5DF7">
            <w:pPr>
              <w:jc w:val="both"/>
              <w:rPr>
                <w:sz w:val="24"/>
                <w:szCs w:val="24"/>
              </w:rPr>
            </w:pPr>
            <w:r w:rsidRPr="007F035B">
              <w:rPr>
                <w:rFonts w:cs="Times New Roman"/>
                <w:sz w:val="24"/>
                <w:szCs w:val="24"/>
              </w:rPr>
              <w:t xml:space="preserve">Муниципальный инспектор администрации </w:t>
            </w:r>
            <w:r>
              <w:rPr>
                <w:rFonts w:cs="Times New Roman"/>
                <w:sz w:val="24"/>
                <w:szCs w:val="24"/>
              </w:rPr>
              <w:t>Слюдянского городского поселения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E0D48" w14:textId="77777777" w:rsidR="00A71021" w:rsidRPr="007F035B" w:rsidRDefault="00A71021" w:rsidP="007C5DF7">
            <w:pPr>
              <w:jc w:val="both"/>
              <w:rPr>
                <w:sz w:val="24"/>
                <w:szCs w:val="24"/>
              </w:rPr>
            </w:pPr>
            <w:r w:rsidRPr="007F035B">
              <w:rPr>
                <w:sz w:val="24"/>
                <w:szCs w:val="24"/>
              </w:rPr>
              <w:t xml:space="preserve">По мере необходимости </w:t>
            </w:r>
          </w:p>
        </w:tc>
      </w:tr>
      <w:tr w:rsidR="00A71021" w:rsidRPr="007F035B" w14:paraId="4E561BDF" w14:textId="77777777" w:rsidTr="00403A15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49DB1" w14:textId="77777777" w:rsidR="00A71021" w:rsidRPr="007F035B" w:rsidRDefault="00A71021" w:rsidP="007C5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35B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27713" w14:textId="53E05197" w:rsidR="00A71021" w:rsidRPr="007F035B" w:rsidRDefault="00A71021" w:rsidP="00403A1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35B">
              <w:rPr>
                <w:rFonts w:ascii="Times New Roman" w:hAnsi="Times New Roman" w:cs="Times New Roman"/>
                <w:sz w:val="24"/>
                <w:szCs w:val="24"/>
              </w:rPr>
              <w:t>Подготовка  и распространение комментариев о содержании новых нормативных правовых актов, устанавливающих обязательные требования, требования, установленные муниципальными правовыми актами, о внесенных изменениях в действующие акты, сроках и порядке вступления их в действие, а также рекомендации о проведении необходимых организационных, технических мероприятий, направленных на внедрение и обеспечение соблюдения обязательных требований, требований, установленных муниципальными правовыми актами.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F03B3" w14:textId="5B4496B9" w:rsidR="00A71021" w:rsidRPr="007F035B" w:rsidRDefault="007251E9" w:rsidP="00403A1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35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инспектор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Слюдянского городского поселения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BAF04" w14:textId="77777777" w:rsidR="00A71021" w:rsidRPr="007F035B" w:rsidRDefault="00A71021" w:rsidP="00403A1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35B">
              <w:rPr>
                <w:rFonts w:ascii="Times New Roman" w:hAnsi="Times New Roman" w:cs="Times New Roman"/>
                <w:sz w:val="24"/>
                <w:szCs w:val="24"/>
              </w:rPr>
              <w:t>Постоянно, в течение 10 дней с момента внесения изменений в НПА</w:t>
            </w:r>
          </w:p>
        </w:tc>
      </w:tr>
      <w:tr w:rsidR="00A71021" w:rsidRPr="007F035B" w14:paraId="21F7EBA7" w14:textId="77777777" w:rsidTr="00403A15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817BF" w14:textId="77777777" w:rsidR="00A71021" w:rsidRPr="007F035B" w:rsidRDefault="00A71021" w:rsidP="007C5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35B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3DD25" w14:textId="7EE7737A" w:rsidR="00A71021" w:rsidRPr="007F035B" w:rsidRDefault="00A71021" w:rsidP="007C5DF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F035B">
              <w:rPr>
                <w:sz w:val="24"/>
                <w:szCs w:val="24"/>
              </w:rPr>
              <w:t xml:space="preserve">Обобщение практики осуществления в соответствующей сфере муниципального контроля (не реже одного раза в год) </w:t>
            </w:r>
            <w:r w:rsidR="00B91EFF" w:rsidRPr="007F035B">
              <w:rPr>
                <w:sz w:val="24"/>
                <w:szCs w:val="24"/>
              </w:rPr>
              <w:t>и размещение</w:t>
            </w:r>
            <w:r w:rsidRPr="007F035B">
              <w:rPr>
                <w:sz w:val="24"/>
                <w:szCs w:val="24"/>
              </w:rPr>
              <w:t xml:space="preserve"> информации на официальном сайте </w:t>
            </w:r>
            <w:r w:rsidR="002A30FF">
              <w:rPr>
                <w:sz w:val="24"/>
                <w:szCs w:val="24"/>
              </w:rPr>
              <w:t>администрации Слюдянского городского поселения</w:t>
            </w:r>
            <w:r w:rsidRPr="007F035B">
              <w:rPr>
                <w:sz w:val="24"/>
                <w:szCs w:val="24"/>
              </w:rPr>
              <w:t xml:space="preserve">, в том числе с указанием наиболее часто встречающихся случаев нарушений обязательных требований, требований, установленных муниципальными правовыми актами, с рекомендациями </w:t>
            </w:r>
          </w:p>
          <w:p w14:paraId="6AB7975A" w14:textId="77777777" w:rsidR="00A71021" w:rsidRPr="007F035B" w:rsidRDefault="00A71021" w:rsidP="007C5DF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35B">
              <w:rPr>
                <w:rFonts w:ascii="Times New Roman" w:hAnsi="Times New Roman" w:cs="Times New Roman"/>
                <w:sz w:val="24"/>
                <w:szCs w:val="24"/>
              </w:rPr>
              <w:t xml:space="preserve">в отношении мер, которые должны приниматься юридическими </w:t>
            </w:r>
            <w:r w:rsidRPr="007F03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лицами, индивидуальными предпринимателями в целях недопущения таких нарушений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63967" w14:textId="3491C6E5" w:rsidR="00A71021" w:rsidRPr="007F035B" w:rsidRDefault="007251E9" w:rsidP="00403A1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3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Муниципальный инспектор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Слюдянского городского поселения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72090" w14:textId="2C750401" w:rsidR="00A71021" w:rsidRPr="007F035B" w:rsidRDefault="00A71021" w:rsidP="00403A1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035B">
              <w:rPr>
                <w:rFonts w:ascii="Times New Roman" w:hAnsi="Times New Roman" w:cs="Times New Roman"/>
                <w:sz w:val="24"/>
                <w:szCs w:val="24"/>
              </w:rPr>
              <w:t>не позднее 30 марта 202</w:t>
            </w:r>
            <w:r w:rsidR="004745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F03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14:paraId="4019344B" w14:textId="77777777" w:rsidR="00A71021" w:rsidRPr="007F035B" w:rsidRDefault="00A71021" w:rsidP="007C5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1E9" w:rsidRPr="007F035B" w14:paraId="68FDB9A5" w14:textId="77777777" w:rsidTr="00403A15">
        <w:trPr>
          <w:trHeight w:val="43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8274E" w14:textId="420BDD84" w:rsidR="007251E9" w:rsidRPr="007F035B" w:rsidRDefault="007251E9" w:rsidP="00403A1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035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8B9AC" w14:textId="77777777" w:rsidR="007251E9" w:rsidRPr="007F035B" w:rsidRDefault="007251E9" w:rsidP="007251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35B">
              <w:rPr>
                <w:rFonts w:ascii="Times New Roman" w:hAnsi="Times New Roman" w:cs="Times New Roman"/>
                <w:sz w:val="24"/>
                <w:szCs w:val="24"/>
              </w:rPr>
              <w:t>Выдача предостережении о недопустимости нарушения обязательных требований, требований, установленных муниципальными правовыми актами, в соответствии с частями 5 - 7 статьи 8.2 Федерального закона от 26.12.2008 № 294-ФЗ, если иной порядок не установлен федеральным законом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7C943" w14:textId="49AD2327" w:rsidR="007251E9" w:rsidRPr="007F035B" w:rsidRDefault="007251E9" w:rsidP="007251E9">
            <w:pPr>
              <w:jc w:val="both"/>
              <w:rPr>
                <w:sz w:val="24"/>
                <w:szCs w:val="24"/>
              </w:rPr>
            </w:pPr>
            <w:r w:rsidRPr="006C7103">
              <w:rPr>
                <w:rFonts w:cs="Times New Roman"/>
                <w:sz w:val="24"/>
                <w:szCs w:val="24"/>
              </w:rPr>
              <w:t>Муниципальный инспектор администрации Слюдянского городского поселения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0D7A5" w14:textId="77777777" w:rsidR="007251E9" w:rsidRPr="007F035B" w:rsidRDefault="007251E9" w:rsidP="007251E9">
            <w:pPr>
              <w:jc w:val="both"/>
              <w:rPr>
                <w:sz w:val="24"/>
                <w:szCs w:val="24"/>
              </w:rPr>
            </w:pPr>
            <w:r w:rsidRPr="007F035B">
              <w:rPr>
                <w:sz w:val="24"/>
                <w:szCs w:val="24"/>
              </w:rPr>
              <w:t>по мере необходимости</w:t>
            </w:r>
          </w:p>
        </w:tc>
      </w:tr>
      <w:tr w:rsidR="003A5338" w:rsidRPr="007F035B" w14:paraId="6ADF5B70" w14:textId="77777777" w:rsidTr="00403A15">
        <w:trPr>
          <w:trHeight w:val="43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31006" w14:textId="77777777" w:rsidR="003A5338" w:rsidRPr="007F035B" w:rsidRDefault="003A5338" w:rsidP="007251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A8707" w14:textId="5A5E72F6" w:rsidR="003A5338" w:rsidRPr="007F035B" w:rsidRDefault="003A5338" w:rsidP="007251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рейдовых мероприятий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AF101" w14:textId="1974A1DE" w:rsidR="003A5338" w:rsidRPr="006C7103" w:rsidRDefault="003A5338" w:rsidP="007251E9">
            <w:pPr>
              <w:jc w:val="both"/>
              <w:rPr>
                <w:rFonts w:cs="Times New Roman"/>
                <w:sz w:val="24"/>
                <w:szCs w:val="24"/>
              </w:rPr>
            </w:pPr>
            <w:r w:rsidRPr="006C7103">
              <w:rPr>
                <w:rFonts w:cs="Times New Roman"/>
                <w:sz w:val="24"/>
                <w:szCs w:val="24"/>
              </w:rPr>
              <w:t>Муниципальный инспектор администрации Слюдянского городского поселения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CAEEB" w14:textId="738F0A6F" w:rsidR="003A5338" w:rsidRPr="007F035B" w:rsidRDefault="003A5338" w:rsidP="007251E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квартал</w:t>
            </w:r>
          </w:p>
        </w:tc>
      </w:tr>
      <w:tr w:rsidR="007251E9" w:rsidRPr="007F035B" w14:paraId="6F44702C" w14:textId="77777777" w:rsidTr="00403A15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7CD93" w14:textId="77777777" w:rsidR="007251E9" w:rsidRPr="007F035B" w:rsidRDefault="007251E9" w:rsidP="007251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35B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66A0D" w14:textId="1B896EDB" w:rsidR="007251E9" w:rsidRPr="007F035B" w:rsidRDefault="007251E9" w:rsidP="007251E9">
            <w:pPr>
              <w:jc w:val="both"/>
              <w:rPr>
                <w:sz w:val="24"/>
                <w:szCs w:val="24"/>
              </w:rPr>
            </w:pPr>
            <w:r w:rsidRPr="007F035B">
              <w:rPr>
                <w:sz w:val="24"/>
                <w:szCs w:val="24"/>
              </w:rPr>
              <w:t>Проведение мероприятий по оценке эффективности и результативности профилактических мероприятий с учетом целевых показателей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F52E8" w14:textId="010B17E4" w:rsidR="007251E9" w:rsidRPr="007F035B" w:rsidRDefault="007251E9" w:rsidP="007251E9">
            <w:pPr>
              <w:jc w:val="both"/>
              <w:rPr>
                <w:sz w:val="24"/>
                <w:szCs w:val="24"/>
              </w:rPr>
            </w:pPr>
            <w:r w:rsidRPr="006C7103">
              <w:rPr>
                <w:rFonts w:cs="Times New Roman"/>
                <w:sz w:val="24"/>
                <w:szCs w:val="24"/>
              </w:rPr>
              <w:t>Муниципальный инспектор администрации Слюдянского городского поселения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D8998" w14:textId="235CEF2E" w:rsidR="007251E9" w:rsidRPr="007F035B" w:rsidRDefault="007251E9" w:rsidP="007251E9">
            <w:pPr>
              <w:jc w:val="both"/>
              <w:rPr>
                <w:sz w:val="24"/>
                <w:szCs w:val="24"/>
              </w:rPr>
            </w:pPr>
            <w:r w:rsidRPr="007F035B">
              <w:rPr>
                <w:sz w:val="24"/>
                <w:szCs w:val="24"/>
              </w:rPr>
              <w:t>не позднее 30 марта 202</w:t>
            </w:r>
            <w:r w:rsidR="004745E2">
              <w:rPr>
                <w:sz w:val="24"/>
                <w:szCs w:val="24"/>
              </w:rPr>
              <w:t>4</w:t>
            </w:r>
            <w:r w:rsidRPr="007F035B">
              <w:rPr>
                <w:sz w:val="24"/>
                <w:szCs w:val="24"/>
              </w:rPr>
              <w:t xml:space="preserve"> года</w:t>
            </w:r>
          </w:p>
        </w:tc>
      </w:tr>
    </w:tbl>
    <w:p w14:paraId="6E6B8C39" w14:textId="485DAA85" w:rsidR="00A26E6B" w:rsidRDefault="00A71021" w:rsidP="00AD6C81">
      <w:pPr>
        <w:jc w:val="both"/>
        <w:rPr>
          <w:sz w:val="24"/>
          <w:szCs w:val="24"/>
        </w:rPr>
      </w:pPr>
      <w:r w:rsidRPr="007F035B">
        <w:rPr>
          <w:rFonts w:eastAsia="Calibri"/>
          <w:sz w:val="24"/>
          <w:szCs w:val="24"/>
          <w:lang w:eastAsia="en-US"/>
        </w:rPr>
        <w:tab/>
      </w:r>
      <w:r w:rsidRPr="007F035B">
        <w:rPr>
          <w:sz w:val="24"/>
          <w:szCs w:val="24"/>
        </w:rPr>
        <w:t>Проведение специальных мероприятий по профилактике нарушений, направлены на предупреждение причинения вреда, возникновение чрезвычайных ситуаций природного и техногенного характера настоящей Программой не предусмотрено.</w:t>
      </w:r>
    </w:p>
    <w:p w14:paraId="4C639206" w14:textId="77777777" w:rsidR="00AD6C81" w:rsidRPr="00AD6C81" w:rsidRDefault="00AD6C81" w:rsidP="00AD6C81">
      <w:pPr>
        <w:jc w:val="both"/>
        <w:rPr>
          <w:rFonts w:eastAsia="Calibri"/>
          <w:i/>
          <w:color w:val="0070C0"/>
          <w:sz w:val="24"/>
          <w:szCs w:val="24"/>
          <w:lang w:eastAsia="en-US"/>
        </w:rPr>
      </w:pPr>
    </w:p>
    <w:p w14:paraId="3943CC3B" w14:textId="533E6818" w:rsidR="00AD6C81" w:rsidRDefault="00AD6C81" w:rsidP="00AD6C81">
      <w:pPr>
        <w:pStyle w:val="20"/>
        <w:spacing w:after="300"/>
        <w:rPr>
          <w:sz w:val="24"/>
          <w:szCs w:val="24"/>
        </w:rPr>
      </w:pPr>
      <w:r>
        <w:rPr>
          <w:sz w:val="24"/>
          <w:szCs w:val="24"/>
        </w:rPr>
        <w:t>Показатели результативности и эффективности программы профилактики</w:t>
      </w:r>
    </w:p>
    <w:p w14:paraId="5E2C56B5" w14:textId="3D2ACD1D" w:rsidR="000464AE" w:rsidRPr="000464AE" w:rsidRDefault="000464AE" w:rsidP="000464AE">
      <w:pPr>
        <w:ind w:firstLine="700"/>
        <w:jc w:val="both"/>
        <w:rPr>
          <w:sz w:val="24"/>
          <w:szCs w:val="24"/>
        </w:rPr>
      </w:pPr>
      <w:r w:rsidRPr="000464AE">
        <w:rPr>
          <w:sz w:val="24"/>
          <w:szCs w:val="24"/>
        </w:rPr>
        <w:t xml:space="preserve">Оценка мероприятий </w:t>
      </w:r>
      <w:r w:rsidR="004734EE" w:rsidRPr="000464AE">
        <w:rPr>
          <w:sz w:val="24"/>
          <w:szCs w:val="24"/>
        </w:rPr>
        <w:t>по профилактике</w:t>
      </w:r>
      <w:r w:rsidRPr="000464AE">
        <w:rPr>
          <w:sz w:val="24"/>
          <w:szCs w:val="24"/>
        </w:rPr>
        <w:t xml:space="preserve"> нарушений и в </w:t>
      </w:r>
      <w:r w:rsidR="004734EE" w:rsidRPr="000464AE">
        <w:rPr>
          <w:sz w:val="24"/>
          <w:szCs w:val="24"/>
        </w:rPr>
        <w:t>целом Программы</w:t>
      </w:r>
      <w:r w:rsidRPr="000464AE">
        <w:rPr>
          <w:sz w:val="24"/>
          <w:szCs w:val="24"/>
        </w:rPr>
        <w:t xml:space="preserve"> профилактики правонарушений по итогам календарного года осуществляется не позднее 30 марта года, следующего за отчетным с учетом достижения целей Программы профилактики </w:t>
      </w:r>
      <w:r w:rsidR="00827083" w:rsidRPr="000464AE">
        <w:rPr>
          <w:sz w:val="24"/>
          <w:szCs w:val="24"/>
        </w:rPr>
        <w:t>правонарушений в</w:t>
      </w:r>
      <w:r w:rsidRPr="000464AE">
        <w:rPr>
          <w:sz w:val="24"/>
          <w:szCs w:val="24"/>
        </w:rPr>
        <w:t xml:space="preserve"> соответствии со следующими показателями:</w:t>
      </w:r>
    </w:p>
    <w:p w14:paraId="21B026D2" w14:textId="77777777" w:rsidR="000464AE" w:rsidRPr="000464AE" w:rsidRDefault="000464AE" w:rsidP="000464AE">
      <w:pPr>
        <w:jc w:val="both"/>
        <w:rPr>
          <w:sz w:val="24"/>
          <w:szCs w:val="24"/>
        </w:rPr>
      </w:pPr>
    </w:p>
    <w:tbl>
      <w:tblPr>
        <w:tblW w:w="97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812"/>
        <w:gridCol w:w="3402"/>
      </w:tblGrid>
      <w:tr w:rsidR="000464AE" w:rsidRPr="000464AE" w14:paraId="0AA69031" w14:textId="77777777" w:rsidTr="007C5DF7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E0706" w14:textId="77777777" w:rsidR="000464AE" w:rsidRPr="000464AE" w:rsidRDefault="000464AE" w:rsidP="007C5D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64AE">
              <w:rPr>
                <w:sz w:val="24"/>
                <w:szCs w:val="24"/>
              </w:rPr>
              <w:t>№ п/п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F06EFC" w14:textId="77777777" w:rsidR="000464AE" w:rsidRPr="000464AE" w:rsidRDefault="000464AE" w:rsidP="007C5D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64AE">
              <w:rPr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E927D" w14:textId="77777777" w:rsidR="000464AE" w:rsidRPr="000464AE" w:rsidRDefault="000464AE" w:rsidP="007C5D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64AE">
              <w:rPr>
                <w:sz w:val="24"/>
                <w:szCs w:val="24"/>
              </w:rPr>
              <w:t xml:space="preserve">Значения показателей </w:t>
            </w:r>
          </w:p>
        </w:tc>
      </w:tr>
      <w:tr w:rsidR="00CE12F0" w:rsidRPr="000464AE" w14:paraId="3071B673" w14:textId="77777777" w:rsidTr="0091160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665EB" w14:textId="77777777" w:rsidR="00CE12F0" w:rsidRPr="000464AE" w:rsidRDefault="00CE12F0" w:rsidP="007C5DF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0B21A" w14:textId="77777777" w:rsidR="00CE12F0" w:rsidRPr="000464AE" w:rsidRDefault="00CE12F0" w:rsidP="007C5DF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45380" w14:textId="0BE7B9B5" w:rsidR="00CE12F0" w:rsidRPr="000464AE" w:rsidRDefault="00CE12F0" w:rsidP="007C5D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64AE">
              <w:rPr>
                <w:sz w:val="24"/>
                <w:szCs w:val="24"/>
              </w:rPr>
              <w:t>202</w:t>
            </w:r>
            <w:r w:rsidR="004745E2">
              <w:rPr>
                <w:sz w:val="24"/>
                <w:szCs w:val="24"/>
              </w:rPr>
              <w:t>4</w:t>
            </w:r>
            <w:r w:rsidRPr="000464AE">
              <w:rPr>
                <w:sz w:val="24"/>
                <w:szCs w:val="24"/>
              </w:rPr>
              <w:t xml:space="preserve"> </w:t>
            </w:r>
          </w:p>
          <w:p w14:paraId="3BC5DB10" w14:textId="6DD6858E" w:rsidR="00CE12F0" w:rsidRPr="000464AE" w:rsidRDefault="00CE12F0" w:rsidP="007C5D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64AE">
              <w:rPr>
                <w:sz w:val="24"/>
                <w:szCs w:val="24"/>
              </w:rPr>
              <w:t xml:space="preserve"> </w:t>
            </w:r>
          </w:p>
        </w:tc>
      </w:tr>
      <w:tr w:rsidR="00CE12F0" w:rsidRPr="000464AE" w14:paraId="046C74BE" w14:textId="77777777" w:rsidTr="000B1FB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1381D" w14:textId="77777777" w:rsidR="00CE12F0" w:rsidRPr="000464AE" w:rsidRDefault="00CE12F0" w:rsidP="007C5DF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464AE">
              <w:rPr>
                <w:sz w:val="24"/>
                <w:szCs w:val="24"/>
              </w:rPr>
              <w:t xml:space="preserve"> 1.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27E50" w14:textId="77777777" w:rsidR="00CE12F0" w:rsidRPr="000464AE" w:rsidRDefault="00CE12F0" w:rsidP="007C5DF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464AE">
              <w:rPr>
                <w:sz w:val="24"/>
                <w:szCs w:val="24"/>
              </w:rPr>
              <w:t>Доля субъектов муниципального контроля, охваченных профилактическими мероприятиями, от общего количества действующих на подведомственной территории субъектов муниципального контроля, %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0483C" w14:textId="77777777" w:rsidR="00CE12F0" w:rsidRPr="000464AE" w:rsidRDefault="00CE12F0" w:rsidP="007C5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4AE">
              <w:rPr>
                <w:rFonts w:ascii="Times New Roman" w:hAnsi="Times New Roman" w:cs="Times New Roman"/>
                <w:sz w:val="24"/>
                <w:szCs w:val="24"/>
              </w:rPr>
              <w:t xml:space="preserve"> Не менее 50%</w:t>
            </w:r>
          </w:p>
          <w:p w14:paraId="70BA3486" w14:textId="60FEC8ED" w:rsidR="00CE12F0" w:rsidRPr="000464AE" w:rsidRDefault="00CE12F0" w:rsidP="00CE12F0">
            <w:pPr>
              <w:rPr>
                <w:sz w:val="24"/>
                <w:szCs w:val="24"/>
              </w:rPr>
            </w:pPr>
            <w:r w:rsidRPr="000464AE">
              <w:rPr>
                <w:sz w:val="24"/>
                <w:szCs w:val="24"/>
              </w:rPr>
              <w:t xml:space="preserve"> </w:t>
            </w:r>
          </w:p>
          <w:p w14:paraId="4DF67ED4" w14:textId="59CE7DAA" w:rsidR="00CE12F0" w:rsidRPr="000464AE" w:rsidRDefault="00CE12F0" w:rsidP="007C5DF7">
            <w:pPr>
              <w:rPr>
                <w:sz w:val="24"/>
                <w:szCs w:val="24"/>
              </w:rPr>
            </w:pPr>
          </w:p>
        </w:tc>
      </w:tr>
      <w:tr w:rsidR="00CE12F0" w:rsidRPr="000464AE" w14:paraId="0350F262" w14:textId="77777777" w:rsidTr="00DB2E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75BD0" w14:textId="77777777" w:rsidR="00CE12F0" w:rsidRPr="000464AE" w:rsidRDefault="00CE12F0" w:rsidP="007C5DF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464AE">
              <w:rPr>
                <w:sz w:val="24"/>
                <w:szCs w:val="24"/>
              </w:rPr>
              <w:t xml:space="preserve"> 2.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A1CA5" w14:textId="77777777" w:rsidR="00CE12F0" w:rsidRPr="000464AE" w:rsidRDefault="00CE12F0" w:rsidP="007C5DF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464AE">
              <w:rPr>
                <w:sz w:val="24"/>
                <w:szCs w:val="24"/>
              </w:rPr>
              <w:t>Динамика снижения доли допущенных субъектами надзора нарушений обязательных требований за отчетный период по отношению к аналогичному периоду предыдущего года, %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1D2AE" w14:textId="77777777" w:rsidR="00CE12F0" w:rsidRPr="000464AE" w:rsidRDefault="00CE12F0" w:rsidP="007C5DF7">
            <w:pPr>
              <w:jc w:val="center"/>
              <w:rPr>
                <w:sz w:val="24"/>
                <w:szCs w:val="24"/>
              </w:rPr>
            </w:pPr>
            <w:r w:rsidRPr="000464AE">
              <w:rPr>
                <w:sz w:val="24"/>
                <w:szCs w:val="24"/>
              </w:rPr>
              <w:t>-5%</w:t>
            </w:r>
          </w:p>
          <w:p w14:paraId="2C4F8FEB" w14:textId="296F0809" w:rsidR="00CE12F0" w:rsidRPr="000464AE" w:rsidRDefault="00CE12F0" w:rsidP="007C5DF7">
            <w:pPr>
              <w:jc w:val="center"/>
              <w:rPr>
                <w:sz w:val="24"/>
                <w:szCs w:val="24"/>
              </w:rPr>
            </w:pPr>
          </w:p>
        </w:tc>
      </w:tr>
      <w:tr w:rsidR="00CE12F0" w:rsidRPr="000464AE" w14:paraId="3E3955FB" w14:textId="77777777" w:rsidTr="0002055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F3C11" w14:textId="77777777" w:rsidR="00CE12F0" w:rsidRPr="000464AE" w:rsidRDefault="00CE12F0" w:rsidP="007C5DF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464AE">
              <w:rPr>
                <w:sz w:val="24"/>
                <w:szCs w:val="24"/>
              </w:rPr>
              <w:t>3.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0474B" w14:textId="39CF3116" w:rsidR="00CE12F0" w:rsidRPr="000464AE" w:rsidRDefault="00CE12F0" w:rsidP="007C5DF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464AE">
              <w:rPr>
                <w:sz w:val="24"/>
                <w:szCs w:val="24"/>
              </w:rPr>
              <w:t xml:space="preserve">снижение количества однотипных и повторяющихся </w:t>
            </w:r>
            <w:r w:rsidR="00844B83" w:rsidRPr="000464AE">
              <w:rPr>
                <w:sz w:val="24"/>
                <w:szCs w:val="24"/>
              </w:rPr>
              <w:t>нарушений, %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A4A19" w14:textId="73BBCBB9" w:rsidR="00CE12F0" w:rsidRPr="000464AE" w:rsidRDefault="00CE12F0" w:rsidP="0057478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464AE">
              <w:rPr>
                <w:rFonts w:ascii="Times New Roman" w:hAnsi="Times New Roman" w:cs="Times New Roman"/>
                <w:sz w:val="24"/>
                <w:szCs w:val="24"/>
              </w:rPr>
              <w:t>-2%</w:t>
            </w:r>
          </w:p>
        </w:tc>
      </w:tr>
    </w:tbl>
    <w:p w14:paraId="0C561311" w14:textId="77777777" w:rsidR="00FF3C67" w:rsidRPr="000B172D" w:rsidRDefault="00FF3C67" w:rsidP="00574787">
      <w:pPr>
        <w:pStyle w:val="20"/>
        <w:spacing w:after="300"/>
        <w:jc w:val="both"/>
        <w:rPr>
          <w:sz w:val="24"/>
          <w:szCs w:val="24"/>
        </w:rPr>
      </w:pPr>
    </w:p>
    <w:sectPr w:rsidR="00FF3C67" w:rsidRPr="000B172D">
      <w:pgSz w:w="11906" w:h="16838"/>
      <w:pgMar w:top="1134" w:right="951" w:bottom="1134" w:left="1636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9A2171"/>
    <w:multiLevelType w:val="multilevel"/>
    <w:tmpl w:val="239C89F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675013B"/>
    <w:multiLevelType w:val="multilevel"/>
    <w:tmpl w:val="2675013B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 w15:restartNumberingAfterBreak="0">
    <w:nsid w:val="27BA45A4"/>
    <w:multiLevelType w:val="multilevel"/>
    <w:tmpl w:val="AF9CA006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5D606C0"/>
    <w:multiLevelType w:val="multilevel"/>
    <w:tmpl w:val="4866EB80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D814020"/>
    <w:multiLevelType w:val="multilevel"/>
    <w:tmpl w:val="BB1842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38F61A6"/>
    <w:multiLevelType w:val="multilevel"/>
    <w:tmpl w:val="ABA20658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C166545"/>
    <w:multiLevelType w:val="multilevel"/>
    <w:tmpl w:val="937CA0A4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96D"/>
    <w:rsid w:val="000464AE"/>
    <w:rsid w:val="000772C9"/>
    <w:rsid w:val="00083C0F"/>
    <w:rsid w:val="000A6648"/>
    <w:rsid w:val="000B172D"/>
    <w:rsid w:val="000E2A58"/>
    <w:rsid w:val="000E494C"/>
    <w:rsid w:val="00101583"/>
    <w:rsid w:val="00110B14"/>
    <w:rsid w:val="00161B2A"/>
    <w:rsid w:val="00163679"/>
    <w:rsid w:val="001907F9"/>
    <w:rsid w:val="001E3FF6"/>
    <w:rsid w:val="001E5668"/>
    <w:rsid w:val="0021519B"/>
    <w:rsid w:val="00230EF3"/>
    <w:rsid w:val="0027544B"/>
    <w:rsid w:val="002A2696"/>
    <w:rsid w:val="002A30FF"/>
    <w:rsid w:val="002C5F7E"/>
    <w:rsid w:val="002E6FBD"/>
    <w:rsid w:val="00372C6E"/>
    <w:rsid w:val="003A5338"/>
    <w:rsid w:val="003C2B2C"/>
    <w:rsid w:val="00403A15"/>
    <w:rsid w:val="00413844"/>
    <w:rsid w:val="00464287"/>
    <w:rsid w:val="004734EE"/>
    <w:rsid w:val="004745E2"/>
    <w:rsid w:val="00491EEE"/>
    <w:rsid w:val="0049380C"/>
    <w:rsid w:val="004B1025"/>
    <w:rsid w:val="0050424D"/>
    <w:rsid w:val="00532C13"/>
    <w:rsid w:val="00574787"/>
    <w:rsid w:val="005D61CA"/>
    <w:rsid w:val="006129FD"/>
    <w:rsid w:val="00616690"/>
    <w:rsid w:val="006848CF"/>
    <w:rsid w:val="006B352B"/>
    <w:rsid w:val="006C301F"/>
    <w:rsid w:val="00715381"/>
    <w:rsid w:val="007251E9"/>
    <w:rsid w:val="00733241"/>
    <w:rsid w:val="00786610"/>
    <w:rsid w:val="007B2586"/>
    <w:rsid w:val="007F035B"/>
    <w:rsid w:val="008042B3"/>
    <w:rsid w:val="00814158"/>
    <w:rsid w:val="00814BA8"/>
    <w:rsid w:val="00826939"/>
    <w:rsid w:val="00827083"/>
    <w:rsid w:val="00844B83"/>
    <w:rsid w:val="009226F7"/>
    <w:rsid w:val="009A796D"/>
    <w:rsid w:val="00A12EB9"/>
    <w:rsid w:val="00A26E6B"/>
    <w:rsid w:val="00A37E2F"/>
    <w:rsid w:val="00A43220"/>
    <w:rsid w:val="00A71021"/>
    <w:rsid w:val="00A8263F"/>
    <w:rsid w:val="00AD6C81"/>
    <w:rsid w:val="00AF4E24"/>
    <w:rsid w:val="00B17AD8"/>
    <w:rsid w:val="00B622A6"/>
    <w:rsid w:val="00B91EFF"/>
    <w:rsid w:val="00C141CC"/>
    <w:rsid w:val="00C428DC"/>
    <w:rsid w:val="00CE12F0"/>
    <w:rsid w:val="00D90320"/>
    <w:rsid w:val="00E068A2"/>
    <w:rsid w:val="00E50623"/>
    <w:rsid w:val="00EA0CD5"/>
    <w:rsid w:val="00ED766A"/>
    <w:rsid w:val="00F16823"/>
    <w:rsid w:val="00F974A3"/>
    <w:rsid w:val="00FB7E88"/>
    <w:rsid w:val="00FF3C67"/>
    <w:rsid w:val="00FF40A8"/>
    <w:rsid w:val="014C4F33"/>
    <w:rsid w:val="13D16B11"/>
    <w:rsid w:val="1D8D0237"/>
    <w:rsid w:val="50BB4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D390A"/>
  <w15:docId w15:val="{005C9B96-B696-414D-B3D1-4FC3E74C9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ne number" w:semiHidden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 w:qFormat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Pr>
      <w:color w:val="0000FF"/>
      <w:u w:val="single"/>
    </w:rPr>
  </w:style>
  <w:style w:type="character" w:styleId="a4">
    <w:name w:val="line number"/>
    <w:basedOn w:val="a0"/>
    <w:semiHidden/>
    <w:qFormat/>
  </w:style>
  <w:style w:type="table" w:styleId="1">
    <w:name w:val="Table Simple 1"/>
    <w:basedOn w:val="a1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tblPr/>
      <w:tcPr>
        <w:tcBorders>
          <w:top w:val="nil"/>
          <w:left w:val="single" w:sz="6" w:space="0" w:color="008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10">
    <w:name w:val="Обычный1"/>
    <w:qFormat/>
  </w:style>
  <w:style w:type="paragraph" w:customStyle="1" w:styleId="11">
    <w:name w:val="Заголовок 11"/>
    <w:basedOn w:val="10"/>
    <w:next w:val="10"/>
    <w:qFormat/>
    <w:pPr>
      <w:keepNext/>
      <w:ind w:firstLine="360"/>
      <w:jc w:val="center"/>
      <w:outlineLvl w:val="0"/>
    </w:pPr>
    <w:rPr>
      <w:b/>
      <w:sz w:val="28"/>
    </w:rPr>
  </w:style>
  <w:style w:type="paragraph" w:customStyle="1" w:styleId="21">
    <w:name w:val="Заголовок 21"/>
    <w:basedOn w:val="10"/>
    <w:next w:val="10"/>
    <w:qFormat/>
    <w:pPr>
      <w:keepNext/>
      <w:tabs>
        <w:tab w:val="left" w:pos="720"/>
        <w:tab w:val="left" w:pos="900"/>
      </w:tabs>
      <w:ind w:left="737"/>
      <w:jc w:val="both"/>
      <w:outlineLvl w:val="1"/>
    </w:pPr>
    <w:rPr>
      <w:b/>
      <w:color w:val="4D4D4D"/>
      <w:sz w:val="22"/>
    </w:rPr>
  </w:style>
  <w:style w:type="paragraph" w:customStyle="1" w:styleId="12">
    <w:name w:val="Название1"/>
    <w:basedOn w:val="10"/>
    <w:qFormat/>
    <w:pPr>
      <w:tabs>
        <w:tab w:val="left" w:pos="7797"/>
      </w:tabs>
      <w:jc w:val="center"/>
    </w:pPr>
    <w:rPr>
      <w:i/>
      <w:sz w:val="24"/>
    </w:rPr>
  </w:style>
  <w:style w:type="paragraph" w:customStyle="1" w:styleId="13">
    <w:name w:val="Основной текст1"/>
    <w:basedOn w:val="10"/>
    <w:link w:val="a5"/>
    <w:qFormat/>
    <w:pPr>
      <w:tabs>
        <w:tab w:val="left" w:pos="709"/>
      </w:tabs>
    </w:pPr>
    <w:rPr>
      <w:sz w:val="24"/>
    </w:rPr>
  </w:style>
  <w:style w:type="paragraph" w:customStyle="1" w:styleId="14">
    <w:name w:val="Обычный (веб)1"/>
    <w:basedOn w:val="10"/>
    <w:qFormat/>
    <w:pPr>
      <w:spacing w:before="100" w:beforeAutospacing="1" w:after="100" w:afterAutospacing="1"/>
    </w:pPr>
    <w:rPr>
      <w:rFonts w:ascii="Arial" w:hAnsi="Arial"/>
      <w:color w:val="454545"/>
    </w:rPr>
  </w:style>
  <w:style w:type="paragraph" w:customStyle="1" w:styleId="15">
    <w:name w:val="Текст выноски1"/>
    <w:basedOn w:val="10"/>
    <w:qFormat/>
    <w:rPr>
      <w:rFonts w:ascii="Tahoma" w:hAnsi="Tahoma"/>
      <w:sz w:val="16"/>
    </w:rPr>
  </w:style>
  <w:style w:type="paragraph" w:customStyle="1" w:styleId="16">
    <w:name w:val="Верхний колонтитул1"/>
    <w:basedOn w:val="10"/>
    <w:qFormat/>
    <w:pPr>
      <w:tabs>
        <w:tab w:val="center" w:pos="4677"/>
        <w:tab w:val="right" w:pos="9355"/>
      </w:tabs>
    </w:pPr>
  </w:style>
  <w:style w:type="paragraph" w:customStyle="1" w:styleId="210">
    <w:name w:val="Основной текст 21"/>
    <w:basedOn w:val="10"/>
    <w:qFormat/>
    <w:pPr>
      <w:jc w:val="both"/>
    </w:pPr>
    <w:rPr>
      <w:sz w:val="28"/>
    </w:rPr>
  </w:style>
  <w:style w:type="character" w:customStyle="1" w:styleId="17">
    <w:name w:val="Основной шрифт абзаца1"/>
    <w:qFormat/>
  </w:style>
  <w:style w:type="table" w:customStyle="1" w:styleId="18">
    <w:name w:val="Обычная таблица1"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"/>
    <w:basedOn w:val="18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13"/>
    <w:rsid w:val="006129FD"/>
    <w:rPr>
      <w:sz w:val="24"/>
    </w:rPr>
  </w:style>
  <w:style w:type="character" w:customStyle="1" w:styleId="2">
    <w:name w:val="Основной текст (2)_"/>
    <w:basedOn w:val="a0"/>
    <w:link w:val="20"/>
    <w:rsid w:val="006129FD"/>
    <w:rPr>
      <w:rFonts w:eastAsia="Times New Roman" w:cs="Times New Roman"/>
      <w:b/>
      <w:bCs/>
    </w:rPr>
  </w:style>
  <w:style w:type="character" w:customStyle="1" w:styleId="22">
    <w:name w:val="Заголовок №2_"/>
    <w:basedOn w:val="a0"/>
    <w:link w:val="23"/>
    <w:rsid w:val="006129FD"/>
    <w:rPr>
      <w:rFonts w:eastAsia="Times New Roman" w:cs="Times New Roman"/>
      <w:b/>
      <w:bCs/>
      <w:sz w:val="28"/>
      <w:szCs w:val="28"/>
    </w:rPr>
  </w:style>
  <w:style w:type="character" w:customStyle="1" w:styleId="a6">
    <w:name w:val="Другое_"/>
    <w:basedOn w:val="a0"/>
    <w:link w:val="a7"/>
    <w:rsid w:val="006129FD"/>
    <w:rPr>
      <w:rFonts w:eastAsia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6129FD"/>
    <w:pPr>
      <w:widowControl w:val="0"/>
      <w:spacing w:after="280"/>
      <w:jc w:val="center"/>
    </w:pPr>
    <w:rPr>
      <w:rFonts w:eastAsia="Times New Roman" w:cs="Times New Roman"/>
      <w:b/>
      <w:bCs/>
    </w:rPr>
  </w:style>
  <w:style w:type="paragraph" w:customStyle="1" w:styleId="23">
    <w:name w:val="Заголовок №2"/>
    <w:basedOn w:val="a"/>
    <w:link w:val="22"/>
    <w:rsid w:val="006129FD"/>
    <w:pPr>
      <w:widowControl w:val="0"/>
      <w:spacing w:after="310"/>
      <w:jc w:val="center"/>
      <w:outlineLvl w:val="1"/>
    </w:pPr>
    <w:rPr>
      <w:rFonts w:eastAsia="Times New Roman" w:cs="Times New Roman"/>
      <w:b/>
      <w:bCs/>
      <w:sz w:val="28"/>
      <w:szCs w:val="28"/>
    </w:rPr>
  </w:style>
  <w:style w:type="paragraph" w:customStyle="1" w:styleId="a7">
    <w:name w:val="Другое"/>
    <w:basedOn w:val="a"/>
    <w:link w:val="a6"/>
    <w:rsid w:val="006129FD"/>
    <w:pPr>
      <w:widowControl w:val="0"/>
      <w:ind w:firstLine="400"/>
    </w:pPr>
    <w:rPr>
      <w:rFonts w:eastAsia="Times New Roman" w:cs="Times New Roman"/>
      <w:sz w:val="28"/>
      <w:szCs w:val="28"/>
    </w:rPr>
  </w:style>
  <w:style w:type="paragraph" w:customStyle="1" w:styleId="ConsPlusNonformat">
    <w:name w:val="ConsPlusNonformat"/>
    <w:rsid w:val="00A26E6B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Normal">
    <w:name w:val="ConsPlusNormal"/>
    <w:rsid w:val="00A7102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71021"/>
    <w:pPr>
      <w:autoSpaceDE w:val="0"/>
      <w:autoSpaceDN w:val="0"/>
      <w:adjustRightInd w:val="0"/>
    </w:pPr>
    <w:rPr>
      <w:rFonts w:eastAsia="Calibri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5</Pages>
  <Words>1626</Words>
  <Characters>9271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Chernoskutova</dc:creator>
  <cp:lastModifiedBy>Вера Николаевна Черноскутова</cp:lastModifiedBy>
  <cp:revision>69</cp:revision>
  <cp:lastPrinted>2021-07-29T03:20:00Z</cp:lastPrinted>
  <dcterms:created xsi:type="dcterms:W3CDTF">2021-09-13T08:48:00Z</dcterms:created>
  <dcterms:modified xsi:type="dcterms:W3CDTF">2023-09-19T08:45:00Z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1049-11.2.0.9718</vt:lpwstr>
  </property>
</Properties>
</file>